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80" w:rsidRPr="00324300" w:rsidRDefault="00716380" w:rsidP="00324300">
      <w:pPr>
        <w:tabs>
          <w:tab w:val="left" w:pos="3878"/>
          <w:tab w:val="left" w:pos="7320"/>
        </w:tabs>
        <w:spacing w:after="0"/>
        <w:ind w:left="-454" w:right="57"/>
        <w:rPr>
          <w:rFonts w:ascii="Times New Roman" w:hAnsi="Times New Roman" w:cs="Times New Roman"/>
          <w:sz w:val="28"/>
          <w:szCs w:val="28"/>
        </w:rPr>
      </w:pPr>
      <w:r w:rsidRPr="00324300">
        <w:rPr>
          <w:rFonts w:ascii="Times New Roman" w:hAnsi="Times New Roman" w:cs="Times New Roman"/>
          <w:sz w:val="28"/>
          <w:szCs w:val="28"/>
        </w:rPr>
        <w:t xml:space="preserve">СОГЛАСОВАНО                           </w:t>
      </w:r>
      <w:r w:rsidR="00D627B6"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УТВЕРЖДАЮ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Начальник отдела по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Директор МАУ ДО</w:t>
      </w:r>
    </w:p>
    <w:p w:rsidR="00716380" w:rsidRPr="00324300" w:rsidRDefault="00716380" w:rsidP="00716380">
      <w:pPr>
        <w:tabs>
          <w:tab w:val="left" w:pos="3878"/>
        </w:tabs>
        <w:spacing w:after="0"/>
        <w:ind w:left="-567"/>
        <w:jc w:val="center"/>
        <w:rPr>
          <w:rFonts w:ascii="Times New Roman" w:hAnsi="Times New Roman" w:cs="Times New Roman"/>
          <w:sz w:val="28"/>
          <w:szCs w:val="28"/>
        </w:rPr>
      </w:pPr>
      <w:r w:rsidRPr="00324300">
        <w:rPr>
          <w:rFonts w:ascii="Times New Roman" w:hAnsi="Times New Roman" w:cs="Times New Roman"/>
          <w:sz w:val="28"/>
          <w:szCs w:val="28"/>
        </w:rPr>
        <w:t xml:space="preserve">культуре, спорту  и молодежной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«Казанская районная ДЮСШ»</w:t>
      </w:r>
    </w:p>
    <w:p w:rsidR="00716380" w:rsidRPr="00324300" w:rsidRDefault="00716380" w:rsidP="00716380">
      <w:pPr>
        <w:tabs>
          <w:tab w:val="left" w:pos="3878"/>
        </w:tabs>
        <w:spacing w:after="0"/>
        <w:ind w:left="-1361"/>
        <w:jc w:val="center"/>
        <w:rPr>
          <w:rFonts w:ascii="Times New Roman" w:hAnsi="Times New Roman" w:cs="Times New Roman"/>
          <w:sz w:val="28"/>
          <w:szCs w:val="28"/>
        </w:rPr>
      </w:pPr>
      <w:r w:rsidRPr="00324300">
        <w:rPr>
          <w:rFonts w:ascii="Times New Roman" w:hAnsi="Times New Roman" w:cs="Times New Roman"/>
          <w:sz w:val="28"/>
          <w:szCs w:val="28"/>
        </w:rPr>
        <w:t xml:space="preserve">          политике администрации Казанского                </w:t>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 xml:space="preserve">   __________ А.В. Коротченко  </w:t>
      </w:r>
    </w:p>
    <w:p w:rsidR="00716380" w:rsidRPr="00324300" w:rsidRDefault="00716380" w:rsidP="00716380">
      <w:pPr>
        <w:tabs>
          <w:tab w:val="left" w:pos="3878"/>
          <w:tab w:val="left" w:pos="5715"/>
        </w:tabs>
        <w:spacing w:after="0"/>
        <w:ind w:left="-454"/>
        <w:rPr>
          <w:rFonts w:ascii="Times New Roman" w:hAnsi="Times New Roman" w:cs="Times New Roman"/>
          <w:sz w:val="28"/>
          <w:szCs w:val="28"/>
        </w:rPr>
      </w:pPr>
      <w:r w:rsidRPr="00324300">
        <w:rPr>
          <w:rFonts w:ascii="Times New Roman" w:hAnsi="Times New Roman" w:cs="Times New Roman"/>
          <w:sz w:val="28"/>
          <w:szCs w:val="28"/>
        </w:rPr>
        <w:t xml:space="preserve">муниципального района </w:t>
      </w:r>
      <w:r w:rsidRPr="00324300">
        <w:rPr>
          <w:rFonts w:ascii="Times New Roman" w:hAnsi="Times New Roman" w:cs="Times New Roman"/>
          <w:sz w:val="28"/>
          <w:szCs w:val="28"/>
        </w:rPr>
        <w:tab/>
      </w:r>
      <w:r w:rsidRPr="00324300">
        <w:rPr>
          <w:rFonts w:ascii="Times New Roman" w:hAnsi="Times New Roman" w:cs="Times New Roman"/>
          <w:sz w:val="28"/>
          <w:szCs w:val="28"/>
        </w:rPr>
        <w:tab/>
      </w:r>
      <w:r w:rsidR="00137223" w:rsidRPr="00324300">
        <w:rPr>
          <w:rFonts w:ascii="Times New Roman" w:hAnsi="Times New Roman" w:cs="Times New Roman"/>
          <w:sz w:val="28"/>
          <w:szCs w:val="28"/>
        </w:rPr>
        <w:t xml:space="preserve"> </w:t>
      </w:r>
      <w:r w:rsidRPr="00324300">
        <w:rPr>
          <w:rFonts w:ascii="Times New Roman" w:hAnsi="Times New Roman" w:cs="Times New Roman"/>
          <w:sz w:val="28"/>
          <w:szCs w:val="28"/>
        </w:rPr>
        <w:t>«____»____________ 20___г.</w:t>
      </w:r>
    </w:p>
    <w:p w:rsidR="00716380" w:rsidRPr="00324300" w:rsidRDefault="00716380" w:rsidP="00716380">
      <w:pPr>
        <w:tabs>
          <w:tab w:val="left" w:pos="6690"/>
        </w:tabs>
        <w:spacing w:after="0"/>
        <w:ind w:left="-567"/>
        <w:rPr>
          <w:rFonts w:ascii="Times New Roman" w:hAnsi="Times New Roman" w:cs="Times New Roman"/>
          <w:sz w:val="28"/>
          <w:szCs w:val="28"/>
        </w:rPr>
      </w:pPr>
      <w:r w:rsidRPr="00324300">
        <w:rPr>
          <w:rFonts w:ascii="Times New Roman" w:hAnsi="Times New Roman" w:cs="Times New Roman"/>
          <w:sz w:val="28"/>
          <w:szCs w:val="28"/>
        </w:rPr>
        <w:t xml:space="preserve">   ___________________ Е.В. Ященко</w:t>
      </w:r>
    </w:p>
    <w:p w:rsidR="00716380" w:rsidRPr="00324300" w:rsidRDefault="00716380" w:rsidP="00716380">
      <w:pPr>
        <w:tabs>
          <w:tab w:val="left" w:pos="6690"/>
        </w:tabs>
        <w:ind w:left="-454"/>
        <w:rPr>
          <w:rFonts w:ascii="Times New Roman" w:hAnsi="Times New Roman" w:cs="Times New Roman"/>
          <w:sz w:val="28"/>
          <w:szCs w:val="28"/>
        </w:rPr>
      </w:pPr>
      <w:r w:rsidRPr="00324300">
        <w:rPr>
          <w:rFonts w:ascii="Times New Roman" w:hAnsi="Times New Roman" w:cs="Times New Roman"/>
          <w:sz w:val="28"/>
          <w:szCs w:val="28"/>
        </w:rPr>
        <w:t>«_____» _____________ 20</w:t>
      </w:r>
      <w:r w:rsidR="00324300">
        <w:rPr>
          <w:rFonts w:ascii="Times New Roman" w:hAnsi="Times New Roman" w:cs="Times New Roman"/>
          <w:sz w:val="28"/>
          <w:szCs w:val="28"/>
        </w:rPr>
        <w:t xml:space="preserve">___ </w:t>
      </w:r>
      <w:r w:rsidRPr="00324300">
        <w:rPr>
          <w:rFonts w:ascii="Times New Roman" w:hAnsi="Times New Roman" w:cs="Times New Roman"/>
          <w:sz w:val="28"/>
          <w:szCs w:val="28"/>
        </w:rPr>
        <w:t>г.</w:t>
      </w:r>
    </w:p>
    <w:p w:rsidR="00716380" w:rsidRDefault="00716380" w:rsidP="00716380"/>
    <w:p w:rsidR="00716380" w:rsidRDefault="00716380" w:rsidP="00716380"/>
    <w:p w:rsidR="00716380" w:rsidRDefault="00716380" w:rsidP="00716380">
      <w:pPr>
        <w:tabs>
          <w:tab w:val="left" w:pos="1740"/>
        </w:tabs>
        <w:jc w:val="center"/>
        <w:rPr>
          <w:rFonts w:ascii="Times New Roman" w:hAnsi="Times New Roman" w:cs="Times New Roman"/>
          <w:sz w:val="32"/>
          <w:szCs w:val="32"/>
        </w:rPr>
      </w:pPr>
    </w:p>
    <w:p w:rsidR="00716380" w:rsidRDefault="00716380" w:rsidP="00716380">
      <w:pPr>
        <w:tabs>
          <w:tab w:val="left" w:pos="1740"/>
        </w:tabs>
        <w:jc w:val="center"/>
        <w:rPr>
          <w:rFonts w:ascii="Times New Roman" w:hAnsi="Times New Roman" w:cs="Times New Roman"/>
          <w:sz w:val="32"/>
          <w:szCs w:val="32"/>
        </w:rPr>
      </w:pPr>
      <w:r>
        <w:rPr>
          <w:rFonts w:ascii="Times New Roman" w:hAnsi="Times New Roman" w:cs="Times New Roman"/>
          <w:sz w:val="32"/>
          <w:szCs w:val="32"/>
        </w:rPr>
        <w:t>ПОЛОЖЕНИЕ</w:t>
      </w:r>
    </w:p>
    <w:p w:rsidR="00716380" w:rsidRDefault="00716380" w:rsidP="00716380">
      <w:pPr>
        <w:tabs>
          <w:tab w:val="left" w:pos="1740"/>
        </w:tabs>
        <w:spacing w:after="0"/>
        <w:jc w:val="center"/>
        <w:rPr>
          <w:rFonts w:ascii="Times New Roman" w:hAnsi="Times New Roman" w:cs="Times New Roman"/>
          <w:sz w:val="28"/>
          <w:szCs w:val="28"/>
        </w:rPr>
      </w:pPr>
      <w:r>
        <w:rPr>
          <w:rFonts w:ascii="Times New Roman" w:hAnsi="Times New Roman" w:cs="Times New Roman"/>
          <w:sz w:val="28"/>
          <w:szCs w:val="28"/>
        </w:rPr>
        <w:t>об оказании платных образовательных</w:t>
      </w:r>
    </w:p>
    <w:p w:rsidR="00716380" w:rsidRDefault="00716380" w:rsidP="00716380">
      <w:pPr>
        <w:tabs>
          <w:tab w:val="left" w:pos="1740"/>
        </w:tabs>
        <w:jc w:val="center"/>
        <w:rPr>
          <w:rFonts w:ascii="Times New Roman" w:hAnsi="Times New Roman" w:cs="Times New Roman"/>
          <w:sz w:val="28"/>
          <w:szCs w:val="28"/>
        </w:rPr>
      </w:pPr>
      <w:r>
        <w:rPr>
          <w:rFonts w:ascii="Times New Roman" w:hAnsi="Times New Roman" w:cs="Times New Roman"/>
          <w:sz w:val="28"/>
          <w:szCs w:val="28"/>
        </w:rPr>
        <w:t>и иных услуг Муниципальным автономным учреждением дополнительного образования «Казанская районная детско-юношеская спортивная школа»</w:t>
      </w:r>
    </w:p>
    <w:p w:rsidR="00716380" w:rsidRDefault="00716380" w:rsidP="00716380">
      <w:pPr>
        <w:rPr>
          <w:rFonts w:ascii="Times New Roman" w:hAnsi="Times New Roman" w:cs="Times New Roman"/>
          <w:sz w:val="28"/>
          <w:szCs w:val="28"/>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Pr>
        <w:rPr>
          <w:rFonts w:ascii="Times New Roman" w:hAnsi="Times New Roman" w:cs="Times New Roman"/>
        </w:rPr>
      </w:pPr>
    </w:p>
    <w:p w:rsidR="00716380" w:rsidRDefault="00716380" w:rsidP="00716380"/>
    <w:p w:rsidR="00716380" w:rsidRDefault="00716380" w:rsidP="00716380"/>
    <w:p w:rsidR="00716380" w:rsidRDefault="00716380" w:rsidP="00716380"/>
    <w:p w:rsidR="00716380" w:rsidRDefault="00716380" w:rsidP="00716380"/>
    <w:p w:rsidR="00716380" w:rsidRDefault="00716380" w:rsidP="00716380"/>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jc w:val="center"/>
      </w:pPr>
    </w:p>
    <w:p w:rsidR="00716380" w:rsidRDefault="00716380" w:rsidP="00716380">
      <w:pPr>
        <w:ind w:right="283"/>
        <w:jc w:val="center"/>
        <w:rPr>
          <w:rFonts w:ascii="Times New Roman" w:hAnsi="Times New Roman" w:cs="Times New Roman"/>
          <w:b/>
          <w:sz w:val="26"/>
          <w:szCs w:val="26"/>
        </w:rPr>
      </w:pPr>
      <w:r>
        <w:rPr>
          <w:rFonts w:ascii="Times New Roman" w:hAnsi="Times New Roman" w:cs="Times New Roman"/>
          <w:b/>
          <w:sz w:val="26"/>
          <w:szCs w:val="26"/>
        </w:rPr>
        <w:lastRenderedPageBreak/>
        <w:t>1.Общие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 Настоящее Положение разработано в соответствии со следующими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-Гражданским  кодексом Российской Федерации от 29.12.2012 № 273-ФЗ «Об образовании»;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законно «О физической культуре и спорте в Российской Федерации» от 04.12.2007 № 329-ФЗ;</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Российской Федерации 07.02.1992 № 2300-1 «О защите прав потребителей;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-Федеральным законом Российской Федерации 03.11.2006 № 174-ФЗ «Об автономных учреждениях»;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-Постановлением Правительства Российской Федерации от 15.08.2013 706 «Об утверждении правил оказания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Законом Тюменской области от 28.12.2004 № 329 «О физической культуре и спорте в Тюменской области» (с изменениями и дополнениями).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Уставом учреждения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1.2. Настоящее Положение вводится в целях упорядочения финансово-хозяйственной деятельности Учреждения и определяет правила предоставления платных образовательных и иных услуг и использование средств от их оказания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1.3.Учреждение предоставляет платные услуги в целях всестороннего удовлетворения потребностей населения и организации в сфере физической культуры, спорта и дополнительного образования, улучшения качества услуг, привлечения дополнительных финансовых средств для обеспечения, развития и совершенствования услуг, расширения материально-технической базы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1.4. Основные понятия и определения, используемые в настоящем Положении: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«Заказчик» – физическое и (или) юридическое лицо, имеющее намерение заказать либо заказывающие платные услуги для себя или иных лиц на основании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«Исполнитель» - Муниципальное автономное учреждение дополнительного образования «Казанская районная детско-юношеская спортивная школа», оказывающие платные образовательные услуги обучающемуся и иные услуги согласно данному Положению;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«Обучающийся» - физическое лицо, осваивающее образовательную программу;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«Платные услуги» - услуги, оказываемые для граждан и юридических лиц за плату и на одинаковых при оказании однородных услуг условиях;</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«Платные образовательные услуги» - осуществление образовательной деятельности по заданиям и за счет средств физических и (или) юридических </w:t>
      </w:r>
      <w:r>
        <w:rPr>
          <w:rFonts w:ascii="Times New Roman" w:hAnsi="Times New Roman" w:cs="Times New Roman"/>
          <w:sz w:val="26"/>
          <w:szCs w:val="26"/>
        </w:rPr>
        <w:lastRenderedPageBreak/>
        <w:t>лиц по договорам об образовании, заключаемыми при приеме на обучение (далее -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«Недостаток платных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условиями договора (при их отсутствии или неполноте условий обычно предъявляемыми требованиями),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«Существенный недостаток платных услуг»- неустранимый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«Иные платные услуги» - услуги, оказываемые для граждан и юридических лиц за плату и на одинаковых при оказании однократных услуг условиях, за исключением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1.5. К платным образовательным услугам, предоставляемым Исполнителем, относится: обучение по дополнительным образовательным программам, занятия по углубленному изучению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и осуществляемые сверх финансируемых за счет бюджетных средств.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1.6. К платным образовательным услугам, предоставляемым Исполнителем, не относится: снижение установленной наполняемости классов (групп), деление их на подгруппы при реализации дополнительных образовательных программ; реализация дополнительных образовательных программ повышенного уровня и направленности, типовых программ общего  и дополнительного 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1.7.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1.8.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1.9. Требования к оказанию платных образовательных услуг, в том числе к содержанию программ, определяются по соглашению сторон и могут быть выше, чем это предусмотрено требованиями к оказанию дополнительных образовательных услуг, финансируемых за счет бюджетных ассигнований </w:t>
      </w:r>
      <w:r>
        <w:rPr>
          <w:rFonts w:ascii="Times New Roman" w:hAnsi="Times New Roman" w:cs="Times New Roman"/>
          <w:sz w:val="26"/>
          <w:szCs w:val="26"/>
        </w:rPr>
        <w:lastRenderedPageBreak/>
        <w:t>федерального бюджета, бюджетов субъектов Российской Федерации, местных бюджетов.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1.10.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1.11. Оказание платных услуг не может наносить ущерб или ухудшать качество предоставления основных услуг, которые Учреждение обязано оказывать бесплатно.</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1.12. Платные услуги в соответствии со ст. 16 Закона РФ «О защите прав потребителей» могут оказываться только с согласия их получателя. Отказ получателя от предоставления дополнительных услуг не может быть причиной уменьшения объема предоставляемых ему основных услуг.</w:t>
      </w:r>
    </w:p>
    <w:p w:rsidR="00716380" w:rsidRDefault="00716380" w:rsidP="00716380">
      <w:pPr>
        <w:tabs>
          <w:tab w:val="left" w:pos="2505"/>
        </w:tabs>
        <w:ind w:right="283"/>
        <w:jc w:val="center"/>
        <w:rPr>
          <w:rFonts w:ascii="Times New Roman" w:hAnsi="Times New Roman" w:cs="Times New Roman"/>
          <w:b/>
          <w:sz w:val="26"/>
          <w:szCs w:val="26"/>
        </w:rPr>
      </w:pPr>
      <w:r>
        <w:rPr>
          <w:rFonts w:ascii="Times New Roman" w:hAnsi="Times New Roman" w:cs="Times New Roman"/>
          <w:b/>
          <w:sz w:val="26"/>
          <w:szCs w:val="26"/>
        </w:rPr>
        <w:t>2. Перечень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 Платные образовательные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2.1.1.Обучение по образовательным программам дополнительного образования детей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2.1.2. Организация индивидуальных занятий (по различным видам спорта).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  Иные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2.2.1.Прокат спортивного инвентаря и оборудования (в соответствии с прейскурантом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2.2.2. Организация и проведение спортивно-массовых мероприятий (в соответствии с прейскурантом цен).</w:t>
      </w:r>
    </w:p>
    <w:p w:rsidR="00716380" w:rsidRDefault="00716380" w:rsidP="00716380">
      <w:pPr>
        <w:spacing w:after="0"/>
        <w:ind w:right="283"/>
        <w:jc w:val="both"/>
        <w:rPr>
          <w:rFonts w:ascii="Times New Roman" w:hAnsi="Times New Roman" w:cs="Times New Roman"/>
          <w:sz w:val="26"/>
          <w:szCs w:val="26"/>
        </w:rPr>
      </w:pPr>
      <w:r>
        <w:rPr>
          <w:rFonts w:ascii="Times New Roman" w:hAnsi="Times New Roman" w:cs="Times New Roman"/>
          <w:sz w:val="26"/>
          <w:szCs w:val="26"/>
        </w:rPr>
        <w:t xml:space="preserve">   </w:t>
      </w:r>
    </w:p>
    <w:p w:rsidR="00716380" w:rsidRDefault="00716380" w:rsidP="00716380">
      <w:pPr>
        <w:spacing w:after="240"/>
        <w:ind w:right="283"/>
        <w:jc w:val="center"/>
        <w:rPr>
          <w:rFonts w:ascii="Times New Roman" w:hAnsi="Times New Roman" w:cs="Times New Roman"/>
          <w:b/>
          <w:sz w:val="26"/>
          <w:szCs w:val="26"/>
        </w:rPr>
      </w:pPr>
      <w:r>
        <w:rPr>
          <w:rFonts w:ascii="Times New Roman" w:hAnsi="Times New Roman" w:cs="Times New Roman"/>
          <w:b/>
          <w:sz w:val="26"/>
          <w:szCs w:val="26"/>
        </w:rPr>
        <w:t>3. Условия и порядок предоставления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 Руководство деятельностью Исполнителя по оказанию платных услуг осуществляет директор Учреждения, который в установленном порядке: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несет ответственность за качество оказания платных услуг населению;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-осуществляет административное руководство, координирует деятельность всех служб, обеспечивающих и производящих платные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 контролирует и несет ответственность за финансово - хозяйственную деятельность, соблюдение финансовой и трудовой дисциплины сохранность собственности, материальных и других ценностей.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 Специалисты, непосредственно оказывающие платную услугу, несут персональную ответственность за полноту и качество ее выполнения.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3.3.Платные услуги, в том числе образовательные, осуществляются штатными сотрудниками учреждения, привлеченными специалистами или организациями, имеющими необходимую квалификацию.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3.4.Платные образовательные услуги оказываются Исполнителем при предоставлении медицинской справки о состоянии здоровья в случаях, установленных действующим законодательством РФ. Исполнитель вправе </w:t>
      </w:r>
      <w:r>
        <w:rPr>
          <w:rFonts w:ascii="Times New Roman" w:hAnsi="Times New Roman" w:cs="Times New Roman"/>
          <w:sz w:val="26"/>
          <w:szCs w:val="26"/>
        </w:rPr>
        <w:lastRenderedPageBreak/>
        <w:t>отказать в предоставлении услуг лицам, имеющим соответствующие медицинские противопоказания.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3.5.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3.6. Исполнитель обязан довести до Заказчика (в том числе путем размещения на информационном стенде и сайте учреждения) информацию, содержащую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-наименование и место нахождения (адрес)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-режим работы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 (в случае если лицензирование такой деятельности предусмотрено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-уровень и направленность реализуемых основных и дополнительных образовательных программ, формы и сроки их освоения;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-перечень категорий граждан, имеющих право на получение льгот, предоставляемых при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-перечень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-стоимость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3.7.Информация должна доводиться до Заказчика на русском языке. Информация и сведения, предусмотренные п.3.5. 3.6., настоящего Положения, считаются надлежащим образом доведенными до Заказчика путем ее размещения в учреждении в общедоступном для ознакомления месте - на официальном сайте учреждения, на стендах, стеллажах, вывесках, и.т.п.</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3.8.Исполнитель обязан также предоставлять для ознакомления по требованию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-устав;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-адрес и телефон учредителя;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-образцы договоров. В том числе об оказании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3.9.Исполнитель обязан сообщать Заказчику по его просьбе другие относящиеся к договору и соответствующей платной услуге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3.10. При предоставлении платных услуг сохраняется установленный режим работы Учреждения, при этом не должны сокращаться услуги на бесплатной основе и ухудшаться их качество.</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3.11.Режим занятий (работы) устанавливается Исполнителем. Исполнитель обязан соблюдать утвержденные им: режим работы, учебный план, годовой календарный учебный график и расписание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3.12.Заказчик при получении платных услуг обязан выполнять требования, обеспечивающие качественное предоставление платной услуги, в том числе: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-режим нахождения и правила проведения в Учреждении;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-регулярное посещение занятий;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-сообщение необходимых сведений (в том числе о состоянии здоровья и противопоказаниях к занятиям);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-соблюдать технику безопасности и другие обязательные для исполнения требования и положения;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-обеспечить соблюдение указанных требований со стороны несовершеннолетних;</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-незамедлительно сообщать Исполнителю об изменении контактного телефона и места жительства: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-своевременно уведомить Исполнителя о пропуске занятий по уважительной причине (болезни, командировки и т.п.) с предоставлением подтверждающих документов;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заблаговременно уведомить Исполнителя о прекращении получения платной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3.13.Исполнитель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3.14. Типовой договор на оказание платных услуг утверждается приказом директора учреждения. Договор заключается в простой письменной форме и содержит следующие сведения: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а) полное наименование и фирменное наименование (при наличии)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б) место нахождения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в) наименование или фамилия, имя отчество (при наличии) Заказчика, телефон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г) место нахождения или место жительства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ж) права, обязанности и ответственность Исполнителя, Заказчика 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з) полная стоимость образовательных и иных услуг, порядок их оплаты;</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 форма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м) сроки освоения образовательной программы (продолжительность обучения);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н) порядок изменения и расторжения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о) другие необходимые сведения, связанные со спецификой оказываемых платных образовательных и иных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3.15. Договор заключается с дееспособным физическим лицом или его законным представителем или юридическим лицом, действующим в интересах физических лиц-работников (договор в пользу третьего лица).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3.16.От имени несовершеннолетнего, не достигшего возраста 14 лет, действует его законный представитель.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3.17. В случае приобретения платных услуг юридическим лицами, действующими в интересах физических лиц, лицами, имеющими права и несущими обязанности по договору, будут являться физические лица для которых приобретаются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3.18.Договор составляется в двух экземплярах, один из которых находится у Исполнителя, другой - у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3.19.Договор считается заключенным в случае подписания Заказчиком типовой формы договора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3.20.Свединия, указанные в договоре, должны соответствовать информации, размещенной на официальном сайте Учреждения на дату заключения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3.21. Заказчик обязан оплатить оказываемые платные образовательные и иные платные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предоставленных платных услуг.</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tabs>
          <w:tab w:val="left" w:pos="3120"/>
        </w:tabs>
        <w:spacing w:after="0"/>
        <w:ind w:right="283"/>
        <w:jc w:val="center"/>
        <w:rPr>
          <w:rFonts w:ascii="Times New Roman" w:hAnsi="Times New Roman" w:cs="Times New Roman"/>
          <w:b/>
          <w:sz w:val="26"/>
          <w:szCs w:val="26"/>
        </w:rPr>
      </w:pPr>
      <w:r>
        <w:rPr>
          <w:rFonts w:ascii="Times New Roman" w:hAnsi="Times New Roman" w:cs="Times New Roman"/>
          <w:b/>
          <w:sz w:val="26"/>
          <w:szCs w:val="26"/>
        </w:rPr>
        <w:t>4. Ответственность Исполнителя и Заказчика.</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 Исполнитель оказывает платные услуги в порядке и в сроки, определенные договором.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4.2. За исполнение либо ненадлежащие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4.3.При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безвозмездного оказания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соразмерного уменьшения стоимости оказанных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    в) возмещения понесенных им расходов по устранению недостатков, оказанных платных образовательных услуг, своими силами или третьими лицами.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4.4.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потребовать уменьшения стоимости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расторгнуть договор.</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4.6.</w:t>
      </w:r>
      <w:r w:rsidR="00D627B6">
        <w:rPr>
          <w:rFonts w:ascii="Times New Roman" w:hAnsi="Times New Roman" w:cs="Times New Roman"/>
          <w:sz w:val="26"/>
          <w:szCs w:val="26"/>
        </w:rPr>
        <w:t xml:space="preserve"> </w:t>
      </w:r>
      <w:r>
        <w:rPr>
          <w:rFonts w:ascii="Times New Roman" w:hAnsi="Times New Roman" w:cs="Times New Roman"/>
          <w:sz w:val="26"/>
          <w:szCs w:val="26"/>
        </w:rPr>
        <w:t>По инициативе Исполнителя договор может быть расторгнут в одностороннем порядке в следующем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а) применение к обучающемуся, достигшему возраста 15 лет, отчисления как меры дисциплинарного взыскания;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б) невыполнение обучающимся по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и учебного плана;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г) просрочка оплаты стоимости платных образовательных услуг на 5 рабочих дней.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xml:space="preserve">   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4.7.</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ответственности за состояние здоровья Заказчика (общающегося) при сообщении Заказчиком недостоверной информации о состоянии здоровья, нарушения Заказчиком (обучающимся) правил техники безопасности, режим нахождения и правил поведения в Учреждении, рекомендаций персонала учреждения.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4.8.</w:t>
      </w:r>
      <w:r w:rsidR="00D627B6">
        <w:rPr>
          <w:rFonts w:ascii="Times New Roman" w:hAnsi="Times New Roman" w:cs="Times New Roman"/>
          <w:sz w:val="26"/>
          <w:szCs w:val="26"/>
        </w:rPr>
        <w:t xml:space="preserve"> </w:t>
      </w:r>
      <w:r>
        <w:rPr>
          <w:rFonts w:ascii="Times New Roman" w:hAnsi="Times New Roman" w:cs="Times New Roman"/>
          <w:sz w:val="26"/>
          <w:szCs w:val="26"/>
        </w:rPr>
        <w:t>Исполнитель не несет ответственность за сохранность личных вещей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4.9. Исполнитель в случае возникновения аварийных ситуаций, вызванных обстоятельствами, за которые исполнитель не отвечает, а также ситуаций, вызванных действиями коммунальных служб по проведению сезонных, профилактических и аварийных работ, если эти ситуации препятствуют качественному оказанию услуг, вправе в одностороннем порядке приостановит оказание платных услуг до прекращения действия указанных обязательств (ситуаций), но на период не свыше 30 календарных дней. О приостановлении оказания услуг учреждения в течении 3 календарных дней со дня наступления обстоятельств (возникновения ситуаций) извещает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4.10.В случае принятия решения о реконструкции (ремонте) здания учреждения, отдельных его частей (помещений), которые препятствуют пользованию объектом, Исполнитель заблаговременно обязан поставить об этом в известность Заказчика, расторгнуть договор и произвести взаиморасчет с учетом стоимости уже оказанных Исполнителем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4.11. В случае, если действия Заказчика (обучающегося) нанесли имущественный ущерб Исполнителю, он вправе требовать возмещения ущерба. В случае,  если ущерб нанесен несовершеннолетними, не достигши возраста 14 лет, возмещение ущерба производится в порядке, установленном действующем законодательством, его законными представителями.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4.12.</w:t>
      </w:r>
      <w:r w:rsidR="00D627B6">
        <w:rPr>
          <w:rFonts w:ascii="Times New Roman" w:hAnsi="Times New Roman" w:cs="Times New Roman"/>
          <w:sz w:val="26"/>
          <w:szCs w:val="26"/>
        </w:rPr>
        <w:t xml:space="preserve"> </w:t>
      </w:r>
      <w:r>
        <w:rPr>
          <w:rFonts w:ascii="Times New Roman" w:hAnsi="Times New Roman" w:cs="Times New Roman"/>
          <w:sz w:val="26"/>
          <w:szCs w:val="26"/>
        </w:rPr>
        <w:t>Заказчик вправе в любое время отказаться от платной услуги, оплатив пропорционально объем уже оказанной услуги.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4.13. Исполнитель вправе не возвращать поступившие платежи, если Заказчик прекратил посещение занятий по своей инициативе, без уважительной причины (болезни, командировки и т.п.), не представив подтверждающих документов и не уведомив заблаговременно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4.14. В случае несвоевременной оплаты предоставленных услуг Исполнитель имеет право на прекращение оказания платных услуг до полного погашения задолженности.</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tabs>
          <w:tab w:val="left" w:pos="2790"/>
        </w:tabs>
        <w:spacing w:after="0"/>
        <w:ind w:right="283"/>
        <w:jc w:val="center"/>
        <w:rPr>
          <w:rFonts w:ascii="Times New Roman" w:hAnsi="Times New Roman" w:cs="Times New Roman"/>
          <w:b/>
          <w:sz w:val="26"/>
          <w:szCs w:val="26"/>
        </w:rPr>
      </w:pPr>
      <w:r>
        <w:rPr>
          <w:rFonts w:ascii="Times New Roman" w:hAnsi="Times New Roman" w:cs="Times New Roman"/>
          <w:b/>
          <w:sz w:val="26"/>
          <w:szCs w:val="26"/>
        </w:rPr>
        <w:t>5. Основы формирования тарифов и расходование средств.</w:t>
      </w:r>
    </w:p>
    <w:p w:rsidR="00716380" w:rsidRDefault="00716380" w:rsidP="00716380">
      <w:pPr>
        <w:spacing w:after="0"/>
        <w:ind w:right="283"/>
        <w:jc w:val="both"/>
        <w:rPr>
          <w:rFonts w:ascii="Times New Roman" w:hAnsi="Times New Roman" w:cs="Times New Roman"/>
          <w:sz w:val="26"/>
          <w:szCs w:val="26"/>
        </w:rPr>
      </w:pP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5.1. Стоимость платных услуг устанавливается на основании тарифов, определяемых Исполнителем самостоятельно в соответствии с действующим законодательством.</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5.2. Тарифы на платные услуги утверждаются директором учреждения в форме Прейскуранта цен.</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5.3. Утвержденный Прейскурант цен на все виды оказываемых Исполнителем платных услуг должен находится в доступном для Заказчиков месте.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lastRenderedPageBreak/>
        <w:t>5.4. При необходимости Исполнитель может потребовать утвержденные тарифы на платные услуги в случае:</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нормативных правовых актов, регулирующих вопросы ценообразования;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-изменения суммы налогов и сборов, подлежащих уплате Исполнителем в соответствии с законодательством РФ;</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роста (снижения) затрат на оказание услуг, вызванного внешними факторами;</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 изменения в действующем законодательстве РФ системы, формы и принципа оплаты труда работников, занятых в оказании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5.5.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5.6.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устанавливается локальным нормативным актом и доводится до сведения Заказчика и (или) обучающегося.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5.7. Оплата за оказание платных услуг производится Заказчиком путем внесения наличных денежных средств в кассу или путем перечисления денежных средств на расчетный счет Исполнителя.</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5.8. По соглашению Исполнителя и Заказчика оплата за оказание платных услуг может осуществляться за счет благотворительных пожертвований или иных целевых поступлений.</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5.9. Расходование средств производится Исполнителем в порядке, предусмотренном законодательством Российской Федерации, уставом учреждения, планом финансово-хозяйственной деятельности учреждения, настоящим Положением.</w:t>
      </w:r>
    </w:p>
    <w:p w:rsidR="00716380"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5.10.Прибыль, которая осталась после уплаты налога направляется на установленные цели учреждения, на содержание и развитие материально-технической базы, на стимулирующие выплаты работников, занятых в организации и предоставлении платных услуг в размере не менее 30%.</w:t>
      </w:r>
    </w:p>
    <w:p w:rsidR="00716380" w:rsidRDefault="00716380" w:rsidP="00716380">
      <w:pPr>
        <w:ind w:right="283" w:firstLine="567"/>
        <w:jc w:val="center"/>
        <w:rPr>
          <w:rFonts w:ascii="Times New Roman" w:hAnsi="Times New Roman" w:cs="Times New Roman"/>
          <w:b/>
          <w:sz w:val="26"/>
          <w:szCs w:val="26"/>
        </w:rPr>
      </w:pPr>
      <w:r>
        <w:rPr>
          <w:rFonts w:ascii="Times New Roman" w:hAnsi="Times New Roman" w:cs="Times New Roman"/>
          <w:b/>
          <w:sz w:val="26"/>
          <w:szCs w:val="26"/>
        </w:rPr>
        <w:t>6. Льготы по оплате платных услуг.</w:t>
      </w:r>
    </w:p>
    <w:p w:rsidR="00716380"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ab/>
        <w:t>6.1. Льготные условия предоставления услуг заключаются в частичном или полном освобождении от их оплаты.</w:t>
      </w:r>
    </w:p>
    <w:p w:rsidR="00B3200E" w:rsidRPr="0087316E" w:rsidRDefault="00B3200E" w:rsidP="00716380">
      <w:pPr>
        <w:tabs>
          <w:tab w:val="left" w:pos="435"/>
          <w:tab w:val="center" w:pos="4677"/>
        </w:tabs>
        <w:spacing w:after="0"/>
        <w:ind w:right="283" w:firstLine="567"/>
        <w:jc w:val="both"/>
        <w:rPr>
          <w:rFonts w:ascii="Times New Roman" w:hAnsi="Times New Roman" w:cs="Times New Roman"/>
          <w:sz w:val="26"/>
          <w:szCs w:val="26"/>
        </w:rPr>
      </w:pPr>
    </w:p>
    <w:p w:rsidR="00716380"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lastRenderedPageBreak/>
        <w:t>6.2.Исполнитель самостоятельно определяет перечень категорий потребителей услуг, имеющих право на льготу, и размеры льгот при оказании платных услуг, порядок представления льгот, если иное не установлено действующим законодательством. Перечень льготных категорий потребителей отражается в ежегодно утверждаемых тарифах  на оказание платных услуг, с указанием размера предоставляемой льготы в прейскуранте цен.</w:t>
      </w:r>
    </w:p>
    <w:p w:rsidR="00B3200E" w:rsidRPr="0087316E" w:rsidRDefault="00716380"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6.3. Исполнителем устанавливаются следующие льготы на оказание платных образовательных услуг и иных услуг</w:t>
      </w:r>
      <w:r w:rsidR="0087316E" w:rsidRPr="0087316E">
        <w:rPr>
          <w:rFonts w:ascii="Times New Roman" w:hAnsi="Times New Roman" w:cs="Times New Roman"/>
          <w:sz w:val="26"/>
          <w:szCs w:val="26"/>
        </w:rPr>
        <w:t xml:space="preserve">. </w:t>
      </w:r>
      <w:r w:rsidR="00B3200E" w:rsidRPr="0087316E">
        <w:rPr>
          <w:rFonts w:ascii="Times New Roman" w:hAnsi="Times New Roman" w:cs="Times New Roman"/>
          <w:sz w:val="26"/>
          <w:szCs w:val="26"/>
        </w:rPr>
        <w:t>Право бесплатного пользования платными услугами</w:t>
      </w:r>
      <w:r w:rsidR="00137223" w:rsidRPr="0087316E">
        <w:rPr>
          <w:rFonts w:ascii="Times New Roman" w:hAnsi="Times New Roman" w:cs="Times New Roman"/>
          <w:sz w:val="26"/>
          <w:szCs w:val="26"/>
        </w:rPr>
        <w:t xml:space="preserve"> спортивного комплекса имеют:</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люди с ограниченными возможностями;</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инвалиды;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из многодетных семей;</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дети-сироты;</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дети, оставшиеся без попечения родителей;</w:t>
      </w:r>
    </w:p>
    <w:p w:rsidR="00137223" w:rsidRPr="0087316E" w:rsidRDefault="00137223" w:rsidP="00137223">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члены сборных команд района по видам спорта в текущем году</w:t>
      </w:r>
      <w:r w:rsidR="0087316E" w:rsidRPr="0087316E">
        <w:rPr>
          <w:rFonts w:ascii="Times New Roman" w:hAnsi="Times New Roman" w:cs="Times New Roman"/>
          <w:sz w:val="26"/>
          <w:szCs w:val="26"/>
        </w:rPr>
        <w:t xml:space="preserve"> (по списку, утвержденному руководителем МАУ ДО «Казанская районная ДЮСШ»)</w:t>
      </w:r>
      <w:r w:rsidRPr="0087316E">
        <w:rPr>
          <w:rFonts w:ascii="Times New Roman" w:hAnsi="Times New Roman" w:cs="Times New Roman"/>
          <w:sz w:val="26"/>
          <w:szCs w:val="26"/>
        </w:rPr>
        <w:t>;</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xml:space="preserve">- учащиеся МАУ ДО «Казанская районная ДЮСШ» (по списку, утвержденному руководителем </w:t>
      </w:r>
      <w:r w:rsidR="0087316E" w:rsidRPr="0087316E">
        <w:rPr>
          <w:rFonts w:ascii="Times New Roman" w:hAnsi="Times New Roman" w:cs="Times New Roman"/>
          <w:sz w:val="26"/>
          <w:szCs w:val="26"/>
        </w:rPr>
        <w:t xml:space="preserve"> МАУ ДО «Казанская районная </w:t>
      </w:r>
      <w:r w:rsidRPr="0087316E">
        <w:rPr>
          <w:rFonts w:ascii="Times New Roman" w:hAnsi="Times New Roman" w:cs="Times New Roman"/>
          <w:sz w:val="26"/>
          <w:szCs w:val="26"/>
        </w:rPr>
        <w:t>ДЮСШ);</w:t>
      </w:r>
    </w:p>
    <w:p w:rsidR="00137223" w:rsidRPr="0087316E" w:rsidRDefault="00137223" w:rsidP="00716380">
      <w:pPr>
        <w:tabs>
          <w:tab w:val="left" w:pos="435"/>
          <w:tab w:val="center" w:pos="4677"/>
        </w:tabs>
        <w:spacing w:after="0"/>
        <w:ind w:right="283" w:firstLine="567"/>
        <w:jc w:val="both"/>
        <w:rPr>
          <w:rFonts w:ascii="Times New Roman" w:hAnsi="Times New Roman" w:cs="Times New Roman"/>
          <w:sz w:val="26"/>
          <w:szCs w:val="26"/>
        </w:rPr>
      </w:pPr>
      <w:r w:rsidRPr="0087316E">
        <w:rPr>
          <w:rFonts w:ascii="Times New Roman" w:hAnsi="Times New Roman" w:cs="Times New Roman"/>
          <w:sz w:val="26"/>
          <w:szCs w:val="26"/>
        </w:rPr>
        <w:t>- учащиеся – отличники общеобразовательных школ  района (с предъявлением справки от школы по результатам  каждой четверти года).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6.4.</w:t>
      </w:r>
      <w:r w:rsidR="00D627B6">
        <w:rPr>
          <w:rFonts w:ascii="Times New Roman" w:hAnsi="Times New Roman" w:cs="Times New Roman"/>
          <w:sz w:val="26"/>
          <w:szCs w:val="26"/>
        </w:rPr>
        <w:t xml:space="preserve"> </w:t>
      </w:r>
      <w:r>
        <w:rPr>
          <w:rFonts w:ascii="Times New Roman" w:hAnsi="Times New Roman" w:cs="Times New Roman"/>
          <w:sz w:val="26"/>
          <w:szCs w:val="26"/>
        </w:rPr>
        <w:t>Перечисленные льготы предоставляются по письменному заявлению Заказчика, с одновременным предоставлением необходимых подтверждающих документов.</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 Примерный перечень документов, необходимых для предоставления льгот по оказанию платных услуг:</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6.5.1. Для подтверждения статуса «инвалид» - Заказчиком предоставляются справка медико-социальный экспертизы, подтверждающая факт установления инвалидности, и индивидуальная программа реабилитации;</w:t>
      </w:r>
    </w:p>
    <w:p w:rsidR="00045145" w:rsidRDefault="0087316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6.5.2. Для подтверждения статуса «многодетная семья» - Заказчиком предоставляются свидетельства о рождении детей, не достигшие возраста 18 лет, документы об опеке, усыновлении и т.д., копия страницы «дети» паспорта родителя;</w:t>
      </w:r>
    </w:p>
    <w:p w:rsidR="0087316E" w:rsidRDefault="0087316E"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6.5.3.Для подтверждения статуса «дети-сироты и дети оставшиеся без попечения родителей» Заказчиком предоставляются приказ об установлении опеки или попечительства и /или справка, выданная территориальным органом опеки,  попечительства и охраны прав детства, подтверждающая данный статус.</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Льготы предоставляются с 1-го числа месяца, следующего за месяцем официального согласования заявления о предоставлении льготы.</w:t>
      </w:r>
      <w:r w:rsidR="0087316E">
        <w:rPr>
          <w:rFonts w:ascii="Times New Roman" w:hAnsi="Times New Roman" w:cs="Times New Roman"/>
          <w:sz w:val="26"/>
          <w:szCs w:val="26"/>
        </w:rPr>
        <w:t xml:space="preserve"> При предоставлении Заказчику одноразовой услуги  в соответствии с прейскурантом цен, льготы предоставляются сразу при получении услуги Заказчиком.</w:t>
      </w:r>
    </w:p>
    <w:p w:rsidR="00716380" w:rsidRDefault="00716380" w:rsidP="00716380">
      <w:pPr>
        <w:tabs>
          <w:tab w:val="left" w:pos="2835"/>
        </w:tabs>
        <w:ind w:right="283"/>
        <w:jc w:val="both"/>
        <w:rPr>
          <w:rFonts w:ascii="Times New Roman" w:hAnsi="Times New Roman" w:cs="Times New Roman"/>
          <w:sz w:val="26"/>
          <w:szCs w:val="26"/>
        </w:rPr>
      </w:pPr>
      <w:r>
        <w:rPr>
          <w:rFonts w:ascii="Times New Roman" w:hAnsi="Times New Roman" w:cs="Times New Roman"/>
          <w:sz w:val="26"/>
          <w:szCs w:val="26"/>
        </w:rPr>
        <w:tab/>
      </w:r>
    </w:p>
    <w:p w:rsidR="00716380" w:rsidRDefault="00716380" w:rsidP="00716380">
      <w:pPr>
        <w:tabs>
          <w:tab w:val="left" w:pos="2835"/>
        </w:tabs>
        <w:ind w:right="283"/>
        <w:jc w:val="center"/>
        <w:rPr>
          <w:rFonts w:ascii="Times New Roman" w:hAnsi="Times New Roman" w:cs="Times New Roman"/>
          <w:sz w:val="26"/>
          <w:szCs w:val="26"/>
        </w:rPr>
      </w:pPr>
      <w:r>
        <w:rPr>
          <w:rFonts w:ascii="Times New Roman" w:hAnsi="Times New Roman" w:cs="Times New Roman"/>
          <w:b/>
          <w:sz w:val="26"/>
          <w:szCs w:val="26"/>
        </w:rPr>
        <w:lastRenderedPageBreak/>
        <w:t>7. Заключительные положения</w:t>
      </w:r>
      <w:r>
        <w:rPr>
          <w:rFonts w:ascii="Times New Roman" w:hAnsi="Times New Roman" w:cs="Times New Roman"/>
          <w:sz w:val="26"/>
          <w:szCs w:val="26"/>
        </w:rPr>
        <w:t>.</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7.1. Настоящее Положения вступает в действие с момента его утверждения Исполнителем, является обязательным к исполнению сотрудникам и лицам оказывающие услуги гражданско-правового характера учреждению, а также, является открытой информацией для Заказчика.</w:t>
      </w:r>
    </w:p>
    <w:p w:rsidR="00716380" w:rsidRDefault="00716380" w:rsidP="00716380">
      <w:pPr>
        <w:spacing w:after="0"/>
        <w:ind w:right="283" w:firstLine="567"/>
        <w:jc w:val="both"/>
        <w:rPr>
          <w:rFonts w:ascii="Times New Roman" w:hAnsi="Times New Roman" w:cs="Times New Roman"/>
          <w:sz w:val="26"/>
          <w:szCs w:val="26"/>
        </w:rPr>
      </w:pPr>
      <w:r>
        <w:rPr>
          <w:rFonts w:ascii="Times New Roman" w:hAnsi="Times New Roman" w:cs="Times New Roman"/>
          <w:sz w:val="26"/>
          <w:szCs w:val="26"/>
        </w:rPr>
        <w:t>7.2. Исполнитель вправе самостоятельно вносить изменения в данное Положения и в приложении к нему.</w:t>
      </w:r>
    </w:p>
    <w:p w:rsidR="0005563B" w:rsidRDefault="00716380" w:rsidP="00716380">
      <w:pPr>
        <w:ind w:right="283" w:firstLine="567"/>
        <w:jc w:val="both"/>
        <w:rPr>
          <w:rFonts w:ascii="Times New Roman" w:hAnsi="Times New Roman" w:cs="Times New Roman"/>
          <w:sz w:val="26"/>
          <w:szCs w:val="26"/>
        </w:rPr>
      </w:pPr>
      <w:r>
        <w:rPr>
          <w:rFonts w:ascii="Times New Roman" w:hAnsi="Times New Roman" w:cs="Times New Roman"/>
          <w:sz w:val="26"/>
          <w:szCs w:val="26"/>
        </w:rPr>
        <w:t>7.3. Срок действия настоящего Положения не ограничен.</w:t>
      </w:r>
    </w:p>
    <w:p w:rsidR="0005563B" w:rsidRDefault="0005563B">
      <w:pPr>
        <w:rPr>
          <w:rFonts w:ascii="Times New Roman" w:hAnsi="Times New Roman" w:cs="Times New Roman"/>
          <w:sz w:val="26"/>
          <w:szCs w:val="26"/>
        </w:rPr>
      </w:pPr>
      <w:r>
        <w:rPr>
          <w:rFonts w:ascii="Times New Roman" w:hAnsi="Times New Roman" w:cs="Times New Roman"/>
          <w:sz w:val="26"/>
          <w:szCs w:val="26"/>
        </w:rPr>
        <w:br w:type="page"/>
      </w:r>
    </w:p>
    <w:tbl>
      <w:tblPr>
        <w:tblStyle w:val="a7"/>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1"/>
        <w:gridCol w:w="3968"/>
      </w:tblGrid>
      <w:tr w:rsidR="0005563B" w:rsidTr="00844AD6">
        <w:tc>
          <w:tcPr>
            <w:tcW w:w="2805" w:type="pct"/>
          </w:tcPr>
          <w:p w:rsidR="0005563B" w:rsidRDefault="0005563B" w:rsidP="00844AD6">
            <w:pPr>
              <w:tabs>
                <w:tab w:val="left" w:pos="3878"/>
                <w:tab w:val="left" w:pos="7320"/>
              </w:tabs>
              <w:ind w:right="423"/>
              <w:jc w:val="center"/>
              <w:rPr>
                <w:rFonts w:ascii="Times New Roman" w:hAnsi="Times New Roman" w:cs="Times New Roman"/>
                <w:sz w:val="26"/>
                <w:szCs w:val="26"/>
              </w:rPr>
            </w:pPr>
          </w:p>
        </w:tc>
        <w:tc>
          <w:tcPr>
            <w:tcW w:w="2195" w:type="pct"/>
          </w:tcPr>
          <w:p w:rsidR="0005563B" w:rsidRDefault="0005563B" w:rsidP="00844AD6">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УТВЕРЖДАЮ</w:t>
            </w:r>
          </w:p>
          <w:p w:rsidR="0005563B" w:rsidRDefault="0005563B" w:rsidP="00844AD6">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директор МАУ ДО</w:t>
            </w:r>
          </w:p>
          <w:p w:rsidR="0005563B" w:rsidRDefault="0005563B" w:rsidP="00844AD6">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«Казанская районная ДЮСШ»</w:t>
            </w:r>
          </w:p>
          <w:p w:rsidR="0005563B" w:rsidRDefault="0005563B" w:rsidP="00844AD6">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______________ А.В. Коротченко</w:t>
            </w:r>
          </w:p>
          <w:p w:rsidR="0005563B" w:rsidRDefault="0005563B" w:rsidP="00844AD6">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____________________ 20___ г.</w:t>
            </w:r>
          </w:p>
        </w:tc>
      </w:tr>
    </w:tbl>
    <w:p w:rsidR="0005563B" w:rsidRDefault="0005563B" w:rsidP="0005563B">
      <w:pPr>
        <w:tabs>
          <w:tab w:val="left" w:pos="3878"/>
          <w:tab w:val="left" w:pos="7320"/>
        </w:tabs>
        <w:spacing w:after="0"/>
        <w:ind w:left="-454" w:right="423" w:firstLine="6266"/>
        <w:jc w:val="center"/>
        <w:rPr>
          <w:rFonts w:ascii="Times New Roman" w:hAnsi="Times New Roman" w:cs="Times New Roman"/>
          <w:sz w:val="26"/>
          <w:szCs w:val="26"/>
        </w:rPr>
      </w:pPr>
    </w:p>
    <w:p w:rsidR="0005563B" w:rsidRDefault="0005563B" w:rsidP="0005563B">
      <w:pPr>
        <w:shd w:val="clear" w:color="auto" w:fill="FFFFFF"/>
        <w:spacing w:after="0" w:line="240" w:lineRule="atLeast"/>
        <w:jc w:val="center"/>
        <w:rPr>
          <w:rFonts w:ascii="Times New Roman" w:hAnsi="Times New Roman" w:cs="Times New Roman"/>
          <w:sz w:val="16"/>
          <w:szCs w:val="16"/>
        </w:rPr>
      </w:pPr>
    </w:p>
    <w:p w:rsidR="0005563B" w:rsidRPr="00191629" w:rsidRDefault="0005563B" w:rsidP="0005563B">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ПРЕЙСКУРАНТ ЦЕН</w:t>
      </w:r>
    </w:p>
    <w:p w:rsidR="0005563B" w:rsidRPr="00191629" w:rsidRDefault="0005563B" w:rsidP="0005563B">
      <w:pPr>
        <w:shd w:val="clear" w:color="auto" w:fill="FFFFFF"/>
        <w:tabs>
          <w:tab w:val="center" w:pos="4677"/>
          <w:tab w:val="right" w:pos="9354"/>
        </w:tabs>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на оказание платных образовательных услуг и иных  услуг</w:t>
      </w:r>
    </w:p>
    <w:p w:rsidR="0005563B" w:rsidRPr="00191629" w:rsidRDefault="0005563B" w:rsidP="0005563B">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в МАУ ДО «Казанская районная ДЮСШ</w:t>
      </w:r>
      <w:r>
        <w:rPr>
          <w:rFonts w:ascii="Times New Roman" w:eastAsia="Times New Roman" w:hAnsi="Times New Roman" w:cs="Times New Roman"/>
          <w:b/>
          <w:bCs/>
          <w:color w:val="000000"/>
          <w:sz w:val="26"/>
          <w:szCs w:val="26"/>
        </w:rPr>
        <w:t xml:space="preserve">» на 2017 </w:t>
      </w:r>
      <w:r w:rsidRPr="00191629">
        <w:rPr>
          <w:rFonts w:ascii="Times New Roman" w:eastAsia="Times New Roman" w:hAnsi="Times New Roman" w:cs="Times New Roman"/>
          <w:b/>
          <w:bCs/>
          <w:color w:val="000000"/>
          <w:sz w:val="26"/>
          <w:szCs w:val="26"/>
        </w:rPr>
        <w:t>год</w:t>
      </w:r>
    </w:p>
    <w:p w:rsidR="0005563B" w:rsidRPr="00191629" w:rsidRDefault="0005563B" w:rsidP="0005563B">
      <w:pPr>
        <w:shd w:val="clear" w:color="auto" w:fill="FFFFFF"/>
        <w:spacing w:after="0" w:line="240" w:lineRule="auto"/>
        <w:rPr>
          <w:rFonts w:ascii="Times New Roman" w:eastAsia="Times New Roman" w:hAnsi="Times New Roman" w:cs="Times New Roman"/>
          <w:color w:val="000000"/>
          <w:sz w:val="26"/>
          <w:szCs w:val="26"/>
        </w:rPr>
      </w:pPr>
      <w:r w:rsidRPr="00191629">
        <w:rPr>
          <w:rFonts w:ascii="Times New Roman" w:eastAsia="Times New Roman" w:hAnsi="Times New Roman" w:cs="Times New Roman"/>
          <w:color w:val="000000"/>
          <w:sz w:val="26"/>
          <w:szCs w:val="26"/>
        </w:rPr>
        <w:t> </w:t>
      </w:r>
    </w:p>
    <w:tbl>
      <w:tblPr>
        <w:tblW w:w="8570" w:type="dxa"/>
        <w:jc w:val="center"/>
        <w:tblCellSpacing w:w="0" w:type="dxa"/>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28"/>
        <w:gridCol w:w="2693"/>
        <w:gridCol w:w="1434"/>
        <w:gridCol w:w="15"/>
      </w:tblGrid>
      <w:tr w:rsidR="0005563B" w:rsidRPr="009E076E" w:rsidTr="00844AD6">
        <w:trPr>
          <w:gridAfter w:val="1"/>
          <w:wAfter w:w="15" w:type="dxa"/>
          <w:trHeight w:val="1369"/>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bCs/>
                <w:lang w:val="en-US"/>
              </w:rPr>
            </w:pPr>
            <w:r w:rsidRPr="009E076E">
              <w:rPr>
                <w:rFonts w:ascii="Times New Roman" w:eastAsia="Times New Roman" w:hAnsi="Times New Roman" w:cs="Times New Roman"/>
                <w:bCs/>
              </w:rPr>
              <w:t>Наименование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bCs/>
              </w:rPr>
              <w:t>Цена услуги в месяц, рублей</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Льготная категория, рублей</w:t>
            </w:r>
          </w:p>
        </w:tc>
      </w:tr>
      <w:tr w:rsidR="0005563B" w:rsidRPr="009E076E" w:rsidTr="00844AD6">
        <w:trPr>
          <w:gridAfter w:val="1"/>
          <w:wAfter w:w="15" w:type="dxa"/>
          <w:trHeight w:val="315"/>
          <w:tblCellSpacing w:w="0" w:type="dxa"/>
          <w:jc w:val="center"/>
        </w:trPr>
        <w:tc>
          <w:tcPr>
            <w:tcW w:w="85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bCs/>
              </w:rPr>
              <w:t>Платные образовательные услуги:</w:t>
            </w:r>
          </w:p>
        </w:tc>
      </w:tr>
      <w:tr w:rsidR="0005563B" w:rsidRPr="009E076E" w:rsidTr="00844AD6">
        <w:trPr>
          <w:gridAfter w:val="1"/>
          <w:wAfter w:w="15" w:type="dxa"/>
          <w:trHeight w:val="831"/>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both"/>
              <w:rPr>
                <w:rFonts w:ascii="Times New Roman" w:eastAsia="Times New Roman" w:hAnsi="Times New Roman" w:cs="Times New Roman"/>
              </w:rPr>
            </w:pPr>
            <w:r w:rsidRPr="009E076E">
              <w:rPr>
                <w:rFonts w:ascii="Times New Roman" w:hAnsi="Times New Roman" w:cs="Times New Roman"/>
              </w:rPr>
              <w:t>Общеразвивающая  программа дополнительного образования детей «Общая физическая подготовка с элементами футбола» для детей с 4-х до 7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 xml:space="preserve">1-й год обучения – 700 руб. </w:t>
            </w:r>
          </w:p>
          <w:p w:rsidR="0005563B" w:rsidRPr="009E076E" w:rsidRDefault="0005563B" w:rsidP="00844AD6">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2-й год обучения – 900 руб.</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after="0"/>
              <w:jc w:val="center"/>
              <w:rPr>
                <w:rFonts w:ascii="Times New Roman" w:eastAsia="Times New Roman" w:hAnsi="Times New Roman" w:cs="Times New Roman"/>
              </w:rPr>
            </w:pPr>
            <w:r w:rsidRPr="009E076E">
              <w:rPr>
                <w:rFonts w:ascii="Times New Roman" w:eastAsia="Times New Roman" w:hAnsi="Times New Roman" w:cs="Times New Roman"/>
              </w:rPr>
              <w:t>0</w:t>
            </w:r>
          </w:p>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261"/>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hAnsi="Times New Roman" w:cs="Times New Roman"/>
              </w:rPr>
              <w:t>Иные услуги:</w:t>
            </w:r>
          </w:p>
        </w:tc>
      </w:tr>
      <w:tr w:rsidR="0005563B" w:rsidRPr="009E076E" w:rsidTr="00844AD6">
        <w:trPr>
          <w:trHeight w:val="408"/>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в Спортивном комплексе</w:t>
            </w: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Коньки роликовые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 xml:space="preserve">                           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Коньки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 xml:space="preserve">                           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 – 30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Лыжи беговые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lang w:val="en-US"/>
              </w:rPr>
              <w:t xml:space="preserve">1 </w:t>
            </w:r>
            <w:r w:rsidRPr="009E076E">
              <w:rPr>
                <w:rFonts w:ascii="Times New Roman" w:eastAsia="Times New Roman" w:hAnsi="Times New Roman" w:cs="Times New Roman"/>
              </w:rPr>
              <w:t>час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Pr>
                <w:rFonts w:ascii="Times New Roman" w:hAnsi="Times New Roman" w:cs="Times New Roman"/>
              </w:rPr>
              <w:t>Занятия в фитнес-</w:t>
            </w:r>
            <w:r w:rsidRPr="009E076E">
              <w:rPr>
                <w:rFonts w:ascii="Times New Roman" w:hAnsi="Times New Roman" w:cs="Times New Roman"/>
              </w:rPr>
              <w:t>зале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2 часа – 50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 в месяц – 600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Занятия в тренажерном зале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2 часа – 50 руб.,</w:t>
            </w:r>
          </w:p>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 в месяц – 600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Посещение сауны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2"/>
              </w:num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Палочки для скандинавской ходьбы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на Лыжной базе</w:t>
            </w: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Сноуплан выходные и праздничные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200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spacing w:before="100" w:beforeAutospacing="1" w:after="0" w:line="240" w:lineRule="auto"/>
              <w:ind w:left="390"/>
              <w:rPr>
                <w:rFonts w:ascii="Times New Roman" w:hAnsi="Times New Roman" w:cs="Times New Roman"/>
              </w:rPr>
            </w:pPr>
            <w:r w:rsidRPr="009E076E">
              <w:rPr>
                <w:rFonts w:ascii="Times New Roman" w:hAnsi="Times New Roman" w:cs="Times New Roman"/>
              </w:rPr>
              <w:t xml:space="preserve">                    будние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Услуги подъемника выходные и праздничные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ind w:left="30"/>
              <w:rPr>
                <w:rFonts w:ascii="Times New Roman" w:hAnsi="Times New Roman" w:cs="Times New Roman"/>
              </w:rPr>
            </w:pPr>
            <w:r w:rsidRPr="009E076E">
              <w:rPr>
                <w:rFonts w:ascii="Times New Roman" w:hAnsi="Times New Roman" w:cs="Times New Roman"/>
              </w:rPr>
              <w:t xml:space="preserve">                           будние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Лыжи беговые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lastRenderedPageBreak/>
              <w:t>Сноуборд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250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Байдарка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300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Банан (5 мест)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1000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Рафт (10 мест)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2000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 xml:space="preserve">Проживание  в здании лыжной базы </w:t>
            </w:r>
            <w:r>
              <w:rPr>
                <w:rFonts w:ascii="Times New Roman" w:hAnsi="Times New Roman" w:cs="Times New Roman"/>
              </w:rPr>
              <w:t xml:space="preserve">            </w:t>
            </w:r>
            <w:r w:rsidRPr="009E076E">
              <w:rPr>
                <w:rFonts w:ascii="Times New Roman" w:hAnsi="Times New Roman" w:cs="Times New Roman"/>
              </w:rPr>
              <w:t>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150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ind w:left="30"/>
              <w:rPr>
                <w:rFonts w:ascii="Times New Roman" w:hAnsi="Times New Roman" w:cs="Times New Roman"/>
              </w:rPr>
            </w:pPr>
            <w:r>
              <w:rPr>
                <w:rFonts w:ascii="Times New Roman" w:hAnsi="Times New Roman" w:cs="Times New Roman"/>
              </w:rPr>
              <w:t xml:space="preserve">            </w:t>
            </w:r>
            <w:r w:rsidRPr="009E076E">
              <w:rPr>
                <w:rFonts w:ascii="Times New Roman" w:hAnsi="Times New Roman" w:cs="Times New Roman"/>
              </w:rPr>
              <w:t xml:space="preserve">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500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Спальник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Палатка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Коврик туристический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 – 300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before="100" w:beforeAutospacing="1" w:after="0" w:line="240" w:lineRule="auto"/>
              <w:rPr>
                <w:rFonts w:ascii="Times New Roman" w:hAnsi="Times New Roman" w:cs="Times New Roman"/>
              </w:rPr>
            </w:pPr>
            <w:r w:rsidRPr="009E076E">
              <w:rPr>
                <w:rFonts w:ascii="Times New Roman" w:hAnsi="Times New Roman" w:cs="Times New Roman"/>
              </w:rPr>
              <w:t>Велосипед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 – 200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pStyle w:val="a8"/>
              <w:numPr>
                <w:ilvl w:val="0"/>
                <w:numId w:val="3"/>
              </w:numPr>
              <w:spacing w:after="0" w:line="240" w:lineRule="auto"/>
              <w:rPr>
                <w:rFonts w:ascii="Times New Roman" w:hAnsi="Times New Roman" w:cs="Times New Roman"/>
              </w:rPr>
            </w:pPr>
            <w:r w:rsidRPr="009E076E">
              <w:rPr>
                <w:rFonts w:ascii="Times New Roman" w:hAnsi="Times New Roman" w:cs="Times New Roman"/>
              </w:rPr>
              <w:t>Пребывание на территории лыжной базы дневное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 08-00 до 20-00 часов – </w:t>
            </w:r>
          </w:p>
          <w:p w:rsidR="0005563B" w:rsidRPr="009E076E" w:rsidRDefault="0005563B" w:rsidP="00844AD6">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100  руб. за 1 чел.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after="0" w:line="240" w:lineRule="auto"/>
              <w:jc w:val="center"/>
              <w:rPr>
                <w:rFonts w:ascii="Times New Roman" w:eastAsia="Times New Roman" w:hAnsi="Times New Roman" w:cs="Times New Roman"/>
              </w:rPr>
            </w:pPr>
          </w:p>
        </w:tc>
      </w:tr>
      <w:tr w:rsidR="0005563B" w:rsidRPr="009E076E" w:rsidTr="00844AD6">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both"/>
              <w:rPr>
                <w:rFonts w:ascii="Times New Roman" w:hAnsi="Times New Roman" w:cs="Times New Roman"/>
              </w:rPr>
            </w:pPr>
            <w:r w:rsidRPr="009E076E">
              <w:rPr>
                <w:rFonts w:ascii="Times New Roman" w:hAnsi="Times New Roman" w:cs="Times New Roman"/>
              </w:rPr>
              <w:t>Орга</w:t>
            </w:r>
            <w:r>
              <w:rPr>
                <w:rFonts w:ascii="Times New Roman" w:hAnsi="Times New Roman" w:cs="Times New Roman"/>
              </w:rPr>
              <w:t xml:space="preserve">низация и проведение конкурсов,  </w:t>
            </w:r>
            <w:r w:rsidRPr="009E076E">
              <w:rPr>
                <w:rFonts w:ascii="Times New Roman" w:hAnsi="Times New Roman" w:cs="Times New Roman"/>
              </w:rPr>
              <w:t>тематических праздников, спортивно-</w:t>
            </w:r>
            <w:r>
              <w:rPr>
                <w:rFonts w:ascii="Times New Roman" w:hAnsi="Times New Roman" w:cs="Times New Roman"/>
              </w:rPr>
              <w:t xml:space="preserve"> </w:t>
            </w:r>
            <w:r w:rsidRPr="009E076E">
              <w:rPr>
                <w:rFonts w:ascii="Times New Roman" w:hAnsi="Times New Roman" w:cs="Times New Roman"/>
              </w:rPr>
              <w:t>массовых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Согласно смете расходов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5563B" w:rsidRPr="009E076E" w:rsidRDefault="0005563B" w:rsidP="00844AD6">
            <w:pPr>
              <w:spacing w:before="100" w:beforeAutospacing="1" w:after="0" w:line="240" w:lineRule="auto"/>
              <w:jc w:val="center"/>
              <w:rPr>
                <w:rFonts w:ascii="Times New Roman" w:eastAsia="Times New Roman" w:hAnsi="Times New Roman" w:cs="Times New Roman"/>
              </w:rPr>
            </w:pPr>
          </w:p>
        </w:tc>
      </w:tr>
    </w:tbl>
    <w:p w:rsidR="0005563B" w:rsidRPr="009E076E" w:rsidRDefault="0005563B" w:rsidP="0005563B">
      <w:pPr>
        <w:shd w:val="clear" w:color="auto" w:fill="FFFFFF"/>
        <w:spacing w:after="0" w:line="240" w:lineRule="auto"/>
        <w:rPr>
          <w:rFonts w:ascii="Times New Roman" w:eastAsia="Times New Roman" w:hAnsi="Times New Roman" w:cs="Times New Roman"/>
          <w:color w:val="000000"/>
        </w:rPr>
      </w:pPr>
      <w:r w:rsidRPr="009E076E">
        <w:rPr>
          <w:rFonts w:ascii="Times New Roman" w:eastAsia="Times New Roman" w:hAnsi="Times New Roman" w:cs="Times New Roman"/>
          <w:color w:val="000000"/>
        </w:rPr>
        <w:t> </w:t>
      </w:r>
    </w:p>
    <w:p w:rsidR="0005563B" w:rsidRPr="009E076E" w:rsidRDefault="0005563B" w:rsidP="0005563B">
      <w:pPr>
        <w:ind w:right="283"/>
        <w:jc w:val="both"/>
        <w:rPr>
          <w:rFonts w:ascii="Times New Roman" w:hAnsi="Times New Roman" w:cs="Times New Roman"/>
        </w:rPr>
      </w:pPr>
    </w:p>
    <w:p w:rsidR="0005563B" w:rsidRPr="009E076E" w:rsidRDefault="0005563B" w:rsidP="0005563B">
      <w:pPr>
        <w:ind w:right="283"/>
        <w:jc w:val="both"/>
        <w:rPr>
          <w:rFonts w:ascii="Times New Roman" w:hAnsi="Times New Roman" w:cs="Times New Roman"/>
        </w:rPr>
      </w:pPr>
    </w:p>
    <w:p w:rsidR="0005563B" w:rsidRPr="009E076E" w:rsidRDefault="0005563B" w:rsidP="0005563B">
      <w:pPr>
        <w:ind w:right="283"/>
        <w:jc w:val="both"/>
        <w:rPr>
          <w:rFonts w:ascii="Times New Roman" w:hAnsi="Times New Roman" w:cs="Times New Roman"/>
        </w:rPr>
      </w:pPr>
    </w:p>
    <w:p w:rsidR="0005563B" w:rsidRPr="009E076E" w:rsidRDefault="0005563B" w:rsidP="0005563B">
      <w:pPr>
        <w:ind w:right="283"/>
        <w:jc w:val="both"/>
        <w:rPr>
          <w:rFonts w:ascii="Times New Roman" w:hAnsi="Times New Roman" w:cs="Times New Roman"/>
        </w:rPr>
      </w:pPr>
    </w:p>
    <w:p w:rsidR="0005563B" w:rsidRPr="009E076E" w:rsidRDefault="0005563B" w:rsidP="0005563B">
      <w:pPr>
        <w:ind w:right="283"/>
        <w:jc w:val="both"/>
        <w:rPr>
          <w:rFonts w:ascii="Times New Roman" w:hAnsi="Times New Roman" w:cs="Times New Roman"/>
        </w:rPr>
      </w:pPr>
    </w:p>
    <w:p w:rsidR="0005563B" w:rsidRPr="009E076E" w:rsidRDefault="0005563B" w:rsidP="0005563B">
      <w:pPr>
        <w:ind w:right="283"/>
        <w:jc w:val="both"/>
      </w:pPr>
    </w:p>
    <w:p w:rsidR="00716380" w:rsidRDefault="00716380" w:rsidP="0005563B">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p w:rsidR="0087316E" w:rsidRDefault="0087316E" w:rsidP="00716380">
      <w:pPr>
        <w:ind w:right="283"/>
        <w:jc w:val="both"/>
        <w:rPr>
          <w:rFonts w:ascii="Times New Roman" w:hAnsi="Times New Roman" w:cs="Times New Roman"/>
          <w:sz w:val="26"/>
          <w:szCs w:val="26"/>
        </w:rPr>
      </w:pPr>
    </w:p>
    <w:p w:rsidR="0087316E" w:rsidRDefault="0087316E" w:rsidP="00716380">
      <w:pPr>
        <w:ind w:right="283"/>
        <w:jc w:val="both"/>
        <w:rPr>
          <w:rFonts w:ascii="Times New Roman" w:hAnsi="Times New Roman" w:cs="Times New Roman"/>
          <w:sz w:val="26"/>
          <w:szCs w:val="26"/>
        </w:rPr>
      </w:pPr>
    </w:p>
    <w:p w:rsidR="0087316E" w:rsidRDefault="002C1C58" w:rsidP="00716380">
      <w:pPr>
        <w:ind w:right="283"/>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drawing>
          <wp:inline distT="0" distB="0" distL="0" distR="0">
            <wp:extent cx="5940425" cy="8241030"/>
            <wp:effectExtent l="19050" t="0" r="3175" b="0"/>
            <wp:docPr id="1" name="Рисунок 0" descr="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0.jpg"/>
                    <pic:cNvPicPr/>
                  </pic:nvPicPr>
                  <pic:blipFill>
                    <a:blip r:embed="rId8" cstate="print"/>
                    <a:stretch>
                      <a:fillRect/>
                    </a:stretch>
                  </pic:blipFill>
                  <pic:spPr>
                    <a:xfrm>
                      <a:off x="0" y="0"/>
                      <a:ext cx="5940425" cy="8241030"/>
                    </a:xfrm>
                    <a:prstGeom prst="rect">
                      <a:avLst/>
                    </a:prstGeom>
                  </pic:spPr>
                </pic:pic>
              </a:graphicData>
            </a:graphic>
          </wp:inline>
        </w:drawing>
      </w:r>
    </w:p>
    <w:p w:rsidR="0087316E" w:rsidRDefault="0087316E" w:rsidP="00716380">
      <w:pPr>
        <w:ind w:right="283"/>
        <w:jc w:val="both"/>
        <w:rPr>
          <w:rFonts w:ascii="Times New Roman" w:hAnsi="Times New Roman" w:cs="Times New Roman"/>
          <w:sz w:val="26"/>
          <w:szCs w:val="26"/>
        </w:rPr>
      </w:pPr>
    </w:p>
    <w:p w:rsidR="00716380" w:rsidRDefault="00716380" w:rsidP="00716380">
      <w:pPr>
        <w:ind w:right="283"/>
        <w:jc w:val="both"/>
        <w:rPr>
          <w:rFonts w:ascii="Times New Roman" w:hAnsi="Times New Roman" w:cs="Times New Roman"/>
          <w:sz w:val="26"/>
          <w:szCs w:val="26"/>
        </w:rPr>
      </w:pPr>
    </w:p>
    <w:tbl>
      <w:tblPr>
        <w:tblStyle w:val="a7"/>
        <w:tblW w:w="4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1"/>
        <w:gridCol w:w="3968"/>
      </w:tblGrid>
      <w:tr w:rsidR="00D347A3" w:rsidTr="00DF1B42">
        <w:tc>
          <w:tcPr>
            <w:tcW w:w="2805" w:type="pct"/>
          </w:tcPr>
          <w:p w:rsidR="00D347A3" w:rsidRDefault="00D347A3" w:rsidP="00DF1B42">
            <w:pPr>
              <w:tabs>
                <w:tab w:val="left" w:pos="3878"/>
                <w:tab w:val="left" w:pos="7320"/>
              </w:tabs>
              <w:ind w:right="423"/>
              <w:jc w:val="center"/>
              <w:rPr>
                <w:rFonts w:ascii="Times New Roman" w:hAnsi="Times New Roman" w:cs="Times New Roman"/>
                <w:sz w:val="26"/>
                <w:szCs w:val="26"/>
              </w:rPr>
            </w:pPr>
          </w:p>
        </w:tc>
        <w:tc>
          <w:tcPr>
            <w:tcW w:w="2195" w:type="pct"/>
          </w:tcPr>
          <w:p w:rsidR="00D347A3" w:rsidRDefault="00D347A3" w:rsidP="00DF1B42">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УТВЕРЖДЕН</w:t>
            </w:r>
          </w:p>
          <w:p w:rsidR="00D347A3" w:rsidRDefault="00D347A3" w:rsidP="00DF1B42">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приказом директора МАУ ДО</w:t>
            </w:r>
          </w:p>
          <w:p w:rsidR="00D347A3" w:rsidRDefault="00D347A3" w:rsidP="00DF1B42">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«Казанская районная ДЮСШ»</w:t>
            </w:r>
          </w:p>
          <w:p w:rsidR="00D347A3" w:rsidRDefault="00D347A3" w:rsidP="00DF1B42">
            <w:pPr>
              <w:spacing w:line="276" w:lineRule="auto"/>
              <w:ind w:right="-108"/>
              <w:jc w:val="center"/>
              <w:rPr>
                <w:rFonts w:ascii="Times New Roman" w:hAnsi="Times New Roman" w:cs="Times New Roman"/>
                <w:sz w:val="26"/>
                <w:szCs w:val="26"/>
              </w:rPr>
            </w:pPr>
            <w:r>
              <w:rPr>
                <w:rFonts w:ascii="Times New Roman" w:hAnsi="Times New Roman" w:cs="Times New Roman"/>
                <w:sz w:val="26"/>
                <w:szCs w:val="26"/>
              </w:rPr>
              <w:t>от ___________ 20___ г. № ______</w:t>
            </w:r>
          </w:p>
        </w:tc>
      </w:tr>
    </w:tbl>
    <w:p w:rsidR="00191629" w:rsidRDefault="00191629" w:rsidP="00716380">
      <w:pPr>
        <w:shd w:val="clear" w:color="auto" w:fill="FFFFFF"/>
        <w:spacing w:after="0" w:line="240" w:lineRule="atLeast"/>
        <w:jc w:val="center"/>
        <w:rPr>
          <w:rFonts w:ascii="Times New Roman" w:hAnsi="Times New Roman" w:cs="Times New Roman"/>
          <w:sz w:val="16"/>
          <w:szCs w:val="16"/>
        </w:rPr>
      </w:pPr>
    </w:p>
    <w:p w:rsidR="00716380" w:rsidRPr="00191629" w:rsidRDefault="00716380" w:rsidP="00716380">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ПРЕЙСКУРАНТ ЦЕН</w:t>
      </w:r>
    </w:p>
    <w:p w:rsidR="00716380" w:rsidRPr="00191629" w:rsidRDefault="00716380" w:rsidP="00716380">
      <w:pPr>
        <w:shd w:val="clear" w:color="auto" w:fill="FFFFFF"/>
        <w:tabs>
          <w:tab w:val="center" w:pos="4677"/>
          <w:tab w:val="right" w:pos="9354"/>
        </w:tabs>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на оказание</w:t>
      </w:r>
      <w:r w:rsidR="00A24E3A" w:rsidRPr="00191629">
        <w:rPr>
          <w:rFonts w:ascii="Times New Roman" w:eastAsia="Times New Roman" w:hAnsi="Times New Roman" w:cs="Times New Roman"/>
          <w:b/>
          <w:bCs/>
          <w:color w:val="000000"/>
          <w:sz w:val="26"/>
          <w:szCs w:val="26"/>
        </w:rPr>
        <w:t xml:space="preserve"> платных образовательных услуг </w:t>
      </w:r>
      <w:r w:rsidRPr="00191629">
        <w:rPr>
          <w:rFonts w:ascii="Times New Roman" w:eastAsia="Times New Roman" w:hAnsi="Times New Roman" w:cs="Times New Roman"/>
          <w:b/>
          <w:bCs/>
          <w:color w:val="000000"/>
          <w:sz w:val="26"/>
          <w:szCs w:val="26"/>
        </w:rPr>
        <w:t>и иных  услуг</w:t>
      </w:r>
    </w:p>
    <w:p w:rsidR="00716380" w:rsidRPr="00191629" w:rsidRDefault="00716380" w:rsidP="00716380">
      <w:pPr>
        <w:shd w:val="clear" w:color="auto" w:fill="FFFFFF"/>
        <w:spacing w:after="0" w:line="240" w:lineRule="atLeast"/>
        <w:jc w:val="center"/>
        <w:rPr>
          <w:rFonts w:ascii="Times New Roman" w:eastAsia="Times New Roman" w:hAnsi="Times New Roman" w:cs="Times New Roman"/>
          <w:color w:val="000000"/>
          <w:sz w:val="26"/>
          <w:szCs w:val="26"/>
        </w:rPr>
      </w:pPr>
      <w:r w:rsidRPr="00191629">
        <w:rPr>
          <w:rFonts w:ascii="Times New Roman" w:eastAsia="Times New Roman" w:hAnsi="Times New Roman" w:cs="Times New Roman"/>
          <w:b/>
          <w:bCs/>
          <w:color w:val="000000"/>
          <w:sz w:val="26"/>
          <w:szCs w:val="26"/>
        </w:rPr>
        <w:t xml:space="preserve">в </w:t>
      </w:r>
      <w:r w:rsidR="0005551B" w:rsidRPr="00191629">
        <w:rPr>
          <w:rFonts w:ascii="Times New Roman" w:eastAsia="Times New Roman" w:hAnsi="Times New Roman" w:cs="Times New Roman"/>
          <w:b/>
          <w:bCs/>
          <w:color w:val="000000"/>
          <w:sz w:val="26"/>
          <w:szCs w:val="26"/>
        </w:rPr>
        <w:t>МАУ ДО «Казанская районная ДЮСШ</w:t>
      </w:r>
      <w:r w:rsidR="00D347A3">
        <w:rPr>
          <w:rFonts w:ascii="Times New Roman" w:eastAsia="Times New Roman" w:hAnsi="Times New Roman" w:cs="Times New Roman"/>
          <w:b/>
          <w:bCs/>
          <w:color w:val="000000"/>
          <w:sz w:val="26"/>
          <w:szCs w:val="26"/>
        </w:rPr>
        <w:t>» на 2018</w:t>
      </w:r>
      <w:r w:rsidR="00191629">
        <w:rPr>
          <w:rFonts w:ascii="Times New Roman" w:eastAsia="Times New Roman" w:hAnsi="Times New Roman" w:cs="Times New Roman"/>
          <w:b/>
          <w:bCs/>
          <w:color w:val="000000"/>
          <w:sz w:val="26"/>
          <w:szCs w:val="26"/>
        </w:rPr>
        <w:t xml:space="preserve"> </w:t>
      </w:r>
      <w:r w:rsidRPr="00191629">
        <w:rPr>
          <w:rFonts w:ascii="Times New Roman" w:eastAsia="Times New Roman" w:hAnsi="Times New Roman" w:cs="Times New Roman"/>
          <w:b/>
          <w:bCs/>
          <w:color w:val="000000"/>
          <w:sz w:val="26"/>
          <w:szCs w:val="26"/>
        </w:rPr>
        <w:t>год</w:t>
      </w:r>
    </w:p>
    <w:p w:rsidR="00716380" w:rsidRPr="00191629" w:rsidRDefault="00716380" w:rsidP="00716380">
      <w:pPr>
        <w:shd w:val="clear" w:color="auto" w:fill="FFFFFF"/>
        <w:spacing w:after="0" w:line="240" w:lineRule="auto"/>
        <w:rPr>
          <w:rFonts w:ascii="Times New Roman" w:eastAsia="Times New Roman" w:hAnsi="Times New Roman" w:cs="Times New Roman"/>
          <w:color w:val="000000"/>
          <w:sz w:val="26"/>
          <w:szCs w:val="26"/>
        </w:rPr>
      </w:pPr>
      <w:r w:rsidRPr="00191629">
        <w:rPr>
          <w:rFonts w:ascii="Times New Roman" w:eastAsia="Times New Roman" w:hAnsi="Times New Roman" w:cs="Times New Roman"/>
          <w:color w:val="000000"/>
          <w:sz w:val="26"/>
          <w:szCs w:val="26"/>
        </w:rPr>
        <w:t> </w:t>
      </w:r>
    </w:p>
    <w:tbl>
      <w:tblPr>
        <w:tblW w:w="8570" w:type="dxa"/>
        <w:jc w:val="center"/>
        <w:tblCellSpacing w:w="0" w:type="dxa"/>
        <w:tblInd w:w="-1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428"/>
        <w:gridCol w:w="2693"/>
        <w:gridCol w:w="1434"/>
        <w:gridCol w:w="15"/>
      </w:tblGrid>
      <w:tr w:rsidR="00716380" w:rsidRPr="009E076E" w:rsidTr="009E076E">
        <w:trPr>
          <w:gridAfter w:val="1"/>
          <w:wAfter w:w="15" w:type="dxa"/>
          <w:trHeight w:val="1369"/>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191629">
            <w:pPr>
              <w:spacing w:before="100" w:beforeAutospacing="1" w:after="0" w:line="240" w:lineRule="auto"/>
              <w:jc w:val="center"/>
              <w:rPr>
                <w:rFonts w:ascii="Times New Roman" w:eastAsia="Times New Roman" w:hAnsi="Times New Roman" w:cs="Times New Roman"/>
                <w:bCs/>
                <w:lang w:val="en-US"/>
              </w:rPr>
            </w:pPr>
            <w:r w:rsidRPr="009E076E">
              <w:rPr>
                <w:rFonts w:ascii="Times New Roman" w:eastAsia="Times New Roman" w:hAnsi="Times New Roman" w:cs="Times New Roman"/>
                <w:bCs/>
              </w:rPr>
              <w:t>Наименование услуги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191629">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bCs/>
              </w:rPr>
              <w:t>Цена услуги в месяц, рублей</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rsidP="00191629">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Льготная категория, рублей</w:t>
            </w:r>
          </w:p>
        </w:tc>
      </w:tr>
      <w:tr w:rsidR="00716380" w:rsidRPr="009E076E" w:rsidTr="00716380">
        <w:trPr>
          <w:gridAfter w:val="1"/>
          <w:wAfter w:w="15" w:type="dxa"/>
          <w:trHeight w:val="315"/>
          <w:tblCellSpacing w:w="0" w:type="dxa"/>
          <w:jc w:val="center"/>
        </w:trPr>
        <w:tc>
          <w:tcPr>
            <w:tcW w:w="855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2F7B15" w:rsidRDefault="00716380">
            <w:pPr>
              <w:spacing w:before="100" w:beforeAutospacing="1" w:after="0" w:line="240" w:lineRule="auto"/>
              <w:jc w:val="center"/>
              <w:rPr>
                <w:rFonts w:ascii="Times New Roman" w:eastAsia="Times New Roman" w:hAnsi="Times New Roman" w:cs="Times New Roman"/>
                <w:b/>
              </w:rPr>
            </w:pPr>
            <w:r w:rsidRPr="002F7B15">
              <w:rPr>
                <w:rFonts w:ascii="Times New Roman" w:eastAsia="Times New Roman" w:hAnsi="Times New Roman" w:cs="Times New Roman"/>
                <w:b/>
                <w:bCs/>
              </w:rPr>
              <w:t>Платные образовательные услуги:</w:t>
            </w:r>
          </w:p>
        </w:tc>
      </w:tr>
      <w:tr w:rsidR="00716380" w:rsidRPr="009E076E" w:rsidTr="009E076E">
        <w:trPr>
          <w:gridAfter w:val="1"/>
          <w:wAfter w:w="15" w:type="dxa"/>
          <w:trHeight w:val="831"/>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F31523" w:rsidP="000C7336">
            <w:pPr>
              <w:spacing w:before="100" w:beforeAutospacing="1" w:after="0" w:line="240" w:lineRule="auto"/>
              <w:jc w:val="both"/>
              <w:rPr>
                <w:rFonts w:ascii="Times New Roman" w:eastAsia="Times New Roman" w:hAnsi="Times New Roman" w:cs="Times New Roman"/>
              </w:rPr>
            </w:pPr>
            <w:r>
              <w:rPr>
                <w:rFonts w:ascii="Times New Roman" w:hAnsi="Times New Roman" w:cs="Times New Roman"/>
              </w:rPr>
              <w:t>Общеразвивающая </w:t>
            </w:r>
            <w:r w:rsidR="00716380" w:rsidRPr="009E076E">
              <w:rPr>
                <w:rFonts w:ascii="Times New Roman" w:hAnsi="Times New Roman" w:cs="Times New Roman"/>
              </w:rPr>
              <w:t>программа дополнительного образования детей «Общая физическая подготовка с э</w:t>
            </w:r>
            <w:r w:rsidR="000C7336" w:rsidRPr="009E076E">
              <w:rPr>
                <w:rFonts w:ascii="Times New Roman" w:hAnsi="Times New Roman" w:cs="Times New Roman"/>
              </w:rPr>
              <w:t xml:space="preserve">лементами футбола» для детей с </w:t>
            </w:r>
            <w:r w:rsidR="00716380" w:rsidRPr="009E076E">
              <w:rPr>
                <w:rFonts w:ascii="Times New Roman" w:hAnsi="Times New Roman" w:cs="Times New Roman"/>
              </w:rPr>
              <w:t>4</w:t>
            </w:r>
            <w:r w:rsidR="000C7336" w:rsidRPr="009E076E">
              <w:rPr>
                <w:rFonts w:ascii="Times New Roman" w:hAnsi="Times New Roman" w:cs="Times New Roman"/>
              </w:rPr>
              <w:t>-</w:t>
            </w:r>
            <w:r w:rsidR="00716380" w:rsidRPr="009E076E">
              <w:rPr>
                <w:rFonts w:ascii="Times New Roman" w:hAnsi="Times New Roman" w:cs="Times New Roman"/>
              </w:rPr>
              <w:t>х до 7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1</w:t>
            </w:r>
            <w:r w:rsidR="000C7336" w:rsidRPr="009E076E">
              <w:rPr>
                <w:rFonts w:ascii="Times New Roman" w:eastAsia="Times New Roman" w:hAnsi="Times New Roman" w:cs="Times New Roman"/>
                <w:bCs/>
              </w:rPr>
              <w:t>-</w:t>
            </w:r>
            <w:r w:rsidRPr="009E076E">
              <w:rPr>
                <w:rFonts w:ascii="Times New Roman" w:eastAsia="Times New Roman" w:hAnsi="Times New Roman" w:cs="Times New Roman"/>
                <w:bCs/>
              </w:rPr>
              <w:t xml:space="preserve">й год обучения </w:t>
            </w:r>
            <w:r w:rsidR="000C7336" w:rsidRPr="009E076E">
              <w:rPr>
                <w:rFonts w:ascii="Times New Roman" w:eastAsia="Times New Roman" w:hAnsi="Times New Roman" w:cs="Times New Roman"/>
                <w:bCs/>
              </w:rPr>
              <w:t xml:space="preserve">– </w:t>
            </w:r>
            <w:r w:rsidRPr="009E076E">
              <w:rPr>
                <w:rFonts w:ascii="Times New Roman" w:eastAsia="Times New Roman" w:hAnsi="Times New Roman" w:cs="Times New Roman"/>
                <w:bCs/>
              </w:rPr>
              <w:t>700</w:t>
            </w:r>
            <w:r w:rsidR="00243EF2" w:rsidRPr="009E076E">
              <w:rPr>
                <w:rFonts w:ascii="Times New Roman" w:eastAsia="Times New Roman" w:hAnsi="Times New Roman" w:cs="Times New Roman"/>
                <w:bCs/>
              </w:rPr>
              <w:t xml:space="preserve"> руб.</w:t>
            </w:r>
            <w:r w:rsidRPr="009E076E">
              <w:rPr>
                <w:rFonts w:ascii="Times New Roman" w:eastAsia="Times New Roman" w:hAnsi="Times New Roman" w:cs="Times New Roman"/>
                <w:bCs/>
              </w:rPr>
              <w:t xml:space="preserve"> </w:t>
            </w:r>
          </w:p>
          <w:p w:rsidR="00716380" w:rsidRPr="009E076E" w:rsidRDefault="00716380">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2</w:t>
            </w:r>
            <w:r w:rsidR="000C7336" w:rsidRPr="009E076E">
              <w:rPr>
                <w:rFonts w:ascii="Times New Roman" w:eastAsia="Times New Roman" w:hAnsi="Times New Roman" w:cs="Times New Roman"/>
                <w:bCs/>
              </w:rPr>
              <w:t>-</w:t>
            </w:r>
            <w:r w:rsidRPr="009E076E">
              <w:rPr>
                <w:rFonts w:ascii="Times New Roman" w:eastAsia="Times New Roman" w:hAnsi="Times New Roman" w:cs="Times New Roman"/>
                <w:bCs/>
              </w:rPr>
              <w:t xml:space="preserve">й год обучения </w:t>
            </w:r>
            <w:r w:rsidR="000C7336" w:rsidRPr="009E076E">
              <w:rPr>
                <w:rFonts w:ascii="Times New Roman" w:eastAsia="Times New Roman" w:hAnsi="Times New Roman" w:cs="Times New Roman"/>
                <w:bCs/>
              </w:rPr>
              <w:t xml:space="preserve">– </w:t>
            </w:r>
            <w:r w:rsidRPr="009E076E">
              <w:rPr>
                <w:rFonts w:ascii="Times New Roman" w:eastAsia="Times New Roman" w:hAnsi="Times New Roman" w:cs="Times New Roman"/>
                <w:bCs/>
              </w:rPr>
              <w:t xml:space="preserve">900 </w:t>
            </w:r>
            <w:r w:rsidR="00243EF2" w:rsidRPr="009E076E">
              <w:rPr>
                <w:rFonts w:ascii="Times New Roman" w:eastAsia="Times New Roman" w:hAnsi="Times New Roman" w:cs="Times New Roman"/>
                <w:bCs/>
              </w:rPr>
              <w:t>руб.</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after="0"/>
              <w:jc w:val="center"/>
              <w:rPr>
                <w:rFonts w:ascii="Times New Roman" w:eastAsia="Times New Roman" w:hAnsi="Times New Roman" w:cs="Times New Roman"/>
              </w:rPr>
            </w:pPr>
            <w:r w:rsidRPr="009E076E">
              <w:rPr>
                <w:rFonts w:ascii="Times New Roman" w:eastAsia="Times New Roman" w:hAnsi="Times New Roman" w:cs="Times New Roman"/>
              </w:rPr>
              <w:t>0</w:t>
            </w:r>
          </w:p>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44B8B" w:rsidRPr="009E076E" w:rsidTr="009E076E">
        <w:trPr>
          <w:gridAfter w:val="1"/>
          <w:wAfter w:w="15" w:type="dxa"/>
          <w:trHeight w:val="831"/>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4B8B" w:rsidRPr="009E076E" w:rsidRDefault="00F31523" w:rsidP="000C7336">
            <w:pPr>
              <w:spacing w:before="100" w:beforeAutospacing="1" w:after="0" w:line="240" w:lineRule="auto"/>
              <w:jc w:val="both"/>
              <w:rPr>
                <w:rFonts w:ascii="Times New Roman" w:hAnsi="Times New Roman" w:cs="Times New Roman"/>
              </w:rPr>
            </w:pPr>
            <w:r>
              <w:rPr>
                <w:rFonts w:ascii="Times New Roman" w:hAnsi="Times New Roman" w:cs="Times New Roman"/>
              </w:rPr>
              <w:t>Общеразвивающая </w:t>
            </w:r>
            <w:r w:rsidRPr="009E076E">
              <w:rPr>
                <w:rFonts w:ascii="Times New Roman" w:hAnsi="Times New Roman" w:cs="Times New Roman"/>
              </w:rPr>
              <w:t>программа дополнительного образования детей «Общая физическая по</w:t>
            </w:r>
            <w:r>
              <w:rPr>
                <w:rFonts w:ascii="Times New Roman" w:hAnsi="Times New Roman" w:cs="Times New Roman"/>
              </w:rPr>
              <w:t>дготовка «Крепыш</w:t>
            </w:r>
            <w:r w:rsidRPr="009E076E">
              <w:rPr>
                <w:rFonts w:ascii="Times New Roman" w:hAnsi="Times New Roman" w:cs="Times New Roman"/>
              </w:rPr>
              <w:t>» для детей с 4-х до 7 лет.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86A0B" w:rsidRPr="009E076E" w:rsidRDefault="00686A0B" w:rsidP="00C96C3F">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 xml:space="preserve">1-й год обучения – 700 руб. </w:t>
            </w:r>
          </w:p>
          <w:p w:rsidR="00744B8B" w:rsidRPr="009E076E" w:rsidRDefault="00686A0B" w:rsidP="00686A0B">
            <w:pPr>
              <w:spacing w:before="100" w:beforeAutospacing="1" w:after="0" w:line="240" w:lineRule="auto"/>
              <w:jc w:val="center"/>
              <w:rPr>
                <w:rFonts w:ascii="Times New Roman" w:eastAsia="Times New Roman" w:hAnsi="Times New Roman" w:cs="Times New Roman"/>
                <w:bCs/>
              </w:rPr>
            </w:pPr>
            <w:r w:rsidRPr="009E076E">
              <w:rPr>
                <w:rFonts w:ascii="Times New Roman" w:eastAsia="Times New Roman" w:hAnsi="Times New Roman" w:cs="Times New Roman"/>
                <w:bCs/>
              </w:rPr>
              <w:t>2-й год обучения – 900 руб.</w:t>
            </w:r>
          </w:p>
        </w:tc>
        <w:tc>
          <w:tcPr>
            <w:tcW w:w="1434" w:type="dxa"/>
            <w:tcBorders>
              <w:top w:val="single" w:sz="4" w:space="0" w:color="auto"/>
              <w:left w:val="single" w:sz="4" w:space="0" w:color="auto"/>
              <w:bottom w:val="single" w:sz="4" w:space="0" w:color="auto"/>
              <w:right w:val="single" w:sz="4" w:space="0" w:color="auto"/>
            </w:tcBorders>
            <w:shd w:val="clear" w:color="auto" w:fill="FFFFFF"/>
            <w:vAlign w:val="center"/>
          </w:tcPr>
          <w:p w:rsidR="00744B8B" w:rsidRPr="009E076E" w:rsidRDefault="00744B8B">
            <w:pPr>
              <w:spacing w:after="0"/>
              <w:jc w:val="center"/>
              <w:rPr>
                <w:rFonts w:ascii="Times New Roman" w:eastAsia="Times New Roman" w:hAnsi="Times New Roman" w:cs="Times New Roman"/>
              </w:rPr>
            </w:pPr>
          </w:p>
        </w:tc>
      </w:tr>
      <w:tr w:rsidR="00716380" w:rsidRPr="009E076E" w:rsidTr="00716380">
        <w:trPr>
          <w:trHeight w:val="261"/>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hAnsi="Times New Roman" w:cs="Times New Roman"/>
              </w:rPr>
              <w:t>Иные услуги:</w:t>
            </w:r>
          </w:p>
        </w:tc>
      </w:tr>
      <w:tr w:rsidR="00716380" w:rsidRPr="009E076E" w:rsidTr="00716380">
        <w:trPr>
          <w:trHeight w:val="408"/>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в Спортивном комплексе</w:t>
            </w: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65614E" w:rsidRDefault="0065614E" w:rsidP="0065614E">
            <w:pPr>
              <w:spacing w:before="100" w:beforeAutospacing="1" w:after="0" w:line="240" w:lineRule="auto"/>
              <w:ind w:firstLine="449"/>
              <w:rPr>
                <w:rFonts w:ascii="Times New Roman" w:hAnsi="Times New Roman" w:cs="Times New Roman"/>
              </w:rPr>
            </w:pPr>
            <w:r>
              <w:rPr>
                <w:rFonts w:ascii="Times New Roman" w:hAnsi="Times New Roman" w:cs="Times New Roman"/>
              </w:rPr>
              <w:t xml:space="preserve">1. </w:t>
            </w:r>
            <w:r w:rsidR="00716380" w:rsidRPr="0065614E">
              <w:rPr>
                <w:rFonts w:ascii="Times New Roman" w:hAnsi="Times New Roman" w:cs="Times New Roman"/>
              </w:rPr>
              <w:t>Коньки роликовые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0C7336">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 </w:t>
            </w:r>
            <w:r w:rsidR="00716380" w:rsidRPr="009E076E">
              <w:rPr>
                <w:rFonts w:ascii="Times New Roman" w:eastAsia="Times New Roman" w:hAnsi="Times New Roman" w:cs="Times New Roman"/>
              </w:rPr>
              <w:t>100</w:t>
            </w:r>
            <w:r w:rsidR="00243EF2" w:rsidRPr="009E076E">
              <w:rPr>
                <w:rFonts w:ascii="Times New Roman" w:eastAsia="Times New Roman" w:hAnsi="Times New Roman" w:cs="Times New Roman"/>
              </w:rPr>
              <w:t xml:space="preserve"> руб.</w:t>
            </w:r>
            <w:r w:rsidR="00716380" w:rsidRPr="009E076E">
              <w:rPr>
                <w:rFonts w:ascii="Times New Roman" w:eastAsia="Times New Roman" w:hAnsi="Times New Roman" w:cs="Times New Roman"/>
              </w:rPr>
              <w:t>,</w:t>
            </w:r>
          </w:p>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30 минут</w:t>
            </w:r>
            <w:r w:rsidR="000C7336" w:rsidRPr="009E076E">
              <w:rPr>
                <w:rFonts w:ascii="Times New Roman" w:eastAsia="Times New Roman" w:hAnsi="Times New Roman" w:cs="Times New Roman"/>
              </w:rPr>
              <w:t xml:space="preserve"> –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0C7336">
            <w:p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 xml:space="preserve">  </w:t>
            </w:r>
            <w:r w:rsidR="000C7336" w:rsidRPr="009E076E">
              <w:rPr>
                <w:rFonts w:ascii="Times New Roman" w:hAnsi="Times New Roman" w:cs="Times New Roman"/>
              </w:rPr>
              <w:t xml:space="preserve">                         </w:t>
            </w:r>
            <w:r w:rsidRPr="009E076E">
              <w:rPr>
                <w:rFonts w:ascii="Times New Roman" w:hAnsi="Times New Roman" w:cs="Times New Roman"/>
              </w:rPr>
              <w:t>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r w:rsidRPr="009E076E">
              <w:rPr>
                <w:rFonts w:ascii="Times New Roman" w:eastAsia="Times New Roman" w:hAnsi="Times New Roman" w:cs="Times New Roman"/>
              </w:rPr>
              <w:t>,</w:t>
            </w:r>
          </w:p>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30 минут </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65614E" w:rsidRDefault="0065614E" w:rsidP="0065614E">
            <w:pPr>
              <w:spacing w:before="100" w:beforeAutospacing="1" w:after="0" w:line="240" w:lineRule="auto"/>
              <w:ind w:left="30" w:firstLine="419"/>
              <w:rPr>
                <w:rFonts w:ascii="Times New Roman" w:hAnsi="Times New Roman" w:cs="Times New Roman"/>
              </w:rPr>
            </w:pPr>
            <w:r>
              <w:rPr>
                <w:rFonts w:ascii="Times New Roman" w:hAnsi="Times New Roman" w:cs="Times New Roman"/>
              </w:rPr>
              <w:t xml:space="preserve">2. </w:t>
            </w:r>
            <w:r w:rsidR="00716380" w:rsidRPr="0065614E">
              <w:rPr>
                <w:rFonts w:ascii="Times New Roman" w:hAnsi="Times New Roman" w:cs="Times New Roman"/>
              </w:rPr>
              <w:t>Коньки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1 час</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 xml:space="preserve"> 100</w:t>
            </w:r>
            <w:r w:rsidR="00243EF2" w:rsidRPr="009E076E">
              <w:rPr>
                <w:rFonts w:ascii="Times New Roman" w:eastAsia="Times New Roman" w:hAnsi="Times New Roman" w:cs="Times New Roman"/>
              </w:rPr>
              <w:t xml:space="preserve"> руб.</w:t>
            </w:r>
            <w:r w:rsidRPr="009E076E">
              <w:rPr>
                <w:rFonts w:ascii="Times New Roman" w:eastAsia="Times New Roman" w:hAnsi="Times New Roman" w:cs="Times New Roman"/>
              </w:rPr>
              <w:t>,</w:t>
            </w:r>
          </w:p>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30 минут </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0C7336">
            <w:pPr>
              <w:spacing w:before="100" w:beforeAutospacing="1" w:after="0" w:line="240" w:lineRule="auto"/>
              <w:ind w:left="732" w:hanging="283"/>
              <w:rPr>
                <w:rFonts w:ascii="Times New Roman" w:hAnsi="Times New Roman" w:cs="Times New Roman"/>
              </w:rPr>
            </w:pPr>
            <w:r w:rsidRPr="009E076E">
              <w:rPr>
                <w:rFonts w:ascii="Times New Roman" w:hAnsi="Times New Roman" w:cs="Times New Roman"/>
              </w:rPr>
              <w:t xml:space="preserve">                           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r w:rsidRPr="009E076E">
              <w:rPr>
                <w:rFonts w:ascii="Times New Roman" w:eastAsia="Times New Roman" w:hAnsi="Times New Roman" w:cs="Times New Roman"/>
              </w:rPr>
              <w:t>,</w:t>
            </w:r>
          </w:p>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30 минут </w:t>
            </w:r>
            <w:r w:rsidR="000C7336"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65614E" w:rsidRDefault="0065614E" w:rsidP="0065614E">
            <w:pPr>
              <w:spacing w:before="100" w:beforeAutospacing="1" w:after="0" w:line="240" w:lineRule="auto"/>
              <w:ind w:firstLine="449"/>
              <w:rPr>
                <w:rFonts w:ascii="Times New Roman" w:hAnsi="Times New Roman" w:cs="Times New Roman"/>
              </w:rPr>
            </w:pPr>
            <w:r w:rsidRPr="0065614E">
              <w:rPr>
                <w:rFonts w:ascii="Times New Roman" w:hAnsi="Times New Roman" w:cs="Times New Roman"/>
              </w:rPr>
              <w:t xml:space="preserve">3.  </w:t>
            </w:r>
            <w:r w:rsidR="00716380" w:rsidRPr="0065614E">
              <w:rPr>
                <w:rFonts w:ascii="Times New Roman" w:hAnsi="Times New Roman" w:cs="Times New Roman"/>
              </w:rPr>
              <w:t>Лыжи беговые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05551B">
            <w:pPr>
              <w:spacing w:after="0" w:line="240" w:lineRule="atLeast"/>
              <w:jc w:val="center"/>
              <w:rPr>
                <w:rFonts w:ascii="Times New Roman" w:eastAsia="Times New Roman" w:hAnsi="Times New Roman" w:cs="Times New Roman"/>
              </w:rPr>
            </w:pPr>
            <w:r w:rsidRPr="0065614E">
              <w:rPr>
                <w:rFonts w:ascii="Times New Roman" w:eastAsia="Times New Roman" w:hAnsi="Times New Roman" w:cs="Times New Roman"/>
              </w:rPr>
              <w:t xml:space="preserve">1 </w:t>
            </w:r>
            <w:r w:rsidRPr="009E076E">
              <w:rPr>
                <w:rFonts w:ascii="Times New Roman" w:eastAsia="Times New Roman" w:hAnsi="Times New Roman" w:cs="Times New Roman"/>
              </w:rPr>
              <w:t xml:space="preserve">час </w:t>
            </w:r>
            <w:r w:rsidR="00CE00C3" w:rsidRPr="009E076E">
              <w:rPr>
                <w:rFonts w:ascii="Times New Roman" w:eastAsia="Times New Roman" w:hAnsi="Times New Roman" w:cs="Times New Roman"/>
              </w:rPr>
              <w:t xml:space="preserve">– </w:t>
            </w:r>
            <w:r w:rsidR="00716380" w:rsidRPr="009E076E">
              <w:rPr>
                <w:rFonts w:ascii="Times New Roman" w:eastAsia="Times New Roman" w:hAnsi="Times New Roman" w:cs="Times New Roman"/>
              </w:rPr>
              <w:t>100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65614E" w:rsidRDefault="0065614E" w:rsidP="0065614E">
            <w:pPr>
              <w:spacing w:before="100" w:beforeAutospacing="1" w:after="0" w:line="240" w:lineRule="auto"/>
              <w:ind w:firstLine="449"/>
              <w:rPr>
                <w:rFonts w:ascii="Times New Roman" w:hAnsi="Times New Roman" w:cs="Times New Roman"/>
              </w:rPr>
            </w:pPr>
            <w:r>
              <w:rPr>
                <w:rFonts w:ascii="Times New Roman" w:hAnsi="Times New Roman" w:cs="Times New Roman"/>
              </w:rPr>
              <w:t xml:space="preserve">4. </w:t>
            </w:r>
            <w:r w:rsidR="00716380" w:rsidRPr="0065614E">
              <w:rPr>
                <w:rFonts w:ascii="Times New Roman" w:hAnsi="Times New Roman" w:cs="Times New Roman"/>
              </w:rPr>
              <w:t>Посещение сауны</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00746894">
              <w:rPr>
                <w:rFonts w:ascii="Times New Roman" w:eastAsia="Times New Roman" w:hAnsi="Times New Roman" w:cs="Times New Roman"/>
              </w:rPr>
              <w:t>6</w:t>
            </w:r>
            <w:r w:rsidRPr="009E076E">
              <w:rPr>
                <w:rFonts w:ascii="Times New Roman" w:eastAsia="Times New Roman" w:hAnsi="Times New Roman" w:cs="Times New Roman"/>
              </w:rPr>
              <w:t>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Default="0065614E" w:rsidP="0065614E">
            <w:pPr>
              <w:spacing w:after="0" w:line="240" w:lineRule="auto"/>
              <w:ind w:firstLine="449"/>
              <w:rPr>
                <w:rFonts w:ascii="Times New Roman" w:hAnsi="Times New Roman" w:cs="Times New Roman"/>
              </w:rPr>
            </w:pPr>
            <w:r>
              <w:rPr>
                <w:rFonts w:ascii="Times New Roman" w:hAnsi="Times New Roman" w:cs="Times New Roman"/>
              </w:rPr>
              <w:t xml:space="preserve">5. </w:t>
            </w:r>
            <w:r w:rsidR="00716380" w:rsidRPr="0065614E">
              <w:rPr>
                <w:rFonts w:ascii="Times New Roman" w:hAnsi="Times New Roman" w:cs="Times New Roman"/>
              </w:rPr>
              <w:t>Палочки для скандинавской ходьбы</w:t>
            </w:r>
            <w:r w:rsidR="00744B8B" w:rsidRPr="0065614E">
              <w:rPr>
                <w:rFonts w:ascii="Times New Roman" w:hAnsi="Times New Roman" w:cs="Times New Roman"/>
              </w:rPr>
              <w:t xml:space="preserve">  </w:t>
            </w:r>
          </w:p>
          <w:p w:rsidR="00716380" w:rsidRPr="0065614E" w:rsidRDefault="00744B8B" w:rsidP="0065614E">
            <w:pPr>
              <w:spacing w:after="0" w:line="240" w:lineRule="auto"/>
              <w:ind w:firstLine="449"/>
              <w:rPr>
                <w:rFonts w:ascii="Times New Roman" w:hAnsi="Times New Roman" w:cs="Times New Roman"/>
              </w:rPr>
            </w:pPr>
            <w:r w:rsidRPr="0065614E">
              <w:rPr>
                <w:rFonts w:ascii="Times New Roman" w:hAnsi="Times New Roman" w:cs="Times New Roman"/>
              </w:rPr>
              <w:t>(1 пара)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65614E">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C93C47"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Default="0065614E" w:rsidP="0065614E">
            <w:pPr>
              <w:spacing w:after="0" w:line="240" w:lineRule="auto"/>
              <w:ind w:firstLine="449"/>
              <w:rPr>
                <w:rFonts w:ascii="Times New Roman" w:hAnsi="Times New Roman" w:cs="Times New Roman"/>
              </w:rPr>
            </w:pPr>
            <w:r>
              <w:rPr>
                <w:rFonts w:ascii="Times New Roman" w:hAnsi="Times New Roman" w:cs="Times New Roman"/>
              </w:rPr>
              <w:t xml:space="preserve">6. </w:t>
            </w:r>
            <w:r w:rsidR="00C93C47" w:rsidRPr="0065614E">
              <w:rPr>
                <w:rFonts w:ascii="Times New Roman" w:hAnsi="Times New Roman" w:cs="Times New Roman"/>
              </w:rPr>
              <w:t xml:space="preserve">Ракетки для настольного тенниса </w:t>
            </w:r>
            <w:r w:rsidR="00744B8B" w:rsidRPr="0065614E">
              <w:rPr>
                <w:rFonts w:ascii="Times New Roman" w:hAnsi="Times New Roman" w:cs="Times New Roman"/>
              </w:rPr>
              <w:t xml:space="preserve">      </w:t>
            </w:r>
          </w:p>
          <w:p w:rsidR="00C93C47" w:rsidRPr="0065614E" w:rsidRDefault="00C93C47" w:rsidP="0065614E">
            <w:pPr>
              <w:spacing w:after="0" w:line="240" w:lineRule="auto"/>
              <w:ind w:firstLine="449"/>
              <w:rPr>
                <w:rFonts w:ascii="Times New Roman" w:hAnsi="Times New Roman" w:cs="Times New Roman"/>
              </w:rPr>
            </w:pPr>
            <w:r w:rsidRPr="0065614E">
              <w:rPr>
                <w:rFonts w:ascii="Times New Roman" w:hAnsi="Times New Roman" w:cs="Times New Roman"/>
              </w:rPr>
              <w:t>(1 пара и мяч)</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93C47" w:rsidRPr="009E076E" w:rsidRDefault="00C93C47" w:rsidP="0065614E">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час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93C47" w:rsidRPr="009E076E" w:rsidRDefault="00C93C47" w:rsidP="0065614E">
            <w:pPr>
              <w:spacing w:after="0" w:line="240" w:lineRule="auto"/>
              <w:jc w:val="center"/>
              <w:rPr>
                <w:rFonts w:ascii="Times New Roman" w:eastAsia="Times New Roman" w:hAnsi="Times New Roman" w:cs="Times New Roman"/>
              </w:rPr>
            </w:pPr>
          </w:p>
        </w:tc>
      </w:tr>
      <w:tr w:rsidR="002A021D"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21D" w:rsidRPr="0065614E" w:rsidRDefault="0065614E" w:rsidP="0065614E">
            <w:pPr>
              <w:spacing w:before="100" w:beforeAutospacing="1" w:after="0" w:line="240" w:lineRule="auto"/>
              <w:ind w:firstLine="449"/>
              <w:rPr>
                <w:rFonts w:ascii="Times New Roman" w:hAnsi="Times New Roman" w:cs="Times New Roman"/>
              </w:rPr>
            </w:pPr>
            <w:r>
              <w:rPr>
                <w:rFonts w:ascii="Times New Roman" w:hAnsi="Times New Roman" w:cs="Times New Roman"/>
              </w:rPr>
              <w:t xml:space="preserve">7. </w:t>
            </w:r>
            <w:r w:rsidRPr="0065614E">
              <w:rPr>
                <w:rFonts w:ascii="Times New Roman" w:hAnsi="Times New Roman" w:cs="Times New Roman"/>
              </w:rPr>
              <w:t xml:space="preserve"> </w:t>
            </w:r>
            <w:r w:rsidR="002A021D" w:rsidRPr="0065614E">
              <w:rPr>
                <w:rFonts w:ascii="Times New Roman" w:hAnsi="Times New Roman" w:cs="Times New Roman"/>
              </w:rPr>
              <w:t>Заточка коньков</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A021D" w:rsidRDefault="002A021D">
            <w:pPr>
              <w:spacing w:after="0" w:line="240" w:lineRule="atLeast"/>
              <w:jc w:val="center"/>
              <w:rPr>
                <w:rFonts w:ascii="Times New Roman" w:eastAsia="Times New Roman" w:hAnsi="Times New Roman" w:cs="Times New Roman"/>
              </w:rPr>
            </w:pPr>
            <w:r>
              <w:rPr>
                <w:rFonts w:ascii="Times New Roman" w:eastAsia="Times New Roman" w:hAnsi="Times New Roman" w:cs="Times New Roman"/>
              </w:rPr>
              <w:t>1 пара</w:t>
            </w:r>
            <w:r w:rsidR="00CB1C56">
              <w:rPr>
                <w:rFonts w:ascii="Times New Roman" w:eastAsia="Times New Roman" w:hAnsi="Times New Roman" w:cs="Times New Roman"/>
              </w:rPr>
              <w:t xml:space="preserve"> – 100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A021D" w:rsidRPr="009E076E" w:rsidRDefault="002A021D">
            <w:pPr>
              <w:spacing w:before="100" w:beforeAutospacing="1" w:after="0" w:line="240" w:lineRule="auto"/>
              <w:jc w:val="center"/>
              <w:rPr>
                <w:rFonts w:ascii="Times New Roman" w:eastAsia="Times New Roman" w:hAnsi="Times New Roman" w:cs="Times New Roman"/>
              </w:rPr>
            </w:pPr>
          </w:p>
        </w:tc>
      </w:tr>
      <w:tr w:rsidR="00716380" w:rsidRPr="009E076E" w:rsidTr="00716380">
        <w:trPr>
          <w:trHeight w:val="408"/>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b/>
              </w:rPr>
            </w:pPr>
            <w:r w:rsidRPr="009E076E">
              <w:rPr>
                <w:rFonts w:ascii="Times New Roman" w:hAnsi="Times New Roman" w:cs="Times New Roman"/>
                <w:b/>
              </w:rPr>
              <w:t>Прокат спортивного инвентаря и оборудования на Лыжной базе</w:t>
            </w: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Default="0065614E" w:rsidP="0065614E">
            <w:pPr>
              <w:spacing w:after="0" w:line="240" w:lineRule="auto"/>
              <w:ind w:firstLine="449"/>
              <w:rPr>
                <w:rFonts w:ascii="Times New Roman" w:hAnsi="Times New Roman" w:cs="Times New Roman"/>
              </w:rPr>
            </w:pPr>
            <w:r>
              <w:rPr>
                <w:rFonts w:ascii="Times New Roman" w:hAnsi="Times New Roman" w:cs="Times New Roman"/>
              </w:rPr>
              <w:t xml:space="preserve">8. </w:t>
            </w:r>
            <w:r w:rsidR="00716380" w:rsidRPr="0065614E">
              <w:rPr>
                <w:rFonts w:ascii="Times New Roman" w:hAnsi="Times New Roman" w:cs="Times New Roman"/>
              </w:rPr>
              <w:t xml:space="preserve">Сноуплан выходные и праздничные </w:t>
            </w:r>
          </w:p>
          <w:p w:rsidR="00716380" w:rsidRPr="0065614E" w:rsidRDefault="00716380" w:rsidP="0065614E">
            <w:pPr>
              <w:spacing w:after="0" w:line="240" w:lineRule="auto"/>
              <w:ind w:firstLine="449"/>
              <w:rPr>
                <w:rFonts w:ascii="Times New Roman" w:hAnsi="Times New Roman" w:cs="Times New Roman"/>
              </w:rPr>
            </w:pPr>
            <w:r w:rsidRPr="0065614E">
              <w:rPr>
                <w:rFonts w:ascii="Times New Roman" w:hAnsi="Times New Roman" w:cs="Times New Roman"/>
              </w:rPr>
              <w:t>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65614E">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200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rsidP="0065614E">
            <w:pPr>
              <w:spacing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pStyle w:val="a8"/>
              <w:spacing w:before="100" w:beforeAutospacing="1" w:after="0" w:line="240" w:lineRule="auto"/>
              <w:ind w:left="390"/>
              <w:rPr>
                <w:rFonts w:ascii="Times New Roman" w:hAnsi="Times New Roman" w:cs="Times New Roman"/>
              </w:rPr>
            </w:pPr>
            <w:r w:rsidRPr="009E076E">
              <w:rPr>
                <w:rFonts w:ascii="Times New Roman" w:hAnsi="Times New Roman" w:cs="Times New Roman"/>
              </w:rPr>
              <w:t xml:space="preserve">                    будние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100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B15" w:rsidRDefault="002F7B15" w:rsidP="002F7B15">
            <w:pPr>
              <w:spacing w:after="0" w:line="240" w:lineRule="auto"/>
              <w:ind w:firstLine="449"/>
              <w:rPr>
                <w:rFonts w:ascii="Times New Roman" w:hAnsi="Times New Roman" w:cs="Times New Roman"/>
              </w:rPr>
            </w:pPr>
            <w:r>
              <w:rPr>
                <w:rFonts w:ascii="Times New Roman" w:hAnsi="Times New Roman" w:cs="Times New Roman"/>
              </w:rPr>
              <w:t xml:space="preserve">9. </w:t>
            </w:r>
            <w:r w:rsidR="00716380" w:rsidRPr="002F7B15">
              <w:rPr>
                <w:rFonts w:ascii="Times New Roman" w:hAnsi="Times New Roman" w:cs="Times New Roman"/>
              </w:rPr>
              <w:t xml:space="preserve">Услуги подъемника выходные и </w:t>
            </w:r>
          </w:p>
          <w:p w:rsidR="00716380" w:rsidRPr="002F7B15" w:rsidRDefault="00716380" w:rsidP="002F7B15">
            <w:pPr>
              <w:spacing w:after="0" w:line="240" w:lineRule="auto"/>
              <w:ind w:firstLine="449"/>
              <w:rPr>
                <w:rFonts w:ascii="Times New Roman" w:hAnsi="Times New Roman" w:cs="Times New Roman"/>
              </w:rPr>
            </w:pPr>
            <w:r w:rsidRPr="002F7B15">
              <w:rPr>
                <w:rFonts w:ascii="Times New Roman" w:hAnsi="Times New Roman" w:cs="Times New Roman"/>
              </w:rPr>
              <w:t>праздничные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2F7B15">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100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rsidP="002F7B15">
            <w:pPr>
              <w:spacing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191629">
            <w:pPr>
              <w:spacing w:before="100" w:beforeAutospacing="1" w:after="0" w:line="240" w:lineRule="auto"/>
              <w:ind w:left="30"/>
              <w:rPr>
                <w:rFonts w:ascii="Times New Roman" w:hAnsi="Times New Roman" w:cs="Times New Roman"/>
              </w:rPr>
            </w:pPr>
            <w:r w:rsidRPr="009E076E">
              <w:rPr>
                <w:rFonts w:ascii="Times New Roman" w:hAnsi="Times New Roman" w:cs="Times New Roman"/>
              </w:rPr>
              <w:t xml:space="preserve">                           </w:t>
            </w:r>
            <w:r w:rsidR="00716380" w:rsidRPr="009E076E">
              <w:rPr>
                <w:rFonts w:ascii="Times New Roman" w:hAnsi="Times New Roman" w:cs="Times New Roman"/>
              </w:rPr>
              <w:t>будние дни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50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2F7B15" w:rsidRDefault="002F7B15" w:rsidP="002F7B15">
            <w:pPr>
              <w:spacing w:before="100" w:beforeAutospacing="1" w:after="0" w:line="240" w:lineRule="auto"/>
              <w:ind w:left="24" w:firstLine="425"/>
              <w:rPr>
                <w:rFonts w:ascii="Times New Roman" w:hAnsi="Times New Roman" w:cs="Times New Roman"/>
              </w:rPr>
            </w:pPr>
            <w:r>
              <w:rPr>
                <w:rFonts w:ascii="Times New Roman" w:hAnsi="Times New Roman" w:cs="Times New Roman"/>
              </w:rPr>
              <w:t xml:space="preserve">10. </w:t>
            </w:r>
            <w:r w:rsidR="00716380" w:rsidRPr="002F7B15">
              <w:rPr>
                <w:rFonts w:ascii="Times New Roman" w:hAnsi="Times New Roman" w:cs="Times New Roman"/>
              </w:rPr>
              <w:t>Лыжи беговые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час</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 xml:space="preserve"> 100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2F7B15" w:rsidRDefault="002F7B15" w:rsidP="002F7B15">
            <w:pPr>
              <w:spacing w:before="100" w:beforeAutospacing="1" w:after="0" w:line="240" w:lineRule="auto"/>
              <w:ind w:firstLine="449"/>
              <w:rPr>
                <w:rFonts w:ascii="Times New Roman" w:hAnsi="Times New Roman" w:cs="Times New Roman"/>
              </w:rPr>
            </w:pPr>
            <w:r>
              <w:rPr>
                <w:rFonts w:ascii="Times New Roman" w:hAnsi="Times New Roman" w:cs="Times New Roman"/>
              </w:rPr>
              <w:lastRenderedPageBreak/>
              <w:t xml:space="preserve">11. </w:t>
            </w:r>
            <w:r w:rsidR="00716380" w:rsidRPr="002F7B15">
              <w:rPr>
                <w:rFonts w:ascii="Times New Roman" w:hAnsi="Times New Roman" w:cs="Times New Roman"/>
              </w:rPr>
              <w:t>Сноуборд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250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2F7B15" w:rsidRDefault="002F7B15" w:rsidP="002F7B15">
            <w:pPr>
              <w:spacing w:before="100" w:beforeAutospacing="1" w:after="0" w:line="240" w:lineRule="auto"/>
              <w:ind w:firstLine="449"/>
              <w:rPr>
                <w:rFonts w:ascii="Times New Roman" w:hAnsi="Times New Roman" w:cs="Times New Roman"/>
              </w:rPr>
            </w:pPr>
            <w:r>
              <w:rPr>
                <w:rFonts w:ascii="Times New Roman" w:hAnsi="Times New Roman" w:cs="Times New Roman"/>
              </w:rPr>
              <w:t xml:space="preserve">12. </w:t>
            </w:r>
            <w:r w:rsidR="00716380" w:rsidRPr="002F7B15">
              <w:rPr>
                <w:rFonts w:ascii="Times New Roman" w:hAnsi="Times New Roman" w:cs="Times New Roman"/>
              </w:rPr>
              <w:t>Байдарка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2F7B15" w:rsidRDefault="002F7B15" w:rsidP="002F7B15">
            <w:pPr>
              <w:spacing w:before="100" w:beforeAutospacing="1" w:after="0" w:line="240" w:lineRule="auto"/>
              <w:ind w:firstLine="449"/>
              <w:rPr>
                <w:rFonts w:ascii="Times New Roman" w:hAnsi="Times New Roman" w:cs="Times New Roman"/>
              </w:rPr>
            </w:pPr>
            <w:r>
              <w:rPr>
                <w:rFonts w:ascii="Times New Roman" w:hAnsi="Times New Roman" w:cs="Times New Roman"/>
              </w:rPr>
              <w:t xml:space="preserve">13. </w:t>
            </w:r>
            <w:r w:rsidR="00716380" w:rsidRPr="002F7B15">
              <w:rPr>
                <w:rFonts w:ascii="Times New Roman" w:hAnsi="Times New Roman" w:cs="Times New Roman"/>
              </w:rPr>
              <w:t>Банан (5 мест)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1000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2F7B15"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 xml:space="preserve">14. </w:t>
            </w:r>
            <w:r w:rsidR="00716380" w:rsidRPr="009E076E">
              <w:rPr>
                <w:rFonts w:ascii="Times New Roman" w:hAnsi="Times New Roman" w:cs="Times New Roman"/>
              </w:rPr>
              <w:t>Рафт (10 мест)</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CB359D" w:rsidP="00912115">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w:t>
            </w:r>
            <w:r w:rsidR="00716380" w:rsidRPr="009E076E">
              <w:rPr>
                <w:rFonts w:ascii="Times New Roman" w:eastAsia="Times New Roman" w:hAnsi="Times New Roman" w:cs="Times New Roman"/>
              </w:rPr>
              <w:t xml:space="preserve"> </w:t>
            </w:r>
            <w:r w:rsidR="00CE00C3" w:rsidRPr="009E076E">
              <w:rPr>
                <w:rFonts w:ascii="Times New Roman" w:eastAsia="Times New Roman" w:hAnsi="Times New Roman" w:cs="Times New Roman"/>
              </w:rPr>
              <w:t xml:space="preserve">– </w:t>
            </w:r>
            <w:r>
              <w:rPr>
                <w:rFonts w:ascii="Times New Roman" w:eastAsia="Times New Roman" w:hAnsi="Times New Roman" w:cs="Times New Roman"/>
              </w:rPr>
              <w:t>1</w:t>
            </w:r>
            <w:r w:rsidR="00716380" w:rsidRPr="009E076E">
              <w:rPr>
                <w:rFonts w:ascii="Times New Roman" w:eastAsia="Times New Roman" w:hAnsi="Times New Roman" w:cs="Times New Roman"/>
              </w:rPr>
              <w:t>000</w:t>
            </w:r>
            <w:r w:rsidR="00AF427E" w:rsidRPr="009E076E">
              <w:rPr>
                <w:rFonts w:ascii="Times New Roman" w:eastAsia="Times New Roman" w:hAnsi="Times New Roman" w:cs="Times New Roman"/>
              </w:rPr>
              <w:t xml:space="preserve"> </w:t>
            </w:r>
            <w:r w:rsidR="00243EF2" w:rsidRPr="009E076E">
              <w:rPr>
                <w:rFonts w:ascii="Times New Roman" w:eastAsia="Times New Roman" w:hAnsi="Times New Roman" w:cs="Times New Roman"/>
              </w:rPr>
              <w:t>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CB359D"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359D" w:rsidRDefault="00CB359D"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15. Катамаран</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B359D" w:rsidRDefault="00CB359D" w:rsidP="00912115">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w:t>
            </w:r>
            <w:r w:rsidRPr="009E076E">
              <w:rPr>
                <w:rFonts w:ascii="Times New Roman" w:eastAsia="Times New Roman" w:hAnsi="Times New Roman" w:cs="Times New Roman"/>
              </w:rPr>
              <w:t xml:space="preserve"> – </w:t>
            </w:r>
            <w:r>
              <w:rPr>
                <w:rFonts w:ascii="Times New Roman" w:eastAsia="Times New Roman" w:hAnsi="Times New Roman" w:cs="Times New Roman"/>
              </w:rPr>
              <w:t>1</w:t>
            </w:r>
            <w:r w:rsidRPr="009E076E">
              <w:rPr>
                <w:rFonts w:ascii="Times New Roman" w:eastAsia="Times New Roman" w:hAnsi="Times New Roman" w:cs="Times New Roman"/>
              </w:rPr>
              <w:t>000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B359D" w:rsidRPr="009E076E" w:rsidRDefault="00CB359D">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CB359D" w:rsidRDefault="00CB359D" w:rsidP="00CB359D">
            <w:pPr>
              <w:pStyle w:val="a8"/>
              <w:spacing w:before="100" w:beforeAutospacing="1" w:after="0" w:line="240" w:lineRule="auto"/>
              <w:ind w:left="449"/>
              <w:rPr>
                <w:rFonts w:ascii="Times New Roman" w:hAnsi="Times New Roman" w:cs="Times New Roman"/>
              </w:rPr>
            </w:pPr>
            <w:r>
              <w:rPr>
                <w:rFonts w:ascii="Times New Roman" w:hAnsi="Times New Roman" w:cs="Times New Roman"/>
              </w:rPr>
              <w:t>16</w:t>
            </w:r>
            <w:r w:rsidR="002F7B15">
              <w:rPr>
                <w:rFonts w:ascii="Times New Roman" w:hAnsi="Times New Roman" w:cs="Times New Roman"/>
              </w:rPr>
              <w:t xml:space="preserve">. </w:t>
            </w:r>
            <w:r w:rsidR="00716380" w:rsidRPr="009E076E">
              <w:rPr>
                <w:rFonts w:ascii="Times New Roman" w:hAnsi="Times New Roman" w:cs="Times New Roman"/>
              </w:rPr>
              <w:t xml:space="preserve">Проживание  в здании лыжной базы </w:t>
            </w:r>
            <w:r w:rsidR="009E076E">
              <w:rPr>
                <w:rFonts w:ascii="Times New Roman" w:hAnsi="Times New Roman" w:cs="Times New Roma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474FB"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7474FB" w:rsidP="002F7B15">
            <w:pPr>
              <w:pStyle w:val="a8"/>
              <w:spacing w:before="100" w:beforeAutospacing="1" w:after="0" w:line="240" w:lineRule="auto"/>
              <w:ind w:left="24" w:firstLine="1134"/>
              <w:rPr>
                <w:rFonts w:ascii="Times New Roman" w:hAnsi="Times New Roman" w:cs="Times New Roman"/>
              </w:rPr>
            </w:pPr>
            <w:r w:rsidRPr="009E076E">
              <w:rPr>
                <w:rFonts w:ascii="Times New Roman" w:hAnsi="Times New Roman" w:cs="Times New Roman"/>
              </w:rPr>
              <w:t>дети</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CB359D">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сутки – 20</w:t>
            </w:r>
            <w:r w:rsidR="007474FB" w:rsidRPr="009E076E">
              <w:rPr>
                <w:rFonts w:ascii="Times New Roman" w:eastAsia="Times New Roman" w:hAnsi="Times New Roman" w:cs="Times New Roman"/>
              </w:rPr>
              <w:t>0 руб</w:t>
            </w:r>
            <w:r w:rsidR="007474FB">
              <w:rPr>
                <w:rFonts w:ascii="Times New Roman" w:eastAsia="Times New Roman" w:hAnsi="Times New Roman" w:cs="Times New Roman"/>
              </w:rPr>
              <w:t>.</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4FB" w:rsidRPr="009E076E" w:rsidRDefault="007474FB">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9E076E" w:rsidP="002F7B15">
            <w:pPr>
              <w:spacing w:before="100" w:beforeAutospacing="1" w:after="0" w:line="240" w:lineRule="auto"/>
              <w:ind w:left="24" w:firstLine="425"/>
              <w:rPr>
                <w:rFonts w:ascii="Times New Roman" w:hAnsi="Times New Roman" w:cs="Times New Roman"/>
              </w:rPr>
            </w:pPr>
            <w:r>
              <w:rPr>
                <w:rFonts w:ascii="Times New Roman" w:hAnsi="Times New Roman" w:cs="Times New Roman"/>
              </w:rPr>
              <w:t xml:space="preserve">            </w:t>
            </w:r>
            <w:r w:rsidR="00716380" w:rsidRPr="009E076E">
              <w:rPr>
                <w:rFonts w:ascii="Times New Roman" w:hAnsi="Times New Roman" w:cs="Times New Roman"/>
              </w:rPr>
              <w:t xml:space="preserve"> взрослые</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 сутки</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 xml:space="preserve"> 500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CB359D"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17</w:t>
            </w:r>
            <w:r w:rsidR="002F7B15">
              <w:rPr>
                <w:rFonts w:ascii="Times New Roman" w:hAnsi="Times New Roman" w:cs="Times New Roman"/>
              </w:rPr>
              <w:t xml:space="preserve">. </w:t>
            </w:r>
            <w:r w:rsidR="00716380" w:rsidRPr="009E076E">
              <w:rPr>
                <w:rFonts w:ascii="Times New Roman" w:hAnsi="Times New Roman" w:cs="Times New Roman"/>
              </w:rPr>
              <w:t>Спальник</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сутки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CB359D"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18</w:t>
            </w:r>
            <w:r w:rsidR="002F7B15">
              <w:rPr>
                <w:rFonts w:ascii="Times New Roman" w:hAnsi="Times New Roman" w:cs="Times New Roman"/>
              </w:rPr>
              <w:t xml:space="preserve">. </w:t>
            </w:r>
            <w:r w:rsidR="00716380" w:rsidRPr="009E076E">
              <w:rPr>
                <w:rFonts w:ascii="Times New Roman" w:hAnsi="Times New Roman" w:cs="Times New Roman"/>
              </w:rPr>
              <w:t>Палатка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сутки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CB359D"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19</w:t>
            </w:r>
            <w:r w:rsidR="002F7B15">
              <w:rPr>
                <w:rFonts w:ascii="Times New Roman" w:hAnsi="Times New Roman" w:cs="Times New Roman"/>
              </w:rPr>
              <w:t xml:space="preserve">. </w:t>
            </w:r>
            <w:r w:rsidR="00716380" w:rsidRPr="009E076E">
              <w:rPr>
                <w:rFonts w:ascii="Times New Roman" w:hAnsi="Times New Roman" w:cs="Times New Roman"/>
              </w:rPr>
              <w:t>Коврик туристический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сутки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300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CB359D" w:rsidP="002F7B15">
            <w:pPr>
              <w:pStyle w:val="a8"/>
              <w:spacing w:before="100" w:beforeAutospacing="1" w:after="0" w:line="240" w:lineRule="auto"/>
              <w:ind w:left="449"/>
              <w:rPr>
                <w:rFonts w:ascii="Times New Roman" w:hAnsi="Times New Roman" w:cs="Times New Roman"/>
              </w:rPr>
            </w:pPr>
            <w:r>
              <w:rPr>
                <w:rFonts w:ascii="Times New Roman" w:hAnsi="Times New Roman" w:cs="Times New Roman"/>
              </w:rPr>
              <w:t>20</w:t>
            </w:r>
            <w:r w:rsidR="002F7B15">
              <w:rPr>
                <w:rFonts w:ascii="Times New Roman" w:hAnsi="Times New Roman" w:cs="Times New Roman"/>
              </w:rPr>
              <w:t xml:space="preserve">. </w:t>
            </w:r>
            <w:r w:rsidR="00716380" w:rsidRPr="009E076E">
              <w:rPr>
                <w:rFonts w:ascii="Times New Roman" w:hAnsi="Times New Roman" w:cs="Times New Roman"/>
              </w:rPr>
              <w:t>Велосипед</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1 час </w:t>
            </w:r>
            <w:r w:rsidR="00CE00C3" w:rsidRPr="009E076E">
              <w:rPr>
                <w:rFonts w:ascii="Times New Roman" w:eastAsia="Times New Roman" w:hAnsi="Times New Roman" w:cs="Times New Roman"/>
              </w:rPr>
              <w:t xml:space="preserve">– </w:t>
            </w:r>
            <w:r w:rsidRPr="009E076E">
              <w:rPr>
                <w:rFonts w:ascii="Times New Roman" w:eastAsia="Times New Roman" w:hAnsi="Times New Roman" w:cs="Times New Roman"/>
              </w:rPr>
              <w:t>200</w:t>
            </w:r>
            <w:r w:rsidR="00243EF2" w:rsidRPr="009E076E">
              <w:rPr>
                <w:rFonts w:ascii="Times New Roman" w:eastAsia="Times New Roman" w:hAnsi="Times New Roman" w:cs="Times New Roman"/>
              </w:rPr>
              <w:t xml:space="preserve">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716380"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rsidP="00C93C47">
            <w:pPr>
              <w:spacing w:before="100" w:beforeAutospacing="1" w:after="0" w:line="240" w:lineRule="auto"/>
              <w:jc w:val="both"/>
              <w:rPr>
                <w:rFonts w:ascii="Times New Roman" w:hAnsi="Times New Roman" w:cs="Times New Roman"/>
              </w:rPr>
            </w:pPr>
            <w:r w:rsidRPr="009E076E">
              <w:rPr>
                <w:rFonts w:ascii="Times New Roman" w:hAnsi="Times New Roman" w:cs="Times New Roman"/>
              </w:rPr>
              <w:t>Орга</w:t>
            </w:r>
            <w:r w:rsidR="00C93C47">
              <w:rPr>
                <w:rFonts w:ascii="Times New Roman" w:hAnsi="Times New Roman" w:cs="Times New Roman"/>
              </w:rPr>
              <w:t xml:space="preserve">низация и проведение конкурсов,  </w:t>
            </w:r>
            <w:r w:rsidRPr="009E076E">
              <w:rPr>
                <w:rFonts w:ascii="Times New Roman" w:hAnsi="Times New Roman" w:cs="Times New Roman"/>
              </w:rPr>
              <w:t>тематических праздников, спортивно-</w:t>
            </w:r>
            <w:r w:rsidR="00C93C47">
              <w:rPr>
                <w:rFonts w:ascii="Times New Roman" w:hAnsi="Times New Roman" w:cs="Times New Roman"/>
              </w:rPr>
              <w:t xml:space="preserve"> </w:t>
            </w:r>
            <w:r w:rsidRPr="009E076E">
              <w:rPr>
                <w:rFonts w:ascii="Times New Roman" w:hAnsi="Times New Roman" w:cs="Times New Roman"/>
              </w:rPr>
              <w:t>массовых мероприятий</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16380" w:rsidRPr="009E076E" w:rsidRDefault="00716380">
            <w:pPr>
              <w:spacing w:before="100" w:beforeAutospacing="1"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Согласно смете расходов </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16380" w:rsidRPr="009E076E" w:rsidRDefault="00716380">
            <w:pPr>
              <w:spacing w:before="100" w:beforeAutospacing="1" w:after="0" w:line="240" w:lineRule="auto"/>
              <w:jc w:val="center"/>
              <w:rPr>
                <w:rFonts w:ascii="Times New Roman" w:eastAsia="Times New Roman" w:hAnsi="Times New Roman" w:cs="Times New Roman"/>
              </w:rPr>
            </w:pPr>
          </w:p>
        </w:tc>
      </w:tr>
      <w:tr w:rsidR="002F7B15" w:rsidRPr="009E076E" w:rsidTr="000F4B0F">
        <w:trPr>
          <w:trHeight w:val="408"/>
          <w:tblCellSpacing w:w="0" w:type="dxa"/>
          <w:jc w:val="center"/>
        </w:trPr>
        <w:tc>
          <w:tcPr>
            <w:tcW w:w="8570"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2F7B15" w:rsidRPr="002F7B15" w:rsidRDefault="002F7B15" w:rsidP="002F7B15">
            <w:pPr>
              <w:spacing w:before="100" w:beforeAutospacing="1" w:after="0" w:line="240" w:lineRule="auto"/>
              <w:jc w:val="center"/>
              <w:rPr>
                <w:rFonts w:ascii="Times New Roman" w:eastAsia="Times New Roman" w:hAnsi="Times New Roman" w:cs="Times New Roman"/>
                <w:b/>
              </w:rPr>
            </w:pPr>
            <w:r w:rsidRPr="002F7B15">
              <w:rPr>
                <w:rFonts w:ascii="Times New Roman" w:hAnsi="Times New Roman" w:cs="Times New Roman"/>
                <w:b/>
              </w:rPr>
              <w:t>Предоставление физкультурно-оздоровительных и спортивных сооружений (объектов) населению</w:t>
            </w:r>
          </w:p>
        </w:tc>
      </w:tr>
      <w:tr w:rsidR="007474FB"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186960" w:rsidP="007474FB">
            <w:pPr>
              <w:spacing w:before="100" w:beforeAutospacing="1" w:after="0" w:line="240" w:lineRule="auto"/>
              <w:jc w:val="center"/>
              <w:rPr>
                <w:rFonts w:ascii="Times New Roman" w:hAnsi="Times New Roman" w:cs="Times New Roman"/>
              </w:rPr>
            </w:pPr>
            <w:r>
              <w:rPr>
                <w:rFonts w:ascii="Times New Roman" w:hAnsi="Times New Roman" w:cs="Times New Roman"/>
              </w:rPr>
              <w:t>спортивный зал (</w:t>
            </w:r>
            <w:r w:rsidR="007474FB">
              <w:rPr>
                <w:rFonts w:ascii="Times New Roman" w:hAnsi="Times New Roman" w:cs="Times New Roman"/>
              </w:rPr>
              <w:t>мини-футбольная площадка</w:t>
            </w: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7474F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1000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4FB" w:rsidRPr="009E076E" w:rsidRDefault="007474FB">
            <w:pPr>
              <w:spacing w:before="100" w:beforeAutospacing="1" w:after="0" w:line="240" w:lineRule="auto"/>
              <w:jc w:val="center"/>
              <w:rPr>
                <w:rFonts w:ascii="Times New Roman" w:eastAsia="Times New Roman" w:hAnsi="Times New Roman" w:cs="Times New Roman"/>
              </w:rPr>
            </w:pPr>
          </w:p>
        </w:tc>
      </w:tr>
      <w:tr w:rsidR="002F7B15"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B15" w:rsidRDefault="00186960" w:rsidP="007474FB">
            <w:pPr>
              <w:spacing w:before="100" w:beforeAutospacing="1" w:after="0" w:line="240" w:lineRule="auto"/>
              <w:jc w:val="center"/>
              <w:rPr>
                <w:rFonts w:ascii="Times New Roman" w:hAnsi="Times New Roman" w:cs="Times New Roman"/>
              </w:rPr>
            </w:pPr>
            <w:r>
              <w:rPr>
                <w:rFonts w:ascii="Times New Roman" w:hAnsi="Times New Roman" w:cs="Times New Roman"/>
              </w:rPr>
              <w:t>спортивный зал (</w:t>
            </w:r>
            <w:r w:rsidR="002F7B15">
              <w:rPr>
                <w:rFonts w:ascii="Times New Roman" w:hAnsi="Times New Roman" w:cs="Times New Roman"/>
              </w:rPr>
              <w:t>мини-футболь</w:t>
            </w:r>
            <w:r w:rsidR="00FE5B57">
              <w:rPr>
                <w:rFonts w:ascii="Times New Roman" w:hAnsi="Times New Roman" w:cs="Times New Roman"/>
              </w:rPr>
              <w:t>ная и баскетбольная площадки</w:t>
            </w: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7B15" w:rsidRDefault="00FE5B57">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1500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7B15" w:rsidRPr="009E076E" w:rsidRDefault="002F7B15">
            <w:pPr>
              <w:spacing w:before="100" w:beforeAutospacing="1" w:after="0" w:line="240" w:lineRule="auto"/>
              <w:jc w:val="center"/>
              <w:rPr>
                <w:rFonts w:ascii="Times New Roman" w:eastAsia="Times New Roman" w:hAnsi="Times New Roman" w:cs="Times New Roman"/>
              </w:rPr>
            </w:pPr>
          </w:p>
        </w:tc>
      </w:tr>
      <w:tr w:rsidR="007474FB"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186960" w:rsidP="007474FB">
            <w:pPr>
              <w:spacing w:before="100" w:beforeAutospacing="1" w:after="0" w:line="240" w:lineRule="auto"/>
              <w:jc w:val="center"/>
              <w:rPr>
                <w:rFonts w:ascii="Times New Roman" w:hAnsi="Times New Roman" w:cs="Times New Roman"/>
              </w:rPr>
            </w:pPr>
            <w:r>
              <w:rPr>
                <w:rFonts w:ascii="Times New Roman" w:hAnsi="Times New Roman" w:cs="Times New Roman"/>
              </w:rPr>
              <w:t>спортивный зал (</w:t>
            </w:r>
            <w:r w:rsidR="007474FB">
              <w:rPr>
                <w:rFonts w:ascii="Times New Roman" w:hAnsi="Times New Roman" w:cs="Times New Roman"/>
              </w:rPr>
              <w:t>площадка для баскетбола и волейбола</w:t>
            </w:r>
            <w:r>
              <w:rPr>
                <w:rFonts w:ascii="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474FB" w:rsidRPr="009E076E" w:rsidRDefault="007474FB">
            <w:pPr>
              <w:spacing w:before="100" w:beforeAutospacing="1" w:after="0" w:line="240" w:lineRule="auto"/>
              <w:jc w:val="center"/>
              <w:rPr>
                <w:rFonts w:ascii="Times New Roman" w:eastAsia="Times New Roman" w:hAnsi="Times New Roman" w:cs="Times New Roman"/>
              </w:rPr>
            </w:pPr>
            <w:r>
              <w:rPr>
                <w:rFonts w:ascii="Times New Roman" w:eastAsia="Times New Roman" w:hAnsi="Times New Roman" w:cs="Times New Roman"/>
              </w:rPr>
              <w:t>1 час – 800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474FB" w:rsidRPr="009E076E" w:rsidRDefault="007474FB">
            <w:pPr>
              <w:spacing w:before="100" w:beforeAutospacing="1" w:after="0" w:line="240" w:lineRule="auto"/>
              <w:jc w:val="center"/>
              <w:rPr>
                <w:rFonts w:ascii="Times New Roman" w:eastAsia="Times New Roman" w:hAnsi="Times New Roman" w:cs="Times New Roman"/>
              </w:rPr>
            </w:pPr>
          </w:p>
        </w:tc>
      </w:tr>
      <w:tr w:rsidR="0065614E" w:rsidRPr="009E076E" w:rsidTr="009E076E">
        <w:trPr>
          <w:trHeight w:val="408"/>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Pr="0065614E" w:rsidRDefault="0065614E" w:rsidP="0065614E">
            <w:pPr>
              <w:spacing w:before="100" w:beforeAutospacing="1" w:after="0" w:line="240" w:lineRule="auto"/>
              <w:jc w:val="center"/>
              <w:rPr>
                <w:rFonts w:ascii="Times New Roman" w:hAnsi="Times New Roman" w:cs="Times New Roman"/>
              </w:rPr>
            </w:pPr>
            <w:r w:rsidRPr="0065614E">
              <w:rPr>
                <w:rFonts w:ascii="Times New Roman" w:hAnsi="Times New Roman" w:cs="Times New Roman"/>
              </w:rPr>
              <w:t xml:space="preserve"> фитнес-зал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Pr="009E076E" w:rsidRDefault="0065614E" w:rsidP="00166A93">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2 часа – </w:t>
            </w:r>
            <w:r>
              <w:rPr>
                <w:rFonts w:ascii="Times New Roman" w:eastAsia="Times New Roman" w:hAnsi="Times New Roman" w:cs="Times New Roman"/>
              </w:rPr>
              <w:t>7</w:t>
            </w:r>
            <w:r w:rsidRPr="009E076E">
              <w:rPr>
                <w:rFonts w:ascii="Times New Roman" w:eastAsia="Times New Roman" w:hAnsi="Times New Roman" w:cs="Times New Roman"/>
              </w:rPr>
              <w:t>0 руб.,</w:t>
            </w:r>
          </w:p>
          <w:p w:rsidR="0065614E" w:rsidRPr="009E076E" w:rsidRDefault="0065614E" w:rsidP="00166A93">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 в месяц – </w:t>
            </w:r>
            <w:r>
              <w:rPr>
                <w:rFonts w:ascii="Times New Roman" w:eastAsia="Times New Roman" w:hAnsi="Times New Roman" w:cs="Times New Roman"/>
              </w:rPr>
              <w:t>7</w:t>
            </w:r>
            <w:r w:rsidRPr="009E076E">
              <w:rPr>
                <w:rFonts w:ascii="Times New Roman" w:eastAsia="Times New Roman" w:hAnsi="Times New Roman" w:cs="Times New Roman"/>
              </w:rPr>
              <w:t>00 руб.</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14E" w:rsidRPr="009E076E" w:rsidRDefault="0065614E">
            <w:pPr>
              <w:spacing w:before="100" w:beforeAutospacing="1" w:after="0" w:line="240" w:lineRule="auto"/>
              <w:jc w:val="center"/>
              <w:rPr>
                <w:rFonts w:ascii="Times New Roman" w:eastAsia="Times New Roman" w:hAnsi="Times New Roman" w:cs="Times New Roman"/>
              </w:rPr>
            </w:pPr>
          </w:p>
        </w:tc>
      </w:tr>
      <w:tr w:rsidR="0065614E" w:rsidRPr="009E076E" w:rsidTr="00193004">
        <w:trPr>
          <w:trHeight w:val="523"/>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Pr="0065614E" w:rsidRDefault="00186960" w:rsidP="0065614E">
            <w:pPr>
              <w:spacing w:before="100" w:beforeAutospacing="1" w:after="0" w:line="240" w:lineRule="auto"/>
              <w:jc w:val="center"/>
              <w:rPr>
                <w:rFonts w:ascii="Times New Roman" w:hAnsi="Times New Roman" w:cs="Times New Roman"/>
              </w:rPr>
            </w:pPr>
            <w:r>
              <w:rPr>
                <w:rFonts w:ascii="Times New Roman" w:hAnsi="Times New Roman" w:cs="Times New Roman"/>
              </w:rPr>
              <w:t xml:space="preserve"> тренажерный</w:t>
            </w:r>
            <w:r w:rsidR="0065614E" w:rsidRPr="0065614E">
              <w:rPr>
                <w:rFonts w:ascii="Times New Roman" w:hAnsi="Times New Roman" w:cs="Times New Roman"/>
              </w:rPr>
              <w:t xml:space="preserve"> зал</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5614E" w:rsidRPr="009E076E" w:rsidRDefault="0065614E" w:rsidP="00166A93">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2 часа – </w:t>
            </w:r>
            <w:r>
              <w:rPr>
                <w:rFonts w:ascii="Times New Roman" w:eastAsia="Times New Roman" w:hAnsi="Times New Roman" w:cs="Times New Roman"/>
              </w:rPr>
              <w:t>7</w:t>
            </w:r>
            <w:r w:rsidRPr="009E076E">
              <w:rPr>
                <w:rFonts w:ascii="Times New Roman" w:eastAsia="Times New Roman" w:hAnsi="Times New Roman" w:cs="Times New Roman"/>
              </w:rPr>
              <w:t>0 руб.,</w:t>
            </w:r>
          </w:p>
          <w:p w:rsidR="0065614E" w:rsidRDefault="0065614E" w:rsidP="00166A93">
            <w:pPr>
              <w:spacing w:after="0" w:line="240" w:lineRule="atLeast"/>
              <w:jc w:val="center"/>
              <w:rPr>
                <w:rFonts w:ascii="Times New Roman" w:eastAsia="Times New Roman" w:hAnsi="Times New Roman" w:cs="Times New Roman"/>
              </w:rPr>
            </w:pPr>
            <w:r w:rsidRPr="009E076E">
              <w:rPr>
                <w:rFonts w:ascii="Times New Roman" w:eastAsia="Times New Roman" w:hAnsi="Times New Roman" w:cs="Times New Roman"/>
              </w:rPr>
              <w:t xml:space="preserve"> в месяц – </w:t>
            </w:r>
            <w:r>
              <w:rPr>
                <w:rFonts w:ascii="Times New Roman" w:eastAsia="Times New Roman" w:hAnsi="Times New Roman" w:cs="Times New Roman"/>
              </w:rPr>
              <w:t>7</w:t>
            </w:r>
            <w:r w:rsidRPr="009E076E">
              <w:rPr>
                <w:rFonts w:ascii="Times New Roman" w:eastAsia="Times New Roman" w:hAnsi="Times New Roman" w:cs="Times New Roman"/>
              </w:rPr>
              <w:t>00 руб.</w:t>
            </w:r>
          </w:p>
          <w:p w:rsidR="00193004" w:rsidRPr="009E076E" w:rsidRDefault="00193004" w:rsidP="00166A93">
            <w:pPr>
              <w:spacing w:after="0" w:line="240" w:lineRule="atLeast"/>
              <w:jc w:val="center"/>
              <w:rPr>
                <w:rFonts w:ascii="Times New Roman" w:eastAsia="Times New Roman" w:hAnsi="Times New Roman" w:cs="Times New Roman"/>
              </w:rPr>
            </w:pP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65614E" w:rsidRPr="009E076E" w:rsidRDefault="0065614E">
            <w:pPr>
              <w:spacing w:before="100" w:beforeAutospacing="1" w:after="0" w:line="240" w:lineRule="auto"/>
              <w:jc w:val="center"/>
              <w:rPr>
                <w:rFonts w:ascii="Times New Roman" w:eastAsia="Times New Roman" w:hAnsi="Times New Roman" w:cs="Times New Roman"/>
              </w:rPr>
            </w:pPr>
          </w:p>
        </w:tc>
      </w:tr>
      <w:tr w:rsidR="00193004" w:rsidRPr="009E076E" w:rsidTr="00193004">
        <w:trPr>
          <w:trHeight w:val="217"/>
          <w:tblCellSpacing w:w="0" w:type="dxa"/>
          <w:jc w:val="center"/>
        </w:trPr>
        <w:tc>
          <w:tcPr>
            <w:tcW w:w="442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004" w:rsidRPr="009E076E" w:rsidRDefault="00193004" w:rsidP="00C96C3F">
            <w:pPr>
              <w:pStyle w:val="a8"/>
              <w:spacing w:after="0" w:line="240" w:lineRule="auto"/>
              <w:ind w:left="0"/>
              <w:jc w:val="center"/>
              <w:rPr>
                <w:rFonts w:ascii="Times New Roman" w:hAnsi="Times New Roman" w:cs="Times New Roman"/>
              </w:rPr>
            </w:pPr>
            <w:r>
              <w:rPr>
                <w:rFonts w:ascii="Times New Roman" w:hAnsi="Times New Roman" w:cs="Times New Roman"/>
              </w:rPr>
              <w:t>лыжная база</w:t>
            </w:r>
            <w:r w:rsidRPr="009E076E">
              <w:rPr>
                <w:rFonts w:ascii="Times New Roman" w:hAnsi="Times New Roman" w:cs="Times New Roman"/>
              </w:rPr>
              <w:t xml:space="preserve"> д</w:t>
            </w:r>
            <w:r>
              <w:rPr>
                <w:rFonts w:ascii="Times New Roman" w:hAnsi="Times New Roman" w:cs="Times New Roman"/>
              </w:rPr>
              <w:t>. Боровлянка</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93004" w:rsidRPr="009E076E" w:rsidRDefault="00193004" w:rsidP="00166A93">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 xml:space="preserve">с 08-00 до 20-00 часов – </w:t>
            </w:r>
          </w:p>
          <w:p w:rsidR="00193004" w:rsidRPr="009E076E" w:rsidRDefault="00193004" w:rsidP="00166A93">
            <w:pPr>
              <w:spacing w:after="0" w:line="240" w:lineRule="auto"/>
              <w:jc w:val="center"/>
              <w:rPr>
                <w:rFonts w:ascii="Times New Roman" w:eastAsia="Times New Roman" w:hAnsi="Times New Roman" w:cs="Times New Roman"/>
              </w:rPr>
            </w:pPr>
            <w:r w:rsidRPr="009E076E">
              <w:rPr>
                <w:rFonts w:ascii="Times New Roman" w:eastAsia="Times New Roman" w:hAnsi="Times New Roman" w:cs="Times New Roman"/>
              </w:rPr>
              <w:t>100  руб. за 1 чел.</w:t>
            </w:r>
          </w:p>
        </w:tc>
        <w:tc>
          <w:tcPr>
            <w:tcW w:w="14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93004" w:rsidRPr="009E076E" w:rsidRDefault="00193004" w:rsidP="00166A93">
            <w:pPr>
              <w:spacing w:after="0" w:line="240" w:lineRule="auto"/>
              <w:jc w:val="center"/>
              <w:rPr>
                <w:rFonts w:ascii="Times New Roman" w:eastAsia="Times New Roman" w:hAnsi="Times New Roman" w:cs="Times New Roman"/>
              </w:rPr>
            </w:pPr>
          </w:p>
        </w:tc>
      </w:tr>
    </w:tbl>
    <w:p w:rsidR="00716380" w:rsidRPr="009E076E" w:rsidRDefault="00716380" w:rsidP="00716380">
      <w:pPr>
        <w:ind w:right="283"/>
        <w:jc w:val="both"/>
        <w:rPr>
          <w:rFonts w:ascii="Times New Roman" w:hAnsi="Times New Roman" w:cs="Times New Roman"/>
        </w:rPr>
      </w:pPr>
    </w:p>
    <w:p w:rsidR="00716380" w:rsidRPr="009E076E" w:rsidRDefault="00716380" w:rsidP="00716380">
      <w:pPr>
        <w:ind w:right="283"/>
        <w:jc w:val="both"/>
        <w:rPr>
          <w:rFonts w:ascii="Times New Roman" w:hAnsi="Times New Roman" w:cs="Times New Roman"/>
        </w:rPr>
      </w:pPr>
    </w:p>
    <w:p w:rsidR="00716380" w:rsidRPr="009E076E" w:rsidRDefault="00716380" w:rsidP="00716380">
      <w:pPr>
        <w:ind w:right="283"/>
        <w:jc w:val="both"/>
        <w:rPr>
          <w:rFonts w:ascii="Times New Roman" w:hAnsi="Times New Roman" w:cs="Times New Roman"/>
        </w:rPr>
      </w:pPr>
    </w:p>
    <w:p w:rsidR="00716380" w:rsidRPr="009E076E" w:rsidRDefault="00716380" w:rsidP="00716380">
      <w:pPr>
        <w:ind w:right="283"/>
        <w:jc w:val="both"/>
        <w:rPr>
          <w:rFonts w:ascii="Times New Roman" w:hAnsi="Times New Roman" w:cs="Times New Roman"/>
        </w:rPr>
      </w:pPr>
    </w:p>
    <w:p w:rsidR="00716380" w:rsidRPr="009E076E" w:rsidRDefault="00716380" w:rsidP="00716380">
      <w:pPr>
        <w:ind w:right="283"/>
        <w:jc w:val="both"/>
        <w:rPr>
          <w:rFonts w:ascii="Times New Roman" w:hAnsi="Times New Roman" w:cs="Times New Roman"/>
        </w:rPr>
      </w:pPr>
    </w:p>
    <w:p w:rsidR="00716380" w:rsidRPr="009E076E" w:rsidRDefault="00716380" w:rsidP="00716380">
      <w:pPr>
        <w:ind w:right="283"/>
        <w:jc w:val="both"/>
      </w:pPr>
    </w:p>
    <w:p w:rsidR="00716380" w:rsidRPr="009E076E" w:rsidRDefault="00716380" w:rsidP="00716380">
      <w:pPr>
        <w:ind w:right="283"/>
        <w:jc w:val="both"/>
      </w:pPr>
    </w:p>
    <w:p w:rsidR="00763BC1" w:rsidRPr="009E076E" w:rsidRDefault="00763BC1" w:rsidP="00763BC1">
      <w:pPr>
        <w:ind w:right="283"/>
        <w:jc w:val="both"/>
      </w:pPr>
    </w:p>
    <w:sectPr w:rsidR="00763BC1" w:rsidRPr="009E076E" w:rsidSect="00134D5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FE1" w:rsidRDefault="00796FE1" w:rsidP="00EB41CE">
      <w:pPr>
        <w:spacing w:after="0" w:line="240" w:lineRule="auto"/>
      </w:pPr>
      <w:r>
        <w:separator/>
      </w:r>
    </w:p>
  </w:endnote>
  <w:endnote w:type="continuationSeparator" w:id="1">
    <w:p w:rsidR="00796FE1" w:rsidRDefault="00796FE1" w:rsidP="00EB4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FE1" w:rsidRDefault="00796FE1" w:rsidP="00EB41CE">
      <w:pPr>
        <w:spacing w:after="0" w:line="240" w:lineRule="auto"/>
      </w:pPr>
      <w:r>
        <w:separator/>
      </w:r>
    </w:p>
  </w:footnote>
  <w:footnote w:type="continuationSeparator" w:id="1">
    <w:p w:rsidR="00796FE1" w:rsidRDefault="00796FE1" w:rsidP="00EB4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DC2EC4"/>
    <w:multiLevelType w:val="hybridMultilevel"/>
    <w:tmpl w:val="B0B6A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7E23F8"/>
    <w:multiLevelType w:val="hybridMultilevel"/>
    <w:tmpl w:val="11C65348"/>
    <w:lvl w:ilvl="0" w:tplc="0419000F">
      <w:start w:val="1"/>
      <w:numFmt w:val="decimal"/>
      <w:lvlText w:val="%1."/>
      <w:lvlJc w:val="left"/>
      <w:pPr>
        <w:ind w:left="1169" w:hanging="360"/>
      </w:pPr>
    </w:lvl>
    <w:lvl w:ilvl="1" w:tplc="04190019" w:tentative="1">
      <w:start w:val="1"/>
      <w:numFmt w:val="lowerLetter"/>
      <w:lvlText w:val="%2."/>
      <w:lvlJc w:val="left"/>
      <w:pPr>
        <w:ind w:left="1889" w:hanging="360"/>
      </w:pPr>
    </w:lvl>
    <w:lvl w:ilvl="2" w:tplc="0419001B" w:tentative="1">
      <w:start w:val="1"/>
      <w:numFmt w:val="lowerRoman"/>
      <w:lvlText w:val="%3."/>
      <w:lvlJc w:val="right"/>
      <w:pPr>
        <w:ind w:left="2609" w:hanging="180"/>
      </w:pPr>
    </w:lvl>
    <w:lvl w:ilvl="3" w:tplc="0419000F" w:tentative="1">
      <w:start w:val="1"/>
      <w:numFmt w:val="decimal"/>
      <w:lvlText w:val="%4."/>
      <w:lvlJc w:val="left"/>
      <w:pPr>
        <w:ind w:left="3329" w:hanging="360"/>
      </w:pPr>
    </w:lvl>
    <w:lvl w:ilvl="4" w:tplc="04190019" w:tentative="1">
      <w:start w:val="1"/>
      <w:numFmt w:val="lowerLetter"/>
      <w:lvlText w:val="%5."/>
      <w:lvlJc w:val="left"/>
      <w:pPr>
        <w:ind w:left="4049" w:hanging="360"/>
      </w:pPr>
    </w:lvl>
    <w:lvl w:ilvl="5" w:tplc="0419001B" w:tentative="1">
      <w:start w:val="1"/>
      <w:numFmt w:val="lowerRoman"/>
      <w:lvlText w:val="%6."/>
      <w:lvlJc w:val="right"/>
      <w:pPr>
        <w:ind w:left="4769" w:hanging="180"/>
      </w:pPr>
    </w:lvl>
    <w:lvl w:ilvl="6" w:tplc="0419000F" w:tentative="1">
      <w:start w:val="1"/>
      <w:numFmt w:val="decimal"/>
      <w:lvlText w:val="%7."/>
      <w:lvlJc w:val="left"/>
      <w:pPr>
        <w:ind w:left="5489" w:hanging="360"/>
      </w:pPr>
    </w:lvl>
    <w:lvl w:ilvl="7" w:tplc="04190019" w:tentative="1">
      <w:start w:val="1"/>
      <w:numFmt w:val="lowerLetter"/>
      <w:lvlText w:val="%8."/>
      <w:lvlJc w:val="left"/>
      <w:pPr>
        <w:ind w:left="6209" w:hanging="360"/>
      </w:pPr>
    </w:lvl>
    <w:lvl w:ilvl="8" w:tplc="0419001B" w:tentative="1">
      <w:start w:val="1"/>
      <w:numFmt w:val="lowerRoman"/>
      <w:lvlText w:val="%9."/>
      <w:lvlJc w:val="right"/>
      <w:pPr>
        <w:ind w:left="6929" w:hanging="180"/>
      </w:pPr>
    </w:lvl>
  </w:abstractNum>
  <w:abstractNum w:abstractNumId="2">
    <w:nsid w:val="6D813746"/>
    <w:multiLevelType w:val="hybridMultilevel"/>
    <w:tmpl w:val="2DE627EA"/>
    <w:lvl w:ilvl="0" w:tplc="DB829FC0">
      <w:start w:val="1"/>
      <w:numFmt w:val="decimal"/>
      <w:lvlText w:val="%1."/>
      <w:lvlJc w:val="left"/>
      <w:pPr>
        <w:ind w:left="3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74967C0D"/>
    <w:multiLevelType w:val="hybridMultilevel"/>
    <w:tmpl w:val="7A044EF0"/>
    <w:lvl w:ilvl="0" w:tplc="622248A6">
      <w:start w:val="1"/>
      <w:numFmt w:val="decimal"/>
      <w:lvlText w:val="%1."/>
      <w:lvlJc w:val="left"/>
      <w:pPr>
        <w:ind w:left="75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172102"/>
    <w:rsid w:val="0000136A"/>
    <w:rsid w:val="00017ACA"/>
    <w:rsid w:val="00021ED7"/>
    <w:rsid w:val="00027316"/>
    <w:rsid w:val="00045145"/>
    <w:rsid w:val="0005551B"/>
    <w:rsid w:val="0005563B"/>
    <w:rsid w:val="00061D72"/>
    <w:rsid w:val="00067FFB"/>
    <w:rsid w:val="00071AB0"/>
    <w:rsid w:val="000855B6"/>
    <w:rsid w:val="000944D3"/>
    <w:rsid w:val="000978D0"/>
    <w:rsid w:val="000A755C"/>
    <w:rsid w:val="000C7336"/>
    <w:rsid w:val="000F5F12"/>
    <w:rsid w:val="00114513"/>
    <w:rsid w:val="00114E87"/>
    <w:rsid w:val="00132965"/>
    <w:rsid w:val="00134D5B"/>
    <w:rsid w:val="00134DF9"/>
    <w:rsid w:val="00137223"/>
    <w:rsid w:val="00147534"/>
    <w:rsid w:val="0016111A"/>
    <w:rsid w:val="00172102"/>
    <w:rsid w:val="001779ED"/>
    <w:rsid w:val="00186960"/>
    <w:rsid w:val="00191629"/>
    <w:rsid w:val="00193004"/>
    <w:rsid w:val="00196EDE"/>
    <w:rsid w:val="001C1113"/>
    <w:rsid w:val="001D6E7A"/>
    <w:rsid w:val="001E292D"/>
    <w:rsid w:val="002157CE"/>
    <w:rsid w:val="00243EF2"/>
    <w:rsid w:val="002616DE"/>
    <w:rsid w:val="00283F3F"/>
    <w:rsid w:val="00294502"/>
    <w:rsid w:val="00297D33"/>
    <w:rsid w:val="002A021D"/>
    <w:rsid w:val="002A756A"/>
    <w:rsid w:val="002C1C58"/>
    <w:rsid w:val="002C3F79"/>
    <w:rsid w:val="002C55E5"/>
    <w:rsid w:val="002D0256"/>
    <w:rsid w:val="002D5CD0"/>
    <w:rsid w:val="002D6076"/>
    <w:rsid w:val="002E6C3F"/>
    <w:rsid w:val="002F7B15"/>
    <w:rsid w:val="00324300"/>
    <w:rsid w:val="00346E07"/>
    <w:rsid w:val="003661C9"/>
    <w:rsid w:val="00366448"/>
    <w:rsid w:val="00367DF8"/>
    <w:rsid w:val="003727EE"/>
    <w:rsid w:val="00373B50"/>
    <w:rsid w:val="003834A9"/>
    <w:rsid w:val="00393237"/>
    <w:rsid w:val="003A0FE2"/>
    <w:rsid w:val="003E30A1"/>
    <w:rsid w:val="004006D2"/>
    <w:rsid w:val="00475350"/>
    <w:rsid w:val="004774A5"/>
    <w:rsid w:val="00483526"/>
    <w:rsid w:val="004C01B0"/>
    <w:rsid w:val="004C622D"/>
    <w:rsid w:val="004D1971"/>
    <w:rsid w:val="004E41A6"/>
    <w:rsid w:val="004E4C22"/>
    <w:rsid w:val="004F65B9"/>
    <w:rsid w:val="005059AD"/>
    <w:rsid w:val="00517C61"/>
    <w:rsid w:val="00520FCD"/>
    <w:rsid w:val="00523720"/>
    <w:rsid w:val="005276F8"/>
    <w:rsid w:val="005602B5"/>
    <w:rsid w:val="005A6B56"/>
    <w:rsid w:val="005B0D51"/>
    <w:rsid w:val="005C00A2"/>
    <w:rsid w:val="005D02FF"/>
    <w:rsid w:val="0065533E"/>
    <w:rsid w:val="0065614E"/>
    <w:rsid w:val="00662BF2"/>
    <w:rsid w:val="00677C28"/>
    <w:rsid w:val="006823EE"/>
    <w:rsid w:val="00686A0B"/>
    <w:rsid w:val="00693239"/>
    <w:rsid w:val="00696C21"/>
    <w:rsid w:val="006A6F35"/>
    <w:rsid w:val="006A6FC8"/>
    <w:rsid w:val="006B0F27"/>
    <w:rsid w:val="006B0F39"/>
    <w:rsid w:val="006D7E43"/>
    <w:rsid w:val="006E1E39"/>
    <w:rsid w:val="00716380"/>
    <w:rsid w:val="0073522F"/>
    <w:rsid w:val="00744B8B"/>
    <w:rsid w:val="00746894"/>
    <w:rsid w:val="007474FB"/>
    <w:rsid w:val="00755124"/>
    <w:rsid w:val="007634F2"/>
    <w:rsid w:val="00763BC1"/>
    <w:rsid w:val="00782BA2"/>
    <w:rsid w:val="00790B8F"/>
    <w:rsid w:val="00792507"/>
    <w:rsid w:val="007940E4"/>
    <w:rsid w:val="00796FE1"/>
    <w:rsid w:val="007C2F61"/>
    <w:rsid w:val="007C46B6"/>
    <w:rsid w:val="007C71CF"/>
    <w:rsid w:val="007D4A2A"/>
    <w:rsid w:val="00814954"/>
    <w:rsid w:val="00816DF4"/>
    <w:rsid w:val="008171F2"/>
    <w:rsid w:val="008323B3"/>
    <w:rsid w:val="00842C38"/>
    <w:rsid w:val="0087316E"/>
    <w:rsid w:val="00875AE9"/>
    <w:rsid w:val="008803D6"/>
    <w:rsid w:val="0088421C"/>
    <w:rsid w:val="00887ACF"/>
    <w:rsid w:val="008A1586"/>
    <w:rsid w:val="008B05AE"/>
    <w:rsid w:val="008D1252"/>
    <w:rsid w:val="00912115"/>
    <w:rsid w:val="00916F85"/>
    <w:rsid w:val="00917FF1"/>
    <w:rsid w:val="009214B0"/>
    <w:rsid w:val="00994962"/>
    <w:rsid w:val="009A5857"/>
    <w:rsid w:val="009C3847"/>
    <w:rsid w:val="009E076E"/>
    <w:rsid w:val="009F4E67"/>
    <w:rsid w:val="00A205B6"/>
    <w:rsid w:val="00A237FF"/>
    <w:rsid w:val="00A24E3A"/>
    <w:rsid w:val="00A7419F"/>
    <w:rsid w:val="00A75CAD"/>
    <w:rsid w:val="00A9203D"/>
    <w:rsid w:val="00A976AC"/>
    <w:rsid w:val="00AA5EB6"/>
    <w:rsid w:val="00AB0031"/>
    <w:rsid w:val="00AB4637"/>
    <w:rsid w:val="00AB58CB"/>
    <w:rsid w:val="00AC0ACF"/>
    <w:rsid w:val="00AD0E1E"/>
    <w:rsid w:val="00AE5120"/>
    <w:rsid w:val="00AF34B7"/>
    <w:rsid w:val="00AF427E"/>
    <w:rsid w:val="00AF7347"/>
    <w:rsid w:val="00AF7B20"/>
    <w:rsid w:val="00B07309"/>
    <w:rsid w:val="00B166BC"/>
    <w:rsid w:val="00B3200E"/>
    <w:rsid w:val="00B83676"/>
    <w:rsid w:val="00B90754"/>
    <w:rsid w:val="00BB3B20"/>
    <w:rsid w:val="00BF5268"/>
    <w:rsid w:val="00C11A0E"/>
    <w:rsid w:val="00C1300F"/>
    <w:rsid w:val="00C21325"/>
    <w:rsid w:val="00C30885"/>
    <w:rsid w:val="00C3725B"/>
    <w:rsid w:val="00C81885"/>
    <w:rsid w:val="00C93C47"/>
    <w:rsid w:val="00C96C3F"/>
    <w:rsid w:val="00CB1C56"/>
    <w:rsid w:val="00CB359D"/>
    <w:rsid w:val="00CE00C3"/>
    <w:rsid w:val="00CE33FB"/>
    <w:rsid w:val="00CE547A"/>
    <w:rsid w:val="00CE5D1B"/>
    <w:rsid w:val="00CF1681"/>
    <w:rsid w:val="00CF5D74"/>
    <w:rsid w:val="00D073AE"/>
    <w:rsid w:val="00D21FD4"/>
    <w:rsid w:val="00D252B6"/>
    <w:rsid w:val="00D25A8E"/>
    <w:rsid w:val="00D26598"/>
    <w:rsid w:val="00D347A3"/>
    <w:rsid w:val="00D348ED"/>
    <w:rsid w:val="00D35CAB"/>
    <w:rsid w:val="00D46C6E"/>
    <w:rsid w:val="00D5567C"/>
    <w:rsid w:val="00D627B6"/>
    <w:rsid w:val="00D73957"/>
    <w:rsid w:val="00D77BEF"/>
    <w:rsid w:val="00D857ED"/>
    <w:rsid w:val="00D91A69"/>
    <w:rsid w:val="00D9259D"/>
    <w:rsid w:val="00DB3D08"/>
    <w:rsid w:val="00DD564F"/>
    <w:rsid w:val="00E01965"/>
    <w:rsid w:val="00E0330E"/>
    <w:rsid w:val="00E06BAA"/>
    <w:rsid w:val="00E455BE"/>
    <w:rsid w:val="00E75A0B"/>
    <w:rsid w:val="00E87B64"/>
    <w:rsid w:val="00E9595B"/>
    <w:rsid w:val="00EB41CE"/>
    <w:rsid w:val="00EC22C3"/>
    <w:rsid w:val="00ED59A2"/>
    <w:rsid w:val="00EE4978"/>
    <w:rsid w:val="00EF18F5"/>
    <w:rsid w:val="00F007B6"/>
    <w:rsid w:val="00F10DED"/>
    <w:rsid w:val="00F30026"/>
    <w:rsid w:val="00F31523"/>
    <w:rsid w:val="00F401E7"/>
    <w:rsid w:val="00FB5041"/>
    <w:rsid w:val="00FC3071"/>
    <w:rsid w:val="00FD3086"/>
    <w:rsid w:val="00FD57CD"/>
    <w:rsid w:val="00FD63C7"/>
    <w:rsid w:val="00FE5B57"/>
    <w:rsid w:val="00FE7DAF"/>
    <w:rsid w:val="00FF64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B41C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B41CE"/>
  </w:style>
  <w:style w:type="paragraph" w:styleId="a5">
    <w:name w:val="footer"/>
    <w:basedOn w:val="a"/>
    <w:link w:val="a6"/>
    <w:uiPriority w:val="99"/>
    <w:semiHidden/>
    <w:unhideWhenUsed/>
    <w:rsid w:val="00EB41C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B41CE"/>
  </w:style>
  <w:style w:type="table" w:styleId="a7">
    <w:name w:val="Table Grid"/>
    <w:basedOn w:val="a1"/>
    <w:uiPriority w:val="59"/>
    <w:rsid w:val="00EB41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EB41CE"/>
    <w:pPr>
      <w:ind w:left="720"/>
      <w:contextualSpacing/>
    </w:pPr>
  </w:style>
  <w:style w:type="paragraph" w:styleId="a9">
    <w:name w:val="Balloon Text"/>
    <w:basedOn w:val="a"/>
    <w:link w:val="aa"/>
    <w:uiPriority w:val="99"/>
    <w:semiHidden/>
    <w:unhideWhenUsed/>
    <w:rsid w:val="002C1C5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C1C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59813615">
      <w:bodyDiv w:val="1"/>
      <w:marLeft w:val="0"/>
      <w:marRight w:val="0"/>
      <w:marTop w:val="0"/>
      <w:marBottom w:val="0"/>
      <w:divBdr>
        <w:top w:val="none" w:sz="0" w:space="0" w:color="auto"/>
        <w:left w:val="none" w:sz="0" w:space="0" w:color="auto"/>
        <w:bottom w:val="none" w:sz="0" w:space="0" w:color="auto"/>
        <w:right w:val="none" w:sz="0" w:space="0" w:color="auto"/>
      </w:divBdr>
    </w:div>
    <w:div w:id="140348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091E1-C2AE-4552-B69C-AFDBA8E4C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17</Pages>
  <Words>4312</Words>
  <Characters>24580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ZSNS</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2018-06-22T11:21:00Z</cp:lastPrinted>
  <dcterms:created xsi:type="dcterms:W3CDTF">2018-04-03T07:59:00Z</dcterms:created>
  <dcterms:modified xsi:type="dcterms:W3CDTF">2018-06-22T11:28:00Z</dcterms:modified>
</cp:coreProperties>
</file>