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1" w:rsidRPr="006D055D" w:rsidRDefault="003258C1" w:rsidP="006D0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58C1" w:rsidRPr="006D055D" w:rsidRDefault="003258C1" w:rsidP="006D0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58C1" w:rsidRPr="006D055D" w:rsidRDefault="003258C1" w:rsidP="006D055D">
      <w:pPr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7912904"/>
            <wp:effectExtent l="19050" t="0" r="9525" b="0"/>
            <wp:docPr id="1" name="Рисунок 1" descr="C:\Users\zsns\Desktop\модули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ns\Desktop\модули\Untitled.F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41" cy="792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C1" w:rsidRPr="006D055D" w:rsidRDefault="003258C1" w:rsidP="006D055D">
      <w:pPr>
        <w:rPr>
          <w:rFonts w:ascii="Times New Roman" w:hAnsi="Times New Roman" w:cs="Times New Roman"/>
          <w:sz w:val="28"/>
          <w:szCs w:val="28"/>
        </w:rPr>
      </w:pPr>
    </w:p>
    <w:p w:rsidR="003258C1" w:rsidRPr="006D055D" w:rsidRDefault="003258C1" w:rsidP="006D055D">
      <w:pPr>
        <w:rPr>
          <w:rFonts w:ascii="Times New Roman" w:hAnsi="Times New Roman" w:cs="Times New Roman"/>
          <w:sz w:val="28"/>
          <w:szCs w:val="28"/>
        </w:rPr>
      </w:pPr>
    </w:p>
    <w:p w:rsidR="003258C1" w:rsidRPr="006D055D" w:rsidRDefault="003258C1" w:rsidP="006D055D">
      <w:pPr>
        <w:rPr>
          <w:rFonts w:ascii="Times New Roman" w:hAnsi="Times New Roman" w:cs="Times New Roman"/>
          <w:sz w:val="28"/>
          <w:szCs w:val="28"/>
        </w:rPr>
      </w:pPr>
    </w:p>
    <w:p w:rsidR="00F03B24" w:rsidRPr="006D055D" w:rsidRDefault="003258C1" w:rsidP="006D055D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ab/>
      </w:r>
    </w:p>
    <w:p w:rsidR="003258C1" w:rsidRDefault="003258C1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6D055D">
        <w:rPr>
          <w:sz w:val="28"/>
          <w:szCs w:val="28"/>
        </w:rPr>
        <w:lastRenderedPageBreak/>
        <w:t>Пояснительная записка</w:t>
      </w:r>
    </w:p>
    <w:p w:rsidR="006D055D" w:rsidRPr="006D055D" w:rsidRDefault="006D055D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55D">
        <w:rPr>
          <w:rStyle w:val="2"/>
          <w:rFonts w:eastAsiaTheme="minorEastAsia"/>
          <w:sz w:val="28"/>
          <w:szCs w:val="28"/>
        </w:rPr>
        <w:t>Рабочая модульная программа по курсу «Играй и двигайся» для детей 6-10 лет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и авторской программы «Физическая культура» В.И.</w:t>
      </w:r>
      <w:proofErr w:type="gramEnd"/>
      <w:r w:rsidRPr="006D055D">
        <w:rPr>
          <w:rStyle w:val="2"/>
          <w:rFonts w:eastAsiaTheme="minorEastAsia"/>
          <w:sz w:val="28"/>
          <w:szCs w:val="28"/>
        </w:rPr>
        <w:t xml:space="preserve"> Ляха, А.А. </w:t>
      </w:r>
      <w:proofErr w:type="spellStart"/>
      <w:r w:rsidRPr="006D055D">
        <w:rPr>
          <w:rStyle w:val="2"/>
          <w:rFonts w:eastAsiaTheme="minorEastAsia"/>
          <w:sz w:val="28"/>
          <w:szCs w:val="28"/>
        </w:rPr>
        <w:t>Зданевича</w:t>
      </w:r>
      <w:proofErr w:type="spellEnd"/>
      <w:r w:rsidRPr="006D055D">
        <w:rPr>
          <w:rStyle w:val="2"/>
          <w:rFonts w:eastAsiaTheme="minorEastAsia"/>
          <w:sz w:val="28"/>
          <w:szCs w:val="28"/>
        </w:rPr>
        <w:t>. М, «Просвещение», 2011 год.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6D055D">
        <w:rPr>
          <w:rStyle w:val="2"/>
          <w:rFonts w:eastAsiaTheme="minorEastAsia"/>
          <w:sz w:val="28"/>
          <w:szCs w:val="28"/>
        </w:rPr>
        <w:t>общеразвивающей</w:t>
      </w:r>
      <w:proofErr w:type="spellEnd"/>
      <w:r w:rsidRPr="006D055D">
        <w:rPr>
          <w:rStyle w:val="2"/>
          <w:rFonts w:eastAsiaTheme="minorEastAsia"/>
          <w:sz w:val="28"/>
          <w:szCs w:val="28"/>
        </w:rPr>
        <w:t xml:space="preserve"> направленностью. В процессе овладения основам физической культуры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 xml:space="preserve">Помимо этого для спортивной школы важно на ранней стадии выявить склонности детей к определенным спортивным дисциплинам, дать рекомендации тренерам, работающим по </w:t>
      </w:r>
      <w:proofErr w:type="spellStart"/>
      <w:r w:rsidRPr="006D055D">
        <w:rPr>
          <w:rStyle w:val="2"/>
          <w:rFonts w:eastAsiaTheme="minorEastAsia"/>
          <w:sz w:val="28"/>
          <w:szCs w:val="28"/>
        </w:rPr>
        <w:t>предпрофессиональным</w:t>
      </w:r>
      <w:proofErr w:type="spellEnd"/>
      <w:r w:rsidRPr="006D055D">
        <w:rPr>
          <w:rStyle w:val="2"/>
          <w:rFonts w:eastAsiaTheme="minorEastAsia"/>
          <w:sz w:val="28"/>
          <w:szCs w:val="28"/>
        </w:rPr>
        <w:t xml:space="preserve"> программам, и правильно спланировать дальнейшую работу по выявлению перспективных спортсменов.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0"/>
          <w:rFonts w:eastAsiaTheme="minorEastAsia"/>
          <w:sz w:val="28"/>
          <w:szCs w:val="28"/>
        </w:rPr>
        <w:t xml:space="preserve">Целью </w:t>
      </w:r>
      <w:r w:rsidRPr="006D055D">
        <w:rPr>
          <w:rStyle w:val="2"/>
          <w:rFonts w:eastAsiaTheme="minorEastAsia"/>
          <w:sz w:val="28"/>
          <w:szCs w:val="28"/>
        </w:rPr>
        <w:t>программы является формирование у учащихся 6-8 лет основ здорового образа жизни, развитие творческой самостоятельности посредством освоения двигательной деятельности.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0"/>
          <w:rFonts w:eastAsiaTheme="minorEastAsia"/>
          <w:sz w:val="28"/>
          <w:szCs w:val="28"/>
        </w:rPr>
        <w:t xml:space="preserve">Задачи </w:t>
      </w:r>
      <w:r w:rsidRPr="006D055D">
        <w:rPr>
          <w:rStyle w:val="2"/>
          <w:rFonts w:eastAsiaTheme="minorEastAsia"/>
          <w:sz w:val="28"/>
          <w:szCs w:val="28"/>
        </w:rPr>
        <w:t>программы: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tabs>
          <w:tab w:val="left" w:pos="14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>совершенствование жизненно важных навыков и умений в ходьбе, прыжках, лазанье, метании;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tabs>
          <w:tab w:val="left" w:pos="1438"/>
          <w:tab w:val="right" w:pos="9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>обучение физическим</w:t>
      </w:r>
      <w:r w:rsidRPr="006D055D">
        <w:rPr>
          <w:rStyle w:val="2"/>
          <w:rFonts w:eastAsiaTheme="minorEastAsia"/>
          <w:sz w:val="28"/>
          <w:szCs w:val="28"/>
        </w:rPr>
        <w:tab/>
        <w:t>упражнениям из таких видов спорта, как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>гимнастика, легкая атлетика, а также подвижным играм и техническим действиям спортивных игр, входящих в школьную программу и не только;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tabs>
          <w:tab w:val="left" w:pos="1438"/>
          <w:tab w:val="right" w:pos="9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>развитие основных</w:t>
      </w:r>
      <w:r w:rsidRPr="006D055D">
        <w:rPr>
          <w:rStyle w:val="2"/>
          <w:rFonts w:eastAsiaTheme="minorEastAsia"/>
          <w:sz w:val="28"/>
          <w:szCs w:val="28"/>
        </w:rPr>
        <w:tab/>
        <w:t>физических качеств: силы, быстроты,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>выносливости, координации движений, гибкости;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tabs>
          <w:tab w:val="left" w:pos="1438"/>
          <w:tab w:val="right" w:pos="9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>формирование общих</w:t>
      </w:r>
      <w:r w:rsidRPr="006D055D">
        <w:rPr>
          <w:rStyle w:val="2"/>
          <w:rFonts w:eastAsiaTheme="minorEastAsia"/>
          <w:sz w:val="28"/>
          <w:szCs w:val="28"/>
        </w:rPr>
        <w:tab/>
        <w:t>представлений о физической культуре, ее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55D">
        <w:rPr>
          <w:rStyle w:val="2"/>
          <w:rFonts w:eastAsiaTheme="minorEastAsia"/>
          <w:sz w:val="28"/>
          <w:szCs w:val="28"/>
        </w:rPr>
        <w:t>значении</w:t>
      </w:r>
      <w:proofErr w:type="gramEnd"/>
      <w:r w:rsidRPr="006D055D">
        <w:rPr>
          <w:rStyle w:val="2"/>
          <w:rFonts w:eastAsiaTheme="minorEastAsia"/>
          <w:sz w:val="28"/>
          <w:szCs w:val="28"/>
        </w:rPr>
        <w:t xml:space="preserve"> в жизни человека, укреплении здоровья, физическом развитии и физической подготовленности;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tabs>
          <w:tab w:val="left" w:pos="1438"/>
          <w:tab w:val="right" w:pos="9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>развитие интереса к</w:t>
      </w:r>
      <w:r w:rsidRPr="006D055D">
        <w:rPr>
          <w:rStyle w:val="2"/>
          <w:rFonts w:eastAsiaTheme="minorEastAsia"/>
          <w:sz w:val="28"/>
          <w:szCs w:val="28"/>
        </w:rPr>
        <w:tab/>
        <w:t xml:space="preserve">самостоятельным занятиям </w:t>
      </w:r>
      <w:proofErr w:type="gramStart"/>
      <w:r w:rsidRPr="006D055D">
        <w:rPr>
          <w:rStyle w:val="2"/>
          <w:rFonts w:eastAsiaTheme="minorEastAsia"/>
          <w:sz w:val="28"/>
          <w:szCs w:val="28"/>
        </w:rPr>
        <w:t>физическими</w:t>
      </w:r>
      <w:proofErr w:type="gramEnd"/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 xml:space="preserve">упражнениями, утренней гимнастикой, </w:t>
      </w:r>
      <w:proofErr w:type="spellStart"/>
      <w:r w:rsidRPr="006D055D">
        <w:rPr>
          <w:rStyle w:val="2"/>
          <w:rFonts w:eastAsiaTheme="minorEastAsia"/>
          <w:sz w:val="28"/>
          <w:szCs w:val="28"/>
        </w:rPr>
        <w:t>физминутками</w:t>
      </w:r>
      <w:proofErr w:type="spellEnd"/>
      <w:r w:rsidRPr="006D055D">
        <w:rPr>
          <w:rStyle w:val="2"/>
          <w:rFonts w:eastAsiaTheme="minorEastAsia"/>
          <w:sz w:val="28"/>
          <w:szCs w:val="28"/>
        </w:rPr>
        <w:t xml:space="preserve"> и подвижными играми;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tabs>
          <w:tab w:val="left" w:pos="1438"/>
        </w:tabs>
        <w:ind w:firstLine="709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 w:rsidRPr="006D055D">
        <w:rPr>
          <w:rStyle w:val="2"/>
          <w:rFonts w:eastAsiaTheme="minorEastAsia"/>
          <w:sz w:val="28"/>
          <w:szCs w:val="28"/>
        </w:rPr>
        <w:t xml:space="preserve">обучение простейшим способам </w:t>
      </w:r>
      <w:proofErr w:type="gramStart"/>
      <w:r w:rsidRPr="006D055D">
        <w:rPr>
          <w:rStyle w:val="2"/>
          <w:rFonts w:eastAsiaTheme="minorEastAsia"/>
          <w:sz w:val="28"/>
          <w:szCs w:val="28"/>
        </w:rPr>
        <w:t>контроля за</w:t>
      </w:r>
      <w:proofErr w:type="gramEnd"/>
      <w:r w:rsidRPr="006D055D">
        <w:rPr>
          <w:rStyle w:val="2"/>
          <w:rFonts w:eastAsiaTheme="minorEastAsia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6D055D" w:rsidRDefault="006D055D" w:rsidP="006D055D">
      <w:pPr>
        <w:widowControl w:val="0"/>
        <w:tabs>
          <w:tab w:val="left" w:pos="1438"/>
        </w:tabs>
        <w:jc w:val="both"/>
        <w:rPr>
          <w:rStyle w:val="2"/>
          <w:rFonts w:eastAsiaTheme="minorEastAsia"/>
          <w:sz w:val="28"/>
          <w:szCs w:val="28"/>
        </w:rPr>
      </w:pPr>
    </w:p>
    <w:p w:rsidR="006D055D" w:rsidRDefault="006D055D" w:rsidP="006D055D">
      <w:pPr>
        <w:widowControl w:val="0"/>
        <w:tabs>
          <w:tab w:val="left" w:pos="1438"/>
        </w:tabs>
        <w:jc w:val="both"/>
        <w:rPr>
          <w:rStyle w:val="2"/>
          <w:rFonts w:eastAsiaTheme="minorEastAsia"/>
          <w:sz w:val="28"/>
          <w:szCs w:val="28"/>
        </w:rPr>
      </w:pPr>
    </w:p>
    <w:p w:rsidR="006D055D" w:rsidRDefault="006D055D" w:rsidP="006D055D">
      <w:pPr>
        <w:widowControl w:val="0"/>
        <w:tabs>
          <w:tab w:val="left" w:pos="14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8C1" w:rsidRPr="001B51D3" w:rsidRDefault="001B51D3" w:rsidP="001B51D3">
      <w:pPr>
        <w:pStyle w:val="ab"/>
        <w:widowControl w:val="0"/>
        <w:numPr>
          <w:ilvl w:val="0"/>
          <w:numId w:val="6"/>
        </w:numPr>
        <w:tabs>
          <w:tab w:val="left" w:pos="14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05"/>
        <w:gridCol w:w="2258"/>
        <w:gridCol w:w="1403"/>
        <w:gridCol w:w="1395"/>
        <w:gridCol w:w="1480"/>
        <w:gridCol w:w="2230"/>
      </w:tblGrid>
      <w:tr w:rsidR="001B51D3" w:rsidRPr="001B51D3" w:rsidTr="001B51D3">
        <w:tc>
          <w:tcPr>
            <w:tcW w:w="817" w:type="dxa"/>
            <w:vMerge w:val="restart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D3">
              <w:rPr>
                <w:rStyle w:val="2"/>
                <w:rFonts w:eastAsiaTheme="minorEastAsia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51D3">
              <w:rPr>
                <w:rStyle w:val="2"/>
                <w:rFonts w:eastAsiaTheme="minorEastAsia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51D3">
              <w:rPr>
                <w:rStyle w:val="2"/>
                <w:rFonts w:eastAsiaTheme="minorEastAsia"/>
                <w:b/>
                <w:sz w:val="28"/>
                <w:szCs w:val="28"/>
              </w:rPr>
              <w:t>/</w:t>
            </w:r>
            <w:proofErr w:type="spellStart"/>
            <w:r w:rsidRPr="001B51D3">
              <w:rPr>
                <w:rStyle w:val="2"/>
                <w:rFonts w:eastAsiaTheme="minorEastAsia"/>
                <w:b/>
                <w:sz w:val="28"/>
                <w:szCs w:val="28"/>
              </w:rPr>
              <w:t>п</w:t>
            </w:r>
            <w:proofErr w:type="spellEnd"/>
          </w:p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  <w:vMerge w:val="restart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D3">
              <w:rPr>
                <w:rStyle w:val="214pt"/>
                <w:rFonts w:eastAsiaTheme="minorEastAsia"/>
              </w:rPr>
              <w:t>Дисциплина/ модуль</w:t>
            </w:r>
          </w:p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5" w:type="dxa"/>
            <w:gridSpan w:val="3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D3">
              <w:rPr>
                <w:rStyle w:val="2"/>
                <w:rFonts w:eastAsiaTheme="minorEastAsia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4" w:type="dxa"/>
            <w:vMerge w:val="restart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/итоговой аттестации</w:t>
            </w:r>
          </w:p>
        </w:tc>
      </w:tr>
      <w:tr w:rsidR="001B51D3" w:rsidRPr="001B51D3" w:rsidTr="001B51D3">
        <w:tc>
          <w:tcPr>
            <w:tcW w:w="817" w:type="dxa"/>
            <w:vMerge/>
          </w:tcPr>
          <w:p w:rsidR="001B51D3" w:rsidRPr="001B51D3" w:rsidRDefault="001B51D3" w:rsidP="001B51D3">
            <w:pPr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:rsidR="001B51D3" w:rsidRPr="001B51D3" w:rsidRDefault="001B51D3" w:rsidP="001B51D3">
            <w:pPr>
              <w:rPr>
                <w:rStyle w:val="214pt"/>
                <w:rFonts w:eastAsiaTheme="minorEastAsia"/>
                <w:b w:val="0"/>
              </w:rPr>
            </w:pPr>
          </w:p>
        </w:tc>
        <w:tc>
          <w:tcPr>
            <w:tcW w:w="1438" w:type="dxa"/>
          </w:tcPr>
          <w:p w:rsidR="001B51D3" w:rsidRPr="001B51D3" w:rsidRDefault="001B51D3" w:rsidP="001B51D3">
            <w:pPr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  <w:r w:rsidRPr="001B51D3">
              <w:rPr>
                <w:rStyle w:val="2"/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Style w:val="2"/>
                <w:rFonts w:eastAsiaTheme="minorEastAsia"/>
                <w:sz w:val="28"/>
                <w:szCs w:val="28"/>
              </w:rPr>
              <w:t>Теория</w:t>
            </w:r>
          </w:p>
        </w:tc>
        <w:tc>
          <w:tcPr>
            <w:tcW w:w="1489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Style w:val="2"/>
                <w:rFonts w:eastAsiaTheme="minorEastAsia"/>
                <w:sz w:val="28"/>
                <w:szCs w:val="28"/>
              </w:rPr>
              <w:t>Практик</w:t>
            </w:r>
            <w:r w:rsidRPr="001B51D3">
              <w:rPr>
                <w:rStyle w:val="2"/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2124" w:type="dxa"/>
            <w:vMerge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1D3" w:rsidRPr="001B51D3" w:rsidTr="001B51D3">
        <w:tc>
          <w:tcPr>
            <w:tcW w:w="817" w:type="dxa"/>
          </w:tcPr>
          <w:p w:rsidR="001B51D3" w:rsidRPr="001B51D3" w:rsidRDefault="001B51D3" w:rsidP="001B51D3">
            <w:pPr>
              <w:rPr>
                <w:rStyle w:val="2"/>
                <w:rFonts w:eastAsiaTheme="minorEastAsia"/>
                <w:sz w:val="28"/>
                <w:szCs w:val="28"/>
              </w:rPr>
            </w:pPr>
            <w:r w:rsidRPr="001B51D3">
              <w:rPr>
                <w:rStyle w:val="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285" w:type="dxa"/>
          </w:tcPr>
          <w:p w:rsidR="001B51D3" w:rsidRPr="001B51D3" w:rsidRDefault="001B51D3" w:rsidP="001B51D3">
            <w:pPr>
              <w:rPr>
                <w:rStyle w:val="214pt"/>
                <w:rFonts w:eastAsiaTheme="minorEastAsia"/>
                <w:b w:val="0"/>
              </w:rPr>
            </w:pPr>
            <w:r w:rsidRPr="001B51D3">
              <w:rPr>
                <w:rStyle w:val="214pt"/>
                <w:rFonts w:eastAsiaTheme="minorEastAsia"/>
                <w:b w:val="0"/>
              </w:rPr>
              <w:t>Гимнастика</w:t>
            </w:r>
          </w:p>
        </w:tc>
        <w:tc>
          <w:tcPr>
            <w:tcW w:w="1438" w:type="dxa"/>
          </w:tcPr>
          <w:p w:rsidR="001B51D3" w:rsidRPr="001B51D3" w:rsidRDefault="001B51D3" w:rsidP="001B51D3">
            <w:pPr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  <w:r w:rsidRPr="001B51D3">
              <w:rPr>
                <w:rStyle w:val="2"/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анкетирование, педагогическое наблюдение</w:t>
            </w:r>
          </w:p>
        </w:tc>
      </w:tr>
      <w:tr w:rsidR="001B51D3" w:rsidRPr="001B51D3" w:rsidTr="001B51D3">
        <w:tc>
          <w:tcPr>
            <w:tcW w:w="817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5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438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контрольные проверочные задания</w:t>
            </w:r>
          </w:p>
        </w:tc>
      </w:tr>
      <w:tr w:rsidR="001B51D3" w:rsidRPr="001B51D3" w:rsidTr="001B51D3">
        <w:tc>
          <w:tcPr>
            <w:tcW w:w="817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5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438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1B51D3" w:rsidRPr="001B51D3" w:rsidRDefault="001B51D3" w:rsidP="001B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упражнения, участие в соревнованиях</w:t>
            </w:r>
          </w:p>
        </w:tc>
      </w:tr>
      <w:tr w:rsidR="001B51D3" w:rsidRPr="001B51D3" w:rsidTr="001B51D3">
        <w:tc>
          <w:tcPr>
            <w:tcW w:w="3102" w:type="dxa"/>
            <w:gridSpan w:val="2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38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4" w:type="dxa"/>
          </w:tcPr>
          <w:p w:rsidR="001B51D3" w:rsidRPr="001B51D3" w:rsidRDefault="001B51D3" w:rsidP="001B5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rPr>
          <w:rFonts w:ascii="Times New Roman" w:hAnsi="Times New Roman" w:cs="Times New Roman"/>
          <w:sz w:val="28"/>
          <w:szCs w:val="28"/>
        </w:rPr>
      </w:pPr>
    </w:p>
    <w:p w:rsid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1B51D3" w:rsidRDefault="001B51D3" w:rsidP="001B5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6D055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1B51D3" w:rsidRPr="001B51D3" w:rsidRDefault="001B51D3" w:rsidP="006D055D">
      <w:pPr>
        <w:rPr>
          <w:rFonts w:ascii="Times New Roman" w:hAnsi="Times New Roman" w:cs="Times New Roman"/>
          <w:b/>
          <w:sz w:val="28"/>
          <w:szCs w:val="28"/>
        </w:rPr>
      </w:pPr>
    </w:p>
    <w:p w:rsidR="003258C1" w:rsidRPr="006D055D" w:rsidRDefault="003258C1" w:rsidP="006D055D">
      <w:pPr>
        <w:framePr w:w="9653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1699"/>
        <w:gridCol w:w="2832"/>
        <w:gridCol w:w="1704"/>
        <w:gridCol w:w="1570"/>
      </w:tblGrid>
      <w:tr w:rsidR="003258C1" w:rsidRPr="006D055D" w:rsidTr="006D055D">
        <w:trPr>
          <w:trHeight w:hRule="exact" w:val="10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5D">
              <w:rPr>
                <w:rStyle w:val="20"/>
                <w:rFonts w:eastAsiaTheme="minorEastAsia"/>
                <w:sz w:val="28"/>
                <w:szCs w:val="28"/>
              </w:rPr>
              <w:t>Сроки</w:t>
            </w:r>
          </w:p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5D">
              <w:rPr>
                <w:rStyle w:val="20"/>
                <w:rFonts w:eastAsiaTheme="minorEastAsia"/>
                <w:sz w:val="28"/>
                <w:szCs w:val="28"/>
              </w:rPr>
              <w:t>реализации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5D">
              <w:rPr>
                <w:rStyle w:val="20"/>
                <w:rFonts w:eastAsiaTheme="minorEastAsia"/>
                <w:sz w:val="28"/>
                <w:szCs w:val="28"/>
              </w:rPr>
              <w:t>Количество</w:t>
            </w:r>
          </w:p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5D">
              <w:rPr>
                <w:rStyle w:val="20"/>
                <w:rFonts w:eastAsiaTheme="minorEastAsia"/>
                <w:sz w:val="28"/>
                <w:szCs w:val="28"/>
              </w:rPr>
              <w:t>часов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5D">
              <w:rPr>
                <w:rStyle w:val="20"/>
                <w:rFonts w:eastAsiaTheme="minorEastAsia"/>
                <w:sz w:val="28"/>
                <w:szCs w:val="28"/>
              </w:rPr>
              <w:t>Содержание</w:t>
            </w:r>
          </w:p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5D">
              <w:rPr>
                <w:rStyle w:val="20"/>
                <w:rFonts w:eastAsiaTheme="minorEastAsia"/>
                <w:sz w:val="28"/>
                <w:szCs w:val="28"/>
              </w:rPr>
              <w:t>занятия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b/>
                <w:sz w:val="28"/>
                <w:szCs w:val="28"/>
              </w:rPr>
              <w:t>Количество</w:t>
            </w:r>
          </w:p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b/>
                <w:sz w:val="28"/>
                <w:szCs w:val="28"/>
              </w:rPr>
              <w:t>недель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3258C1" w:rsidRPr="006D055D" w:rsidTr="006D055D">
        <w:trPr>
          <w:trHeight w:hRule="exact" w:val="113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декабрь-январь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  <w:lang w:val="en-US"/>
              </w:rPr>
              <w:t>1</w:t>
            </w:r>
            <w:r w:rsidR="006A223F" w:rsidRPr="006D055D">
              <w:rPr>
                <w:rStyle w:val="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гимнастика</w:t>
            </w:r>
          </w:p>
          <w:p w:rsidR="006D055D" w:rsidRDefault="003258C1" w:rsidP="006D055D">
            <w:pPr>
              <w:framePr w:w="9653" w:wrap="notBeside" w:vAnchor="text" w:hAnchor="text" w:xAlign="center" w:y="1"/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 xml:space="preserve">с основами </w:t>
            </w:r>
          </w:p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акробатики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6F425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2</w:t>
            </w:r>
          </w:p>
        </w:tc>
      </w:tr>
      <w:tr w:rsidR="003258C1" w:rsidRPr="006D055D" w:rsidTr="006D055D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февраль-март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  <w:lang w:val="en-US"/>
              </w:rPr>
              <w:t>1</w:t>
            </w:r>
            <w:r w:rsidR="006A223F" w:rsidRPr="006D055D">
              <w:rPr>
                <w:rStyle w:val="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подвижные игры</w:t>
            </w:r>
            <w:r w:rsidR="006D055D">
              <w:rPr>
                <w:rStyle w:val="2"/>
                <w:rFonts w:eastAsiaTheme="minorEastAsia"/>
                <w:sz w:val="28"/>
                <w:szCs w:val="28"/>
              </w:rPr>
              <w:t>,</w:t>
            </w:r>
            <w:r w:rsidRPr="006D055D">
              <w:rPr>
                <w:rStyle w:val="2"/>
                <w:rFonts w:eastAsiaTheme="minorEastAsia"/>
                <w:sz w:val="28"/>
                <w:szCs w:val="28"/>
              </w:rPr>
              <w:t xml:space="preserve"> легкая атлетика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6F425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2</w:t>
            </w:r>
          </w:p>
        </w:tc>
      </w:tr>
      <w:tr w:rsidR="003258C1" w:rsidRPr="006D055D" w:rsidTr="006D055D">
        <w:trPr>
          <w:trHeight w:hRule="exact" w:val="180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8C1" w:rsidRPr="006D055D" w:rsidRDefault="006D055D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а</w:t>
            </w:r>
            <w:r w:rsidR="003258C1" w:rsidRPr="006D055D">
              <w:rPr>
                <w:rStyle w:val="2"/>
                <w:rFonts w:eastAsiaTheme="minorEastAsia"/>
                <w:sz w:val="28"/>
                <w:szCs w:val="28"/>
              </w:rPr>
              <w:t>прель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</w:t>
            </w:r>
            <w:r w:rsidR="003258C1" w:rsidRPr="006D055D">
              <w:rPr>
                <w:rStyle w:val="2"/>
                <w:rFonts w:eastAsiaTheme="minorEastAsia"/>
                <w:sz w:val="28"/>
                <w:szCs w:val="28"/>
              </w:rPr>
              <w:t>- май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  <w:lang w:val="en-US"/>
              </w:rPr>
              <w:t>1</w:t>
            </w:r>
            <w:r w:rsidR="006A223F" w:rsidRPr="006D055D">
              <w:rPr>
                <w:rStyle w:val="2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спортивные игры</w:t>
            </w:r>
            <w:r w:rsidR="006D055D">
              <w:rPr>
                <w:rStyle w:val="2"/>
                <w:rFonts w:eastAsiaTheme="minorEastAsia"/>
                <w:sz w:val="28"/>
                <w:szCs w:val="28"/>
              </w:rPr>
              <w:t>:</w:t>
            </w:r>
          </w:p>
          <w:p w:rsidR="003258C1" w:rsidRPr="006D055D" w:rsidRDefault="003258C1" w:rsidP="006D055D">
            <w:pPr>
              <w:framePr w:w="9653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мини-футбол</w:t>
            </w:r>
          </w:p>
          <w:p w:rsidR="003258C1" w:rsidRPr="006D055D" w:rsidRDefault="003258C1" w:rsidP="006D055D">
            <w:pPr>
              <w:framePr w:w="9653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55D">
              <w:rPr>
                <w:rStyle w:val="2"/>
                <w:rFonts w:eastAsiaTheme="minorEastAsia"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8C1" w:rsidRPr="006D055D" w:rsidRDefault="006F425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C1" w:rsidRPr="006D055D" w:rsidRDefault="003258C1" w:rsidP="006D055D">
            <w:pPr>
              <w:framePr w:w="9653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2</w:t>
            </w:r>
          </w:p>
        </w:tc>
      </w:tr>
    </w:tbl>
    <w:p w:rsidR="003258C1" w:rsidRPr="006D055D" w:rsidRDefault="003258C1" w:rsidP="006D055D">
      <w:pPr>
        <w:framePr w:w="965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3258C1" w:rsidRPr="006D055D" w:rsidRDefault="003258C1" w:rsidP="006D055D">
      <w:pPr>
        <w:rPr>
          <w:rFonts w:ascii="Times New Roman" w:hAnsi="Times New Roman" w:cs="Times New Roman"/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0" w:name="bookmark7"/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Default="006D055D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D055D" w:rsidRPr="006D055D" w:rsidRDefault="006D055D" w:rsidP="006D055D"/>
    <w:p w:rsidR="003258C1" w:rsidRDefault="003258C1" w:rsidP="001B51D3">
      <w:pPr>
        <w:pStyle w:val="10"/>
        <w:keepNext/>
        <w:keepLines/>
        <w:numPr>
          <w:ilvl w:val="0"/>
          <w:numId w:val="7"/>
        </w:numPr>
        <w:shd w:val="clear" w:color="auto" w:fill="auto"/>
        <w:spacing w:line="240" w:lineRule="auto"/>
        <w:rPr>
          <w:sz w:val="28"/>
          <w:szCs w:val="28"/>
        </w:rPr>
      </w:pPr>
      <w:r w:rsidRPr="006D055D">
        <w:rPr>
          <w:sz w:val="28"/>
          <w:szCs w:val="28"/>
        </w:rPr>
        <w:lastRenderedPageBreak/>
        <w:t>Содержание программного материала</w:t>
      </w:r>
      <w:bookmarkEnd w:id="0"/>
    </w:p>
    <w:p w:rsidR="001B51D3" w:rsidRPr="006D055D" w:rsidRDefault="001B51D3" w:rsidP="001B51D3">
      <w:pPr>
        <w:pStyle w:val="10"/>
        <w:keepNext/>
        <w:keepLines/>
        <w:shd w:val="clear" w:color="auto" w:fill="auto"/>
        <w:spacing w:line="240" w:lineRule="auto"/>
        <w:ind w:left="360"/>
        <w:jc w:val="left"/>
        <w:rPr>
          <w:sz w:val="28"/>
          <w:szCs w:val="28"/>
        </w:rPr>
      </w:pP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К занятиям допускаются дети 6-10 лет не имеющие меди</w:t>
      </w:r>
      <w:r w:rsidRPr="006D055D">
        <w:rPr>
          <w:rStyle w:val="2"/>
          <w:rFonts w:eastAsiaTheme="minorEastAsia"/>
          <w:sz w:val="28"/>
          <w:szCs w:val="28"/>
        </w:rPr>
        <w:t>ц</w:t>
      </w:r>
      <w:r w:rsidRPr="006D055D">
        <w:rPr>
          <w:rFonts w:ascii="Times New Roman" w:hAnsi="Times New Roman" w:cs="Times New Roman"/>
          <w:sz w:val="28"/>
          <w:szCs w:val="28"/>
        </w:rPr>
        <w:t>инских противопоказаний (без ОВЗ) относящихся к основной группе здоровья. Занятия групповые, наполняемость 15-20 человек. Продолжительность одного занятия один академический час. Периодичность занятий один ра</w:t>
      </w:r>
      <w:r w:rsidR="006F4251" w:rsidRPr="006D055D">
        <w:rPr>
          <w:rFonts w:ascii="Times New Roman" w:hAnsi="Times New Roman" w:cs="Times New Roman"/>
          <w:sz w:val="28"/>
          <w:szCs w:val="28"/>
        </w:rPr>
        <w:t>з в неделю. Длительность курса 6</w:t>
      </w:r>
      <w:r w:rsidRPr="006D055D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3258C1" w:rsidRPr="006D055D" w:rsidRDefault="003258C1" w:rsidP="001B51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Программа направлена: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tabs>
          <w:tab w:val="left" w:pos="7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площадки, стадион), регионально климатическими условиями;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tabs>
          <w:tab w:val="left" w:pos="7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tabs>
          <w:tab w:val="left" w:pos="7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6D05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055D">
        <w:rPr>
          <w:rFonts w:ascii="Times New Roman" w:hAnsi="Times New Roman" w:cs="Times New Roman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258C1" w:rsidRPr="006D055D" w:rsidRDefault="003258C1" w:rsidP="001B51D3">
      <w:pPr>
        <w:widowControl w:val="0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"/>
          <w:rFonts w:eastAsiaTheme="minorEastAsia"/>
          <w:sz w:val="28"/>
          <w:szCs w:val="28"/>
        </w:rPr>
        <w:t>Программа состоит из трех разделов</w:t>
      </w:r>
      <w:r w:rsidRPr="006D055D">
        <w:rPr>
          <w:rFonts w:ascii="Times New Roman" w:hAnsi="Times New Roman" w:cs="Times New Roman"/>
          <w:sz w:val="28"/>
          <w:szCs w:val="28"/>
        </w:rPr>
        <w:t>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историко</w:t>
      </w:r>
      <w:r w:rsidRPr="006D055D">
        <w:rPr>
          <w:rFonts w:ascii="Times New Roman" w:hAnsi="Times New Roman" w:cs="Times New Roman"/>
          <w:sz w:val="28"/>
          <w:szCs w:val="28"/>
        </w:rPr>
        <w:softHyphen/>
        <w:t>социологические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основы деятельности).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6D05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055D">
        <w:rPr>
          <w:rFonts w:ascii="Times New Roman" w:hAnsi="Times New Roman" w:cs="Times New Roman"/>
          <w:sz w:val="28"/>
          <w:szCs w:val="28"/>
        </w:rPr>
        <w:t xml:space="preserve"> физическим развитием и физической подготовленностью учащихся.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модульного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упражнений с различной функциональной направленностью.</w:t>
      </w:r>
    </w:p>
    <w:p w:rsidR="003258C1" w:rsidRPr="006D055D" w:rsidRDefault="003258C1" w:rsidP="001B51D3">
      <w:pPr>
        <w:tabs>
          <w:tab w:val="left" w:pos="34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55D">
        <w:rPr>
          <w:rStyle w:val="20"/>
          <w:rFonts w:eastAsiaTheme="minorEastAsia"/>
          <w:sz w:val="28"/>
          <w:szCs w:val="28"/>
        </w:rPr>
        <w:t>Общеразвивающие</w:t>
      </w:r>
      <w:proofErr w:type="spellEnd"/>
      <w:r w:rsidRPr="006D055D">
        <w:rPr>
          <w:rStyle w:val="20"/>
          <w:rFonts w:eastAsiaTheme="minorEastAsia"/>
          <w:sz w:val="28"/>
          <w:szCs w:val="28"/>
        </w:rPr>
        <w:t xml:space="preserve"> упражнения </w:t>
      </w:r>
      <w:r w:rsidRPr="006D055D">
        <w:rPr>
          <w:rFonts w:ascii="Times New Roman" w:hAnsi="Times New Roman" w:cs="Times New Roman"/>
          <w:sz w:val="28"/>
          <w:szCs w:val="28"/>
        </w:rPr>
        <w:t>занимают значительное место в общей системе физического воспитания детей младшего школьного возраста и необходимы для своевременного развития организма, сознательного управления движениями, являются средством для укрепления и развития организма. Данный модуль включает в себя специально разработанные движения для рук, ног, туловища, шеи и других частей тела, которые могут выполняться с разным мышечным напряжением, разной скоростью, амплитудой, в разном ритме и темпе. Особенность упражнений:</w:t>
      </w:r>
      <w:r w:rsidRPr="006D055D">
        <w:rPr>
          <w:rFonts w:ascii="Times New Roman" w:hAnsi="Times New Roman" w:cs="Times New Roman"/>
          <w:sz w:val="28"/>
          <w:szCs w:val="28"/>
        </w:rPr>
        <w:tab/>
        <w:t xml:space="preserve">они точно дозируются, могут применяться в разнообразных вариантах и комбинациях. Это обеспечивает избирательный характер воздействия на отдельные группы мышц и на определенные системы организма. В результате систематического повторения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упражнений создается своеобразный фонд двигательного опыта, двигательных качеств и способностей, необходимых как в жизненной практике, так и для формирования сложных гимнастических навыков.</w:t>
      </w:r>
    </w:p>
    <w:p w:rsidR="003258C1" w:rsidRPr="006D055D" w:rsidRDefault="003258C1" w:rsidP="006D055D">
      <w:pPr>
        <w:ind w:firstLine="760"/>
        <w:jc w:val="both"/>
        <w:rPr>
          <w:rStyle w:val="20"/>
          <w:rFonts w:eastAsiaTheme="minorEastAsia"/>
          <w:sz w:val="28"/>
          <w:szCs w:val="28"/>
        </w:rPr>
      </w:pPr>
    </w:p>
    <w:p w:rsidR="003258C1" w:rsidRDefault="003258C1" w:rsidP="006D055D">
      <w:pPr>
        <w:ind w:firstLine="760"/>
        <w:jc w:val="both"/>
        <w:rPr>
          <w:rStyle w:val="2"/>
          <w:rFonts w:eastAsiaTheme="minorEastAsia"/>
          <w:sz w:val="28"/>
          <w:szCs w:val="28"/>
        </w:rPr>
      </w:pPr>
      <w:r w:rsidRPr="006D055D">
        <w:rPr>
          <w:rStyle w:val="20"/>
          <w:rFonts w:eastAsiaTheme="minorEastAsia"/>
          <w:sz w:val="28"/>
          <w:szCs w:val="28"/>
        </w:rPr>
        <w:t xml:space="preserve">Модуль 1 </w:t>
      </w:r>
      <w:r w:rsidR="00D71410">
        <w:rPr>
          <w:rStyle w:val="20"/>
          <w:rFonts w:eastAsiaTheme="minorEastAsia"/>
          <w:sz w:val="28"/>
          <w:szCs w:val="28"/>
        </w:rPr>
        <w:t>–</w:t>
      </w:r>
      <w:r w:rsidRPr="006D055D">
        <w:rPr>
          <w:rStyle w:val="20"/>
          <w:rFonts w:eastAsiaTheme="minorEastAsia"/>
          <w:sz w:val="28"/>
          <w:szCs w:val="28"/>
        </w:rPr>
        <w:t xml:space="preserve"> Гимнастика</w:t>
      </w:r>
      <w:r w:rsidR="00D71410">
        <w:rPr>
          <w:rStyle w:val="20"/>
          <w:rFonts w:eastAsiaTheme="minorEastAsia"/>
          <w:sz w:val="28"/>
          <w:szCs w:val="28"/>
        </w:rPr>
        <w:t xml:space="preserve"> (12 часов)</w:t>
      </w:r>
      <w:r w:rsidRPr="006D055D">
        <w:rPr>
          <w:rStyle w:val="20"/>
          <w:rFonts w:eastAsiaTheme="minorEastAsia"/>
          <w:sz w:val="28"/>
          <w:szCs w:val="28"/>
        </w:rPr>
        <w:t xml:space="preserve">. </w:t>
      </w:r>
      <w:r w:rsidRPr="006D055D">
        <w:rPr>
          <w:rFonts w:ascii="Times New Roman" w:hAnsi="Times New Roman" w:cs="Times New Roman"/>
          <w:sz w:val="28"/>
          <w:szCs w:val="28"/>
        </w:rPr>
        <w:t>Главной целью данного модуля является укрепление здоровья детей, гармоничного развития, физического и творческого начала. Отличительной чертой гимнастики является многообразие средств и методов их применения, что позволяет целенаправленно воздействовать на развитие всех основных функций организма. Гимнастика с основами акробатики в рамках данного модуля открывает огромные возможности, потому что его основа - экспериментально созданные комплексы целенаправленных физических упражнений, а система занятий в целом сочетается с элементами игры, образными упражнениями, использованием тренажерных упражнений</w:t>
      </w:r>
      <w:r w:rsidRPr="006D055D">
        <w:rPr>
          <w:rStyle w:val="2"/>
          <w:rFonts w:eastAsiaTheme="minorEastAsia"/>
          <w:sz w:val="28"/>
          <w:szCs w:val="28"/>
        </w:rPr>
        <w:t>.</w:t>
      </w:r>
    </w:p>
    <w:p w:rsidR="00D71410" w:rsidRPr="006D055D" w:rsidRDefault="00D71410" w:rsidP="00D71410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55D">
        <w:rPr>
          <w:rStyle w:val="21"/>
          <w:rFonts w:eastAsiaTheme="minorEastAsia"/>
          <w:sz w:val="28"/>
          <w:szCs w:val="28"/>
        </w:rPr>
        <w:t>Организующие команды и приемы:</w:t>
      </w:r>
      <w:r w:rsidRPr="006D055D">
        <w:rPr>
          <w:rFonts w:ascii="Times New Roman" w:hAnsi="Times New Roman" w:cs="Times New Roman"/>
          <w:sz w:val="28"/>
          <w:szCs w:val="28"/>
        </w:rPr>
        <w:t xml:space="preserve">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D71410" w:rsidRPr="006D055D" w:rsidRDefault="00D71410" w:rsidP="00D71410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1"/>
          <w:rFonts w:eastAsiaTheme="minorEastAsia"/>
          <w:sz w:val="28"/>
          <w:szCs w:val="28"/>
        </w:rPr>
        <w:t>Акробатические упражнения:</w:t>
      </w:r>
      <w:r w:rsidRPr="006D055D">
        <w:rPr>
          <w:rFonts w:ascii="Times New Roman" w:hAnsi="Times New Roman" w:cs="Times New Roman"/>
          <w:sz w:val="28"/>
          <w:szCs w:val="28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6D055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D055D">
        <w:rPr>
          <w:rFonts w:ascii="Times New Roman" w:hAnsi="Times New Roman" w:cs="Times New Roman"/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D71410" w:rsidRPr="006D055D" w:rsidRDefault="00D71410" w:rsidP="00D71410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1"/>
          <w:rFonts w:eastAsiaTheme="minorEastAsia"/>
          <w:sz w:val="28"/>
          <w:szCs w:val="28"/>
        </w:rPr>
        <w:lastRenderedPageBreak/>
        <w:t>Гимнастические упражнения прикладного характера:</w:t>
      </w:r>
      <w:r w:rsidRPr="006D055D">
        <w:rPr>
          <w:rFonts w:ascii="Times New Roman" w:hAnsi="Times New Roman" w:cs="Times New Roman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поочередно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правой и левой ногой,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6D055D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6D055D">
        <w:rPr>
          <w:rFonts w:ascii="Times New Roman" w:hAnsi="Times New Roman" w:cs="Times New Roman"/>
          <w:sz w:val="28"/>
          <w:szCs w:val="28"/>
        </w:rPr>
        <w:t xml:space="preserve"> стоя спереди, сзади,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зависом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одной и двумя ногами (с помощью).</w:t>
      </w:r>
    </w:p>
    <w:p w:rsidR="00D71410" w:rsidRPr="006D055D" w:rsidRDefault="00D71410" w:rsidP="006D055D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3258C1" w:rsidRPr="006D055D" w:rsidRDefault="003258C1" w:rsidP="006D055D">
      <w:pPr>
        <w:ind w:firstLine="780"/>
        <w:jc w:val="both"/>
        <w:rPr>
          <w:rStyle w:val="20"/>
          <w:rFonts w:eastAsiaTheme="minorEastAsia"/>
          <w:sz w:val="28"/>
          <w:szCs w:val="28"/>
        </w:rPr>
      </w:pPr>
    </w:p>
    <w:p w:rsidR="003258C1" w:rsidRDefault="003258C1" w:rsidP="006D055D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0"/>
          <w:rFonts w:eastAsiaTheme="minorEastAsia"/>
          <w:sz w:val="28"/>
          <w:szCs w:val="28"/>
        </w:rPr>
        <w:t>Модуль 2 - Подвижные игры</w:t>
      </w:r>
      <w:r w:rsidR="00D71410">
        <w:rPr>
          <w:rStyle w:val="20"/>
          <w:rFonts w:eastAsiaTheme="minorEastAsia"/>
          <w:sz w:val="28"/>
          <w:szCs w:val="28"/>
        </w:rPr>
        <w:t xml:space="preserve"> (12 часов). </w:t>
      </w:r>
      <w:r w:rsidR="00D71410" w:rsidRPr="00D71410">
        <w:rPr>
          <w:rStyle w:val="20"/>
          <w:rFonts w:eastAsiaTheme="minorEastAsia"/>
          <w:b w:val="0"/>
          <w:sz w:val="28"/>
          <w:szCs w:val="28"/>
        </w:rPr>
        <w:t>Игры</w:t>
      </w:r>
      <w:r w:rsidRPr="006D055D">
        <w:rPr>
          <w:rStyle w:val="20"/>
          <w:rFonts w:eastAsiaTheme="minorEastAsia"/>
          <w:sz w:val="28"/>
          <w:szCs w:val="28"/>
        </w:rPr>
        <w:t xml:space="preserve"> </w:t>
      </w:r>
      <w:r w:rsidRPr="006D055D">
        <w:rPr>
          <w:rFonts w:ascii="Times New Roman" w:hAnsi="Times New Roman" w:cs="Times New Roman"/>
          <w:sz w:val="28"/>
          <w:szCs w:val="28"/>
        </w:rPr>
        <w:t xml:space="preserve">стоят на высшей ступени интересов детей. В игре удовлетворяются физические и духовные потребности ребенка, в ней формируются его ум, волевые качества. Подвижные игры различной направленности являются очень эффективным средством комплексного развития двигательных качеств. Они же в наибольшей степени позволяют совершенствовать такие качества как ловкость, быстрота, сила, координация. При рациональном использовании игра становится эффективным методом физического воспитания. Использование подвижных игр в рамках данного модуля предусматривает не только применение каких-либо конкретных средств, но может осуществляться путем включения методических особенностей игры в любые физические упражнения, а так же оказывает положительное влияние на когнитивные способности учащихся. Подвижные игры формируют у детей устойчивый познавательный интерес, развивают умение подчиняться правилам, совершенствуют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аспект.</w:t>
      </w:r>
    </w:p>
    <w:p w:rsidR="00D71410" w:rsidRPr="006D055D" w:rsidRDefault="00D71410" w:rsidP="00D71410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6D055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055D">
        <w:rPr>
          <w:rFonts w:ascii="Times New Roman" w:hAnsi="Times New Roman" w:cs="Times New Roman"/>
          <w:sz w:val="28"/>
          <w:szCs w:val="28"/>
        </w:rPr>
        <w:t xml:space="preserve"> бору», «Раки», «Тройка», «Бой петухов», «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</w:r>
      <w:proofErr w:type="gramStart"/>
      <w:r w:rsidRPr="006D055D">
        <w:rPr>
          <w:rFonts w:ascii="Times New Roman" w:hAnsi="Times New Roman" w:cs="Times New Roman"/>
          <w:sz w:val="28"/>
          <w:szCs w:val="28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3258C1" w:rsidRPr="006D055D" w:rsidRDefault="003258C1" w:rsidP="00D71410">
      <w:pPr>
        <w:pStyle w:val="40"/>
        <w:shd w:val="clear" w:color="auto" w:fill="auto"/>
        <w:tabs>
          <w:tab w:val="left" w:pos="1232"/>
        </w:tabs>
        <w:spacing w:line="240" w:lineRule="auto"/>
        <w:ind w:left="1020"/>
        <w:rPr>
          <w:sz w:val="28"/>
          <w:szCs w:val="28"/>
        </w:rPr>
      </w:pPr>
      <w:r w:rsidRPr="006D055D">
        <w:rPr>
          <w:sz w:val="28"/>
          <w:szCs w:val="28"/>
        </w:rPr>
        <w:t>Легкая атлетика</w:t>
      </w:r>
      <w:r w:rsidR="00D71410">
        <w:rPr>
          <w:sz w:val="28"/>
          <w:szCs w:val="28"/>
        </w:rPr>
        <w:t>:</w:t>
      </w:r>
    </w:p>
    <w:p w:rsidR="003258C1" w:rsidRPr="006D055D" w:rsidRDefault="00D71410" w:rsidP="006D055D">
      <w:pPr>
        <w:widowControl w:val="0"/>
        <w:numPr>
          <w:ilvl w:val="0"/>
          <w:numId w:val="3"/>
        </w:numPr>
        <w:tabs>
          <w:tab w:val="left" w:pos="1201"/>
        </w:tabs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с</w:t>
      </w:r>
      <w:r w:rsidR="003258C1" w:rsidRPr="006D055D">
        <w:rPr>
          <w:rStyle w:val="20"/>
          <w:rFonts w:eastAsiaTheme="minorEastAsia"/>
          <w:sz w:val="28"/>
          <w:szCs w:val="28"/>
        </w:rPr>
        <w:t xml:space="preserve">коростно-силовая подготовка. </w:t>
      </w:r>
      <w:proofErr w:type="gramStart"/>
      <w:r w:rsidR="003258C1" w:rsidRPr="006D055D">
        <w:rPr>
          <w:rFonts w:ascii="Times New Roman" w:hAnsi="Times New Roman" w:cs="Times New Roman"/>
          <w:sz w:val="28"/>
          <w:szCs w:val="28"/>
        </w:rPr>
        <w:t>Главной задачей модульного раздела является развитие детей посредством ознакомления с видами легкой атлетики, укрепление здоровья и закаливание организма занимающихся, воспитание интереса к занятиям, создание базы разносторонней физической и функциональной подготовленности; развитие быстроты, гибкости, подвижности в суставах, умения расслаблять мышцы; укрепление опорно-двигательного аппарата; воспитание общей выносливости, ловкости; изучение элементов техники ходьбы, бега, прыжков и метаний;</w:t>
      </w:r>
      <w:proofErr w:type="gramEnd"/>
      <w:r w:rsidR="003258C1" w:rsidRPr="006D055D">
        <w:rPr>
          <w:rFonts w:ascii="Times New Roman" w:hAnsi="Times New Roman" w:cs="Times New Roman"/>
          <w:sz w:val="28"/>
          <w:szCs w:val="28"/>
        </w:rPr>
        <w:t xml:space="preserve"> ознакомление с отдельными разделами правил соревнований и некоторыми вопросами теории; подготовка к выполнению нормативов общей физической </w:t>
      </w:r>
      <w:r w:rsidR="003258C1" w:rsidRPr="006D055D">
        <w:rPr>
          <w:rFonts w:ascii="Times New Roman" w:hAnsi="Times New Roman" w:cs="Times New Roman"/>
          <w:sz w:val="28"/>
          <w:szCs w:val="28"/>
        </w:rPr>
        <w:lastRenderedPageBreak/>
        <w:t>подготовки.</w:t>
      </w:r>
    </w:p>
    <w:p w:rsidR="00D71410" w:rsidRDefault="00D71410" w:rsidP="00D71410">
      <w:pPr>
        <w:widowControl w:val="0"/>
        <w:numPr>
          <w:ilvl w:val="0"/>
          <w:numId w:val="3"/>
        </w:numPr>
        <w:tabs>
          <w:tab w:val="left" w:pos="1159"/>
        </w:tabs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  <w:sz w:val="28"/>
          <w:szCs w:val="28"/>
        </w:rPr>
        <w:t>к</w:t>
      </w:r>
      <w:r w:rsidR="003258C1" w:rsidRPr="006D055D">
        <w:rPr>
          <w:rStyle w:val="20"/>
          <w:rFonts w:eastAsiaTheme="minorEastAsia"/>
          <w:sz w:val="28"/>
          <w:szCs w:val="28"/>
        </w:rPr>
        <w:t xml:space="preserve">россовая подготовка. </w:t>
      </w:r>
      <w:r w:rsidR="003258C1" w:rsidRPr="006D055D">
        <w:rPr>
          <w:rFonts w:ascii="Times New Roman" w:hAnsi="Times New Roman" w:cs="Times New Roman"/>
          <w:sz w:val="28"/>
          <w:szCs w:val="28"/>
        </w:rPr>
        <w:t>Данный раздел модуля направлен на решение следующих задач: развитие общей выносливости у учащихся, совершенствование техники бега, воспитание моральных и волевых качеств, а так же дисциплинированности и самостоятельности. Способствовать формированию и укреплению правильной осанки. Овладение прикладными навыками в беге.</w:t>
      </w:r>
    </w:p>
    <w:p w:rsidR="00D71410" w:rsidRPr="00D71410" w:rsidRDefault="00D71410" w:rsidP="00D71410">
      <w:pPr>
        <w:widowControl w:val="0"/>
        <w:tabs>
          <w:tab w:val="left" w:pos="1159"/>
        </w:tabs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D71410">
        <w:rPr>
          <w:rStyle w:val="21"/>
          <w:rFonts w:eastAsiaTheme="minorEastAsia"/>
          <w:sz w:val="28"/>
          <w:szCs w:val="28"/>
        </w:rPr>
        <w:t>Бег:</w:t>
      </w:r>
      <w:r w:rsidRPr="00D71410">
        <w:rPr>
          <w:rFonts w:ascii="Times New Roman" w:hAnsi="Times New Roman" w:cs="Times New Roman"/>
          <w:sz w:val="28"/>
          <w:szCs w:val="28"/>
        </w:rPr>
        <w:tab/>
        <w:t xml:space="preserve">с высоким подниманием бедра, прыжками и ускорением, </w:t>
      </w:r>
      <w:proofErr w:type="gramStart"/>
      <w:r w:rsidRPr="00D7141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1410" w:rsidRPr="00D71410" w:rsidRDefault="00D71410" w:rsidP="00D71410">
      <w:pPr>
        <w:rPr>
          <w:rFonts w:ascii="Times New Roman" w:hAnsi="Times New Roman" w:cs="Times New Roman"/>
          <w:sz w:val="28"/>
          <w:szCs w:val="28"/>
        </w:rPr>
      </w:pPr>
      <w:r w:rsidRPr="00D71410">
        <w:rPr>
          <w:rFonts w:ascii="Times New Roman" w:hAnsi="Times New Roman" w:cs="Times New Roman"/>
          <w:sz w:val="28"/>
          <w:szCs w:val="28"/>
        </w:rPr>
        <w:t>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D71410" w:rsidRDefault="00D71410" w:rsidP="00D714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1410">
        <w:rPr>
          <w:rStyle w:val="21"/>
          <w:rFonts w:eastAsiaTheme="minorEastAsia"/>
          <w:sz w:val="28"/>
          <w:szCs w:val="28"/>
        </w:rPr>
        <w:t>Прыжки:</w:t>
      </w:r>
      <w:r w:rsidRPr="00D71410">
        <w:rPr>
          <w:rFonts w:ascii="Times New Roman" w:hAnsi="Times New Roman" w:cs="Times New Roman"/>
          <w:sz w:val="28"/>
          <w:szCs w:val="28"/>
        </w:rPr>
        <w:t xml:space="preserve"> на месте (на одной ноге, </w:t>
      </w:r>
      <w:r>
        <w:rPr>
          <w:rFonts w:ascii="Times New Roman" w:hAnsi="Times New Roman" w:cs="Times New Roman"/>
          <w:sz w:val="28"/>
          <w:szCs w:val="28"/>
        </w:rPr>
        <w:t xml:space="preserve">с поворотами вправо и влево),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1410" w:rsidRPr="00D71410" w:rsidRDefault="00D71410" w:rsidP="00D71410">
      <w:pPr>
        <w:jc w:val="both"/>
        <w:rPr>
          <w:rFonts w:ascii="Times New Roman" w:hAnsi="Times New Roman" w:cs="Times New Roman"/>
          <w:sz w:val="28"/>
          <w:szCs w:val="28"/>
        </w:rPr>
      </w:pPr>
      <w:r w:rsidRPr="00D71410">
        <w:rPr>
          <w:rFonts w:ascii="Times New Roman" w:hAnsi="Times New Roman" w:cs="Times New Roman"/>
          <w:sz w:val="28"/>
          <w:szCs w:val="28"/>
        </w:rPr>
        <w:t>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D71410" w:rsidRDefault="00D71410" w:rsidP="00D714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1410">
        <w:rPr>
          <w:rStyle w:val="21"/>
          <w:rFonts w:eastAsiaTheme="minorEastAsia"/>
          <w:sz w:val="28"/>
          <w:szCs w:val="28"/>
        </w:rPr>
        <w:t>Броски:</w:t>
      </w:r>
      <w:r w:rsidRPr="00D71410">
        <w:rPr>
          <w:rFonts w:ascii="Times New Roman" w:hAnsi="Times New Roman" w:cs="Times New Roman"/>
          <w:sz w:val="28"/>
          <w:szCs w:val="28"/>
        </w:rPr>
        <w:t xml:space="preserve"> большого мяча (1 кг) на дальн</w:t>
      </w:r>
      <w:r>
        <w:rPr>
          <w:rFonts w:ascii="Times New Roman" w:hAnsi="Times New Roman" w:cs="Times New Roman"/>
          <w:sz w:val="28"/>
          <w:szCs w:val="28"/>
        </w:rPr>
        <w:t xml:space="preserve">ость двумя 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D71410" w:rsidRPr="00D71410" w:rsidRDefault="00D71410" w:rsidP="00D714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714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1410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10">
        <w:rPr>
          <w:rFonts w:ascii="Times New Roman" w:hAnsi="Times New Roman" w:cs="Times New Roman"/>
          <w:sz w:val="28"/>
          <w:szCs w:val="28"/>
        </w:rPr>
        <w:t>груди.</w:t>
      </w:r>
    </w:p>
    <w:p w:rsidR="00D71410" w:rsidRDefault="00D71410" w:rsidP="00D714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1410">
        <w:rPr>
          <w:rStyle w:val="21"/>
          <w:rFonts w:eastAsiaTheme="minorEastAsia"/>
          <w:sz w:val="28"/>
          <w:szCs w:val="28"/>
        </w:rPr>
        <w:t>Метание:</w:t>
      </w:r>
      <w:r w:rsidRPr="00D71410">
        <w:rPr>
          <w:rFonts w:ascii="Times New Roman" w:hAnsi="Times New Roman" w:cs="Times New Roman"/>
          <w:sz w:val="28"/>
          <w:szCs w:val="28"/>
        </w:rPr>
        <w:t xml:space="preserve"> малого мяча правой и ле</w:t>
      </w:r>
      <w:r>
        <w:rPr>
          <w:rFonts w:ascii="Times New Roman" w:hAnsi="Times New Roman" w:cs="Times New Roman"/>
          <w:sz w:val="28"/>
          <w:szCs w:val="28"/>
        </w:rPr>
        <w:t xml:space="preserve">вой рукой из-за головы, стоя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71410" w:rsidRPr="00D71410" w:rsidRDefault="00D71410" w:rsidP="00D714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41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D71410">
        <w:rPr>
          <w:rFonts w:ascii="Times New Roman" w:hAnsi="Times New Roman" w:cs="Times New Roman"/>
          <w:sz w:val="28"/>
          <w:szCs w:val="28"/>
        </w:rPr>
        <w:t>, в вертикальную цель, в стену.</w:t>
      </w:r>
    </w:p>
    <w:p w:rsidR="003258C1" w:rsidRPr="006D055D" w:rsidRDefault="003258C1" w:rsidP="006D055D">
      <w:pPr>
        <w:pStyle w:val="40"/>
        <w:shd w:val="clear" w:color="auto" w:fill="auto"/>
        <w:spacing w:line="240" w:lineRule="auto"/>
        <w:ind w:firstLine="780"/>
        <w:rPr>
          <w:sz w:val="28"/>
          <w:szCs w:val="28"/>
        </w:rPr>
      </w:pPr>
    </w:p>
    <w:p w:rsidR="003258C1" w:rsidRPr="006D055D" w:rsidRDefault="003258C1" w:rsidP="006D055D">
      <w:pPr>
        <w:pStyle w:val="40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6D055D">
        <w:rPr>
          <w:sz w:val="28"/>
          <w:szCs w:val="28"/>
        </w:rPr>
        <w:t>Модуль 3 - Спортивный игры.</w:t>
      </w:r>
    </w:p>
    <w:p w:rsidR="003258C1" w:rsidRPr="006D055D" w:rsidRDefault="003258C1" w:rsidP="006D055D">
      <w:pPr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Style w:val="20"/>
          <w:rFonts w:eastAsiaTheme="minorEastAsia"/>
          <w:sz w:val="28"/>
          <w:szCs w:val="28"/>
        </w:rPr>
        <w:t xml:space="preserve">- Мини-футбол. </w:t>
      </w:r>
      <w:r w:rsidRPr="006D055D">
        <w:rPr>
          <w:rFonts w:ascii="Times New Roman" w:hAnsi="Times New Roman" w:cs="Times New Roman"/>
          <w:sz w:val="28"/>
          <w:szCs w:val="28"/>
        </w:rPr>
        <w:t>Данный раздел модуля направлен на привитие учащимися умения правильно выполнять основные технические приемы и тактические действия, обеспечение разносторонней физической подготовки. Раздел призван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 Задачей раздела является развитие физических качеств, необходимых для овладения игрой мини-футбол, придерживаться принципов гармоничности, оздоровительной направленности учебного процесса.</w:t>
      </w:r>
    </w:p>
    <w:p w:rsidR="00D71410" w:rsidRDefault="00D71410" w:rsidP="00D714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6D055D">
        <w:rPr>
          <w:rFonts w:ascii="Times New Roman" w:hAnsi="Times New Roman" w:cs="Times New Roman"/>
          <w:sz w:val="28"/>
          <w:szCs w:val="28"/>
        </w:rPr>
        <w:t xml:space="preserve">Спортивная игра </w:t>
      </w:r>
      <w:r w:rsidRPr="006D055D">
        <w:rPr>
          <w:rStyle w:val="21"/>
          <w:rFonts w:eastAsiaTheme="minorEastAsia"/>
          <w:sz w:val="28"/>
          <w:szCs w:val="28"/>
        </w:rPr>
        <w:t>мини-футбол</w:t>
      </w:r>
      <w:r w:rsidRPr="006D055D">
        <w:rPr>
          <w:rFonts w:ascii="Times New Roman" w:hAnsi="Times New Roman" w:cs="Times New Roman"/>
          <w:sz w:val="28"/>
          <w:szCs w:val="28"/>
        </w:rPr>
        <w:t>:</w:t>
      </w:r>
    </w:p>
    <w:p w:rsidR="00D71410" w:rsidRPr="006D055D" w:rsidRDefault="00D71410" w:rsidP="00D71410">
      <w:pPr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а) удары по мячу ногой.</w:t>
      </w:r>
    </w:p>
    <w:p w:rsidR="00D71410" w:rsidRPr="006D055D" w:rsidRDefault="00D71410" w:rsidP="00D71410">
      <w:pPr>
        <w:tabs>
          <w:tab w:val="left" w:pos="41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D055D">
        <w:rPr>
          <w:rFonts w:ascii="Times New Roman" w:hAnsi="Times New Roman" w:cs="Times New Roman"/>
          <w:sz w:val="28"/>
          <w:szCs w:val="28"/>
        </w:rPr>
        <w:t>остановка мяча ногой, отбор мяча.</w:t>
      </w:r>
    </w:p>
    <w:p w:rsidR="00D71410" w:rsidRPr="006D055D" w:rsidRDefault="00D71410" w:rsidP="00D71410">
      <w:pPr>
        <w:tabs>
          <w:tab w:val="left" w:pos="41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D055D">
        <w:rPr>
          <w:rFonts w:ascii="Times New Roman" w:hAnsi="Times New Roman" w:cs="Times New Roman"/>
          <w:sz w:val="28"/>
          <w:szCs w:val="28"/>
        </w:rPr>
        <w:t>тактические действия в защите и нападении.</w:t>
      </w:r>
    </w:p>
    <w:p w:rsidR="00D71410" w:rsidRDefault="00D71410" w:rsidP="00D71410">
      <w:pPr>
        <w:tabs>
          <w:tab w:val="left" w:pos="41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D055D">
        <w:rPr>
          <w:rFonts w:ascii="Times New Roman" w:hAnsi="Times New Roman" w:cs="Times New Roman"/>
          <w:sz w:val="28"/>
          <w:szCs w:val="28"/>
        </w:rPr>
        <w:t xml:space="preserve">отбор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мяча.</w:t>
      </w:r>
      <w:proofErr w:type="spellEnd"/>
    </w:p>
    <w:p w:rsidR="00D71410" w:rsidRPr="00D71410" w:rsidRDefault="00D71410" w:rsidP="00D71410">
      <w:pPr>
        <w:tabs>
          <w:tab w:val="left" w:pos="412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410" w:rsidRPr="00D71410" w:rsidRDefault="00D71410" w:rsidP="00D71410">
      <w:pPr>
        <w:tabs>
          <w:tab w:val="left" w:pos="412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1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71410">
        <w:rPr>
          <w:rFonts w:ascii="Times New Roman" w:hAnsi="Times New Roman" w:cs="Times New Roman"/>
          <w:b/>
          <w:sz w:val="28"/>
          <w:szCs w:val="28"/>
        </w:rPr>
        <w:t>Флорбол</w:t>
      </w:r>
      <w:proofErr w:type="spellEnd"/>
      <w:r w:rsidRPr="00D71410">
        <w:rPr>
          <w:rFonts w:ascii="Times New Roman" w:hAnsi="Times New Roman" w:cs="Times New Roman"/>
          <w:b/>
          <w:sz w:val="28"/>
          <w:szCs w:val="28"/>
        </w:rPr>
        <w:t>.</w:t>
      </w:r>
    </w:p>
    <w:p w:rsidR="00D71410" w:rsidRDefault="00D71410" w:rsidP="00D71410">
      <w:pPr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Спортивная игра </w:t>
      </w:r>
      <w:proofErr w:type="spellStart"/>
      <w:r w:rsidRPr="006D055D">
        <w:rPr>
          <w:rStyle w:val="21"/>
          <w:rFonts w:eastAsiaTheme="minorEastAsia"/>
          <w:sz w:val="28"/>
          <w:szCs w:val="28"/>
        </w:rPr>
        <w:t>флорбол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1410" w:rsidRPr="006D055D" w:rsidRDefault="00D71410" w:rsidP="00D71410">
      <w:pPr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а) ведение мяча клюшкой, удары по мячу клюшкой.</w:t>
      </w:r>
    </w:p>
    <w:p w:rsidR="00D71410" w:rsidRPr="006D055D" w:rsidRDefault="00D71410" w:rsidP="00D71410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D055D">
        <w:rPr>
          <w:rFonts w:ascii="Times New Roman" w:hAnsi="Times New Roman" w:cs="Times New Roman"/>
          <w:sz w:val="28"/>
          <w:szCs w:val="28"/>
        </w:rPr>
        <w:t>остановка мяча клюшкой.</w:t>
      </w:r>
    </w:p>
    <w:p w:rsidR="00D71410" w:rsidRPr="006D055D" w:rsidRDefault="00D71410" w:rsidP="00D71410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D055D">
        <w:rPr>
          <w:rFonts w:ascii="Times New Roman" w:hAnsi="Times New Roman" w:cs="Times New Roman"/>
          <w:sz w:val="28"/>
          <w:szCs w:val="28"/>
        </w:rPr>
        <w:t>тактические действия в защите и нападении.</w:t>
      </w:r>
    </w:p>
    <w:p w:rsidR="00D71410" w:rsidRPr="006D055D" w:rsidRDefault="00D71410" w:rsidP="00D71410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D055D">
        <w:rPr>
          <w:rFonts w:ascii="Times New Roman" w:hAnsi="Times New Roman" w:cs="Times New Roman"/>
          <w:sz w:val="28"/>
          <w:szCs w:val="28"/>
        </w:rPr>
        <w:t>отбор мяча.</w:t>
      </w:r>
    </w:p>
    <w:p w:rsidR="003258C1" w:rsidRPr="001B51D3" w:rsidRDefault="003258C1" w:rsidP="001B51D3"/>
    <w:p w:rsidR="001B51D3" w:rsidRPr="001B51D3" w:rsidRDefault="001B51D3" w:rsidP="001B51D3"/>
    <w:p w:rsidR="001B51D3" w:rsidRPr="001B51D3" w:rsidRDefault="001B51D3" w:rsidP="001B51D3"/>
    <w:p w:rsidR="00D71410" w:rsidRDefault="00D71410" w:rsidP="00D71410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1B51D3" w:rsidRPr="001B51D3" w:rsidRDefault="001B51D3" w:rsidP="001B51D3"/>
    <w:bookmarkEnd w:id="1"/>
    <w:p w:rsidR="00D71410" w:rsidRDefault="00D71410" w:rsidP="00D71410">
      <w:pPr>
        <w:pStyle w:val="10"/>
        <w:keepNext/>
        <w:keepLines/>
        <w:numPr>
          <w:ilvl w:val="0"/>
          <w:numId w:val="7"/>
        </w:numPr>
        <w:shd w:val="clear" w:color="auto" w:fill="auto"/>
        <w:spacing w:line="240" w:lineRule="auto"/>
        <w:rPr>
          <w:sz w:val="28"/>
          <w:szCs w:val="28"/>
        </w:rPr>
      </w:pPr>
      <w:r w:rsidRPr="006D055D">
        <w:rPr>
          <w:sz w:val="28"/>
          <w:szCs w:val="28"/>
        </w:rPr>
        <w:lastRenderedPageBreak/>
        <w:t>Ожидаемые результаты освоения  курса</w:t>
      </w:r>
    </w:p>
    <w:p w:rsidR="001B51D3" w:rsidRPr="006D055D" w:rsidRDefault="001B51D3" w:rsidP="001B51D3">
      <w:pPr>
        <w:pStyle w:val="10"/>
        <w:keepNext/>
        <w:keepLines/>
        <w:shd w:val="clear" w:color="auto" w:fill="auto"/>
        <w:spacing w:line="240" w:lineRule="auto"/>
        <w:ind w:left="360"/>
        <w:rPr>
          <w:sz w:val="28"/>
          <w:szCs w:val="28"/>
        </w:rPr>
      </w:pP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Базовым результатом образования в области физической культуры в младшем школьном возрасте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Универсальными компетенциями учащихся на этапе начального образования по физической культуре являются:</w:t>
      </w:r>
    </w:p>
    <w:p w:rsidR="003258C1" w:rsidRPr="006D055D" w:rsidRDefault="003258C1" w:rsidP="001B51D3">
      <w:pPr>
        <w:widowControl w:val="0"/>
        <w:numPr>
          <w:ilvl w:val="0"/>
          <w:numId w:val="4"/>
        </w:numPr>
        <w:tabs>
          <w:tab w:val="left" w:pos="3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3258C1" w:rsidRPr="006D055D" w:rsidRDefault="003258C1" w:rsidP="001B51D3">
      <w:pPr>
        <w:widowControl w:val="0"/>
        <w:numPr>
          <w:ilvl w:val="0"/>
          <w:numId w:val="4"/>
        </w:numPr>
        <w:tabs>
          <w:tab w:val="left" w:pos="3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3258C1" w:rsidRPr="006D055D" w:rsidRDefault="003258C1" w:rsidP="001B51D3">
      <w:pPr>
        <w:widowControl w:val="0"/>
        <w:numPr>
          <w:ilvl w:val="0"/>
          <w:numId w:val="4"/>
        </w:numPr>
        <w:tabs>
          <w:tab w:val="left" w:pos="3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258C1" w:rsidRPr="006D055D" w:rsidRDefault="003258C1" w:rsidP="001B5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Содержание курса «Играй и двигайся!»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</w:t>
      </w:r>
      <w:proofErr w:type="gramStart"/>
      <w:r w:rsidRPr="006D05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055D">
        <w:rPr>
          <w:rFonts w:ascii="Times New Roman" w:hAnsi="Times New Roman" w:cs="Times New Roman"/>
          <w:sz w:val="28"/>
          <w:szCs w:val="28"/>
        </w:rPr>
        <w:t xml:space="preserve"> укрепляется здоровье, формируются общие и специфические учебные умения, способы познавательной и предметной деятельности.</w:t>
      </w:r>
    </w:p>
    <w:p w:rsidR="001B51D3" w:rsidRDefault="001B51D3" w:rsidP="001B51D3">
      <w:pPr>
        <w:pStyle w:val="10"/>
        <w:keepNext/>
        <w:keepLines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bookmarkStart w:id="2" w:name="bookmark9"/>
    </w:p>
    <w:p w:rsidR="003258C1" w:rsidRPr="006D055D" w:rsidRDefault="003258C1" w:rsidP="00D71410">
      <w:pPr>
        <w:pStyle w:val="10"/>
        <w:keepNext/>
        <w:keepLines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6D055D">
        <w:rPr>
          <w:sz w:val="28"/>
          <w:szCs w:val="28"/>
        </w:rPr>
        <w:t xml:space="preserve"> Личностные результаты:</w:t>
      </w:r>
      <w:bookmarkEnd w:id="2"/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3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проявление дисциплинированности, трудолюбие и упорство в достижении поставленных целей;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оказание бескорыстной помощи своим сверстникам, нахождение с ними общего языка и общих интересов.</w:t>
      </w:r>
    </w:p>
    <w:p w:rsidR="003258C1" w:rsidRPr="006D055D" w:rsidRDefault="003258C1" w:rsidP="00D71410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6D055D">
        <w:rPr>
          <w:sz w:val="28"/>
          <w:szCs w:val="28"/>
        </w:rPr>
        <w:t>Метапредметные</w:t>
      </w:r>
      <w:proofErr w:type="spellEnd"/>
      <w:r w:rsidRPr="006D055D">
        <w:rPr>
          <w:sz w:val="28"/>
          <w:szCs w:val="28"/>
        </w:rPr>
        <w:t xml:space="preserve"> результаты: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обнаружение ошибок при выполнении учебных заданий, отбор способов их исправления;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lastRenderedPageBreak/>
        <w:t>обеспечение защиты и сохранности природы во время активного отдыха и занятий физической культурой;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анализ и объективная оценка результатов собственного труда, поиск возможностей и способов их улучшения;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оценка красоты телосложения и осанки, сравнение их с эталонными образцами;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3258C1" w:rsidRPr="006D055D" w:rsidRDefault="003258C1" w:rsidP="00D71410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6D055D">
        <w:rPr>
          <w:sz w:val="28"/>
          <w:szCs w:val="28"/>
        </w:rPr>
        <w:t>Предметные результаты: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 средств физической культуры;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организация и проведение со сверстниками подвижных и элементов соревнований, осуществление их объективного судейства;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бережное обращение с инвентарём и оборудованием, соблюдение требований техники безопасности;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характеристика физической нагрузки по показателю час - игры пульса, регулирование её напряжённости во время занятий по развитию физических качеств;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lastRenderedPageBreak/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подача строевых команд, подсчёт при выполнении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выполнение акробатических и гимнастических комбинаций на высоком </w:t>
      </w:r>
      <w:proofErr w:type="gramStart"/>
      <w:r w:rsidRPr="006D055D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6D055D">
        <w:rPr>
          <w:rFonts w:ascii="Times New Roman" w:hAnsi="Times New Roman" w:cs="Times New Roman"/>
          <w:sz w:val="28"/>
          <w:szCs w:val="28"/>
        </w:rPr>
        <w:t>, характеристика признаков техничного исполнения;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3258C1" w:rsidRPr="006D055D" w:rsidRDefault="003258C1" w:rsidP="00D71410">
      <w:pPr>
        <w:widowControl w:val="0"/>
        <w:numPr>
          <w:ilvl w:val="0"/>
          <w:numId w:val="1"/>
        </w:numPr>
        <w:tabs>
          <w:tab w:val="left" w:pos="2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выполнение жизненно важных двигательных навыков и умений различными способами, в различных условиях.</w:t>
      </w:r>
    </w:p>
    <w:p w:rsidR="003258C1" w:rsidRPr="006D055D" w:rsidRDefault="003258C1" w:rsidP="006D055D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3" w:name="bookmark10"/>
    </w:p>
    <w:bookmarkEnd w:id="3"/>
    <w:p w:rsidR="00641475" w:rsidRDefault="00641475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Default="00D71410" w:rsidP="006D055D">
      <w:pPr>
        <w:tabs>
          <w:tab w:val="left" w:pos="36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410" w:rsidRPr="00D71410" w:rsidRDefault="00D71410" w:rsidP="00D71410">
      <w:pPr>
        <w:pStyle w:val="ab"/>
        <w:numPr>
          <w:ilvl w:val="0"/>
          <w:numId w:val="7"/>
        </w:numPr>
        <w:tabs>
          <w:tab w:val="left" w:pos="36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1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освоения программы</w:t>
      </w:r>
    </w:p>
    <w:p w:rsidR="00D71410" w:rsidRDefault="00D71410" w:rsidP="006D055D">
      <w:pPr>
        <w:pStyle w:val="aa"/>
        <w:shd w:val="clear" w:color="auto" w:fill="auto"/>
        <w:spacing w:line="240" w:lineRule="auto"/>
        <w:ind w:firstLine="0"/>
        <w:rPr>
          <w:rFonts w:eastAsiaTheme="minorHAnsi"/>
          <w:sz w:val="28"/>
          <w:szCs w:val="28"/>
        </w:rPr>
      </w:pPr>
    </w:p>
    <w:p w:rsidR="003258C1" w:rsidRDefault="003258C1" w:rsidP="00D71410">
      <w:pPr>
        <w:pStyle w:val="aa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055D">
        <w:rPr>
          <w:sz w:val="28"/>
          <w:szCs w:val="28"/>
        </w:rPr>
        <w:t xml:space="preserve">При оценивании </w:t>
      </w:r>
      <w:r w:rsidR="00D71410">
        <w:rPr>
          <w:sz w:val="28"/>
          <w:szCs w:val="28"/>
        </w:rPr>
        <w:t xml:space="preserve">освоения </w:t>
      </w:r>
      <w:proofErr w:type="spellStart"/>
      <w:r w:rsidR="00D71410">
        <w:rPr>
          <w:sz w:val="28"/>
          <w:szCs w:val="28"/>
        </w:rPr>
        <w:t>мпрограммы</w:t>
      </w:r>
      <w:proofErr w:type="spellEnd"/>
      <w:r w:rsidRPr="006D055D">
        <w:rPr>
          <w:sz w:val="28"/>
          <w:szCs w:val="28"/>
        </w:rPr>
        <w:t xml:space="preserve">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D71410" w:rsidRPr="006D055D" w:rsidRDefault="00D71410" w:rsidP="00D71410">
      <w:pPr>
        <w:pStyle w:val="aa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W w:w="95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1282"/>
        <w:gridCol w:w="1286"/>
        <w:gridCol w:w="1282"/>
        <w:gridCol w:w="1282"/>
        <w:gridCol w:w="1282"/>
        <w:gridCol w:w="1296"/>
      </w:tblGrid>
      <w:tr w:rsidR="003258C1" w:rsidRPr="006D055D" w:rsidTr="006D055D">
        <w:trPr>
          <w:trHeight w:hRule="exact" w:val="293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Контрольные</w:t>
            </w:r>
          </w:p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упражнения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Уровень</w:t>
            </w:r>
          </w:p>
        </w:tc>
      </w:tr>
      <w:tr w:rsidR="003258C1" w:rsidRPr="006D055D" w:rsidTr="006D055D">
        <w:trPr>
          <w:trHeight w:hRule="exact" w:val="490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высокий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средний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низкий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высокий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низкий</w:t>
            </w:r>
          </w:p>
        </w:tc>
      </w:tr>
      <w:tr w:rsidR="003258C1" w:rsidRPr="006D055D" w:rsidTr="006D055D">
        <w:trPr>
          <w:trHeight w:hRule="exact" w:val="485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Мальчики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Девочки</w:t>
            </w:r>
          </w:p>
        </w:tc>
      </w:tr>
      <w:tr w:rsidR="003258C1" w:rsidRPr="006D055D" w:rsidTr="006D055D">
        <w:trPr>
          <w:trHeight w:hRule="exact" w:val="158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 xml:space="preserve">Подтягивание на низкой перекладине из виса лежа, кол- </w:t>
            </w:r>
            <w:proofErr w:type="gramStart"/>
            <w:r w:rsidRPr="006D055D">
              <w:rPr>
                <w:rStyle w:val="2"/>
                <w:rFonts w:eastAsiaTheme="minorEastAsia"/>
                <w:sz w:val="28"/>
                <w:szCs w:val="28"/>
              </w:rPr>
              <w:t>во</w:t>
            </w:r>
            <w:proofErr w:type="gramEnd"/>
            <w:r w:rsidRPr="006D055D">
              <w:rPr>
                <w:rStyle w:val="2"/>
                <w:rFonts w:eastAsiaTheme="minorEastAsia"/>
                <w:sz w:val="28"/>
                <w:szCs w:val="28"/>
              </w:rPr>
              <w:t xml:space="preserve"> раз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11 - 12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9 - 10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7 - 8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9 - 10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7 - 8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5 - 6</w:t>
            </w:r>
          </w:p>
        </w:tc>
      </w:tr>
      <w:tr w:rsidR="003258C1" w:rsidRPr="006D055D" w:rsidTr="006D055D">
        <w:trPr>
          <w:trHeight w:hRule="exact" w:val="103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6D055D">
              <w:rPr>
                <w:rStyle w:val="2"/>
                <w:rFonts w:eastAsiaTheme="minorEastAsia"/>
                <w:sz w:val="28"/>
                <w:szCs w:val="28"/>
              </w:rPr>
              <w:t>см</w:t>
            </w:r>
            <w:proofErr w:type="gramEnd"/>
            <w:r w:rsidRPr="006D055D"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118 - 120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115 - 117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105 - 114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116 - 118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113 - 115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95 - 112</w:t>
            </w:r>
          </w:p>
        </w:tc>
      </w:tr>
      <w:tr w:rsidR="003258C1" w:rsidRPr="006D055D" w:rsidTr="006D055D">
        <w:trPr>
          <w:trHeight w:hRule="exact" w:val="103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Коснуться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лбом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колен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Коснуться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ладонями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пола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Коснуться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пальцами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пола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Коснуться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лбом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колен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Коснуться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ладонями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пола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Коснуться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пальцами</w:t>
            </w:r>
          </w:p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пола</w:t>
            </w:r>
          </w:p>
        </w:tc>
      </w:tr>
      <w:tr w:rsidR="003258C1" w:rsidRPr="006D055D" w:rsidTr="006D055D">
        <w:trPr>
          <w:trHeight w:hRule="exact" w:val="104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Бег 30м. с высокого старта, сек.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6,2 - 6,0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6,7 - 6,3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7,2 - 7,0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6,3 - 6,1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6,9 - 6,5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7,2 - 7,0</w:t>
            </w:r>
          </w:p>
        </w:tc>
      </w:tr>
      <w:tr w:rsidR="003258C1" w:rsidRPr="006D055D" w:rsidTr="006D055D">
        <w:trPr>
          <w:trHeight w:hRule="exact" w:val="49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Бег 1000м.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8C1" w:rsidRPr="006D055D" w:rsidRDefault="003258C1" w:rsidP="006D0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55D">
              <w:rPr>
                <w:rStyle w:val="2"/>
                <w:rFonts w:eastAsiaTheme="minorEastAsia"/>
                <w:sz w:val="28"/>
                <w:szCs w:val="28"/>
              </w:rPr>
              <w:t>Без учета времени</w:t>
            </w:r>
          </w:p>
        </w:tc>
      </w:tr>
    </w:tbl>
    <w:p w:rsidR="006D055D" w:rsidRDefault="006D055D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Pr="006D055D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5D" w:rsidRPr="006D055D" w:rsidRDefault="006D055D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5D" w:rsidRPr="006D055D" w:rsidRDefault="00D71410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D055D" w:rsidRPr="006D055D">
        <w:rPr>
          <w:rFonts w:ascii="Times New Roman" w:hAnsi="Times New Roman" w:cs="Times New Roman"/>
          <w:b/>
          <w:sz w:val="28"/>
          <w:szCs w:val="28"/>
        </w:rPr>
        <w:t>. Описание материально-технического обеспечения</w:t>
      </w:r>
    </w:p>
    <w:p w:rsidR="006D055D" w:rsidRPr="006D055D" w:rsidRDefault="006D055D" w:rsidP="006D0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>Стадион;</w:t>
      </w:r>
    </w:p>
    <w:p w:rsidR="00D71410" w:rsidRPr="00D71410" w:rsidRDefault="006D055D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 w:rsidRPr="006D055D">
        <w:rPr>
          <w:rStyle w:val="2"/>
          <w:b w:val="0"/>
          <w:sz w:val="28"/>
          <w:szCs w:val="28"/>
        </w:rPr>
        <w:t>спортивный зал</w:t>
      </w:r>
      <w:r w:rsidR="00D71410">
        <w:rPr>
          <w:rStyle w:val="2"/>
          <w:b w:val="0"/>
          <w:sz w:val="28"/>
          <w:szCs w:val="28"/>
        </w:rPr>
        <w:t>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>тренажерный зал;</w:t>
      </w:r>
    </w:p>
    <w:p w:rsidR="00D71410" w:rsidRDefault="006D055D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6D055D">
        <w:rPr>
          <w:rStyle w:val="2"/>
          <w:b w:val="0"/>
          <w:sz w:val="28"/>
          <w:szCs w:val="28"/>
        </w:rPr>
        <w:t>борцовский зал</w:t>
      </w:r>
      <w:r w:rsidR="00D71410">
        <w:rPr>
          <w:rStyle w:val="2"/>
          <w:b w:val="0"/>
          <w:sz w:val="28"/>
          <w:szCs w:val="28"/>
        </w:rPr>
        <w:t>;</w:t>
      </w:r>
    </w:p>
    <w:p w:rsidR="00D71410" w:rsidRPr="00D71410" w:rsidRDefault="006D055D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 w:rsidRPr="00D71410">
        <w:rPr>
          <w:rStyle w:val="2"/>
          <w:b w:val="0"/>
          <w:sz w:val="28"/>
          <w:szCs w:val="28"/>
        </w:rPr>
        <w:t>гимнастические скамейки</w:t>
      </w:r>
      <w:r w:rsidR="00D71410">
        <w:rPr>
          <w:rStyle w:val="2"/>
          <w:b w:val="0"/>
          <w:sz w:val="28"/>
          <w:szCs w:val="28"/>
        </w:rPr>
        <w:t>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>гимнастическая стенка;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proofErr w:type="gramStart"/>
      <w:r>
        <w:rPr>
          <w:rStyle w:val="2"/>
          <w:b w:val="0"/>
          <w:sz w:val="28"/>
          <w:szCs w:val="28"/>
        </w:rPr>
        <w:t>гимнастические палки;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>скакалки;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>клюшки;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proofErr w:type="gramEnd"/>
      <w:r>
        <w:rPr>
          <w:rStyle w:val="2"/>
          <w:b w:val="0"/>
          <w:sz w:val="28"/>
          <w:szCs w:val="28"/>
        </w:rPr>
        <w:t xml:space="preserve"> большие мячи;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 xml:space="preserve"> мячи прыгуны;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 xml:space="preserve"> игровые мячи;</w:t>
      </w:r>
    </w:p>
    <w:p w:rsidR="00D71410" w:rsidRPr="00D71410" w:rsidRDefault="006D055D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 w:rsidRPr="00D71410">
        <w:rPr>
          <w:rStyle w:val="2"/>
          <w:b w:val="0"/>
          <w:sz w:val="28"/>
          <w:szCs w:val="28"/>
        </w:rPr>
        <w:t xml:space="preserve"> </w:t>
      </w:r>
      <w:r w:rsidR="00D71410">
        <w:rPr>
          <w:rStyle w:val="2"/>
          <w:b w:val="0"/>
          <w:sz w:val="28"/>
          <w:szCs w:val="28"/>
        </w:rPr>
        <w:t>ф</w:t>
      </w:r>
      <w:r w:rsidRPr="00D71410">
        <w:rPr>
          <w:rStyle w:val="2"/>
          <w:b w:val="0"/>
          <w:sz w:val="28"/>
          <w:szCs w:val="28"/>
        </w:rPr>
        <w:t>ишки</w:t>
      </w:r>
      <w:r w:rsidR="00D71410">
        <w:rPr>
          <w:rStyle w:val="2"/>
          <w:b w:val="0"/>
          <w:sz w:val="28"/>
          <w:szCs w:val="28"/>
        </w:rPr>
        <w:t>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 xml:space="preserve"> </w:t>
      </w:r>
      <w:proofErr w:type="spellStart"/>
      <w:r>
        <w:rPr>
          <w:rStyle w:val="2"/>
          <w:b w:val="0"/>
          <w:sz w:val="28"/>
          <w:szCs w:val="28"/>
        </w:rPr>
        <w:t>кольцеброс</w:t>
      </w:r>
      <w:proofErr w:type="spellEnd"/>
      <w:r>
        <w:rPr>
          <w:rStyle w:val="2"/>
          <w:b w:val="0"/>
          <w:sz w:val="28"/>
          <w:szCs w:val="28"/>
        </w:rPr>
        <w:t>;</w:t>
      </w:r>
    </w:p>
    <w:p w:rsidR="00D71410" w:rsidRPr="00D71410" w:rsidRDefault="00D71410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 xml:space="preserve"> магнитный </w:t>
      </w:r>
      <w:proofErr w:type="spellStart"/>
      <w:r>
        <w:rPr>
          <w:rStyle w:val="2"/>
          <w:b w:val="0"/>
          <w:sz w:val="28"/>
          <w:szCs w:val="28"/>
        </w:rPr>
        <w:t>дартс</w:t>
      </w:r>
      <w:proofErr w:type="spellEnd"/>
      <w:r>
        <w:rPr>
          <w:rStyle w:val="2"/>
          <w:b w:val="0"/>
          <w:sz w:val="28"/>
          <w:szCs w:val="28"/>
        </w:rPr>
        <w:t>;</w:t>
      </w:r>
    </w:p>
    <w:p w:rsidR="00D71410" w:rsidRPr="00D71410" w:rsidRDefault="006D055D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 w:rsidRPr="00D71410">
        <w:rPr>
          <w:rStyle w:val="2"/>
          <w:b w:val="0"/>
          <w:sz w:val="28"/>
          <w:szCs w:val="28"/>
        </w:rPr>
        <w:t xml:space="preserve"> </w:t>
      </w:r>
      <w:r w:rsidR="00D71410">
        <w:rPr>
          <w:rStyle w:val="2"/>
          <w:b w:val="0"/>
          <w:sz w:val="28"/>
          <w:szCs w:val="28"/>
        </w:rPr>
        <w:t>б</w:t>
      </w:r>
      <w:r w:rsidRPr="00D71410">
        <w:rPr>
          <w:rStyle w:val="2"/>
          <w:b w:val="0"/>
          <w:sz w:val="28"/>
          <w:szCs w:val="28"/>
        </w:rPr>
        <w:t>админтон</w:t>
      </w:r>
      <w:r w:rsidR="00D71410">
        <w:rPr>
          <w:rStyle w:val="2"/>
          <w:b w:val="0"/>
          <w:sz w:val="28"/>
          <w:szCs w:val="28"/>
        </w:rPr>
        <w:t>;</w:t>
      </w:r>
    </w:p>
    <w:p w:rsidR="00E201E1" w:rsidRPr="00E201E1" w:rsidRDefault="00E201E1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 xml:space="preserve"> настольный теннис;</w:t>
      </w:r>
    </w:p>
    <w:p w:rsidR="00E201E1" w:rsidRPr="00E201E1" w:rsidRDefault="00E201E1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 xml:space="preserve"> б</w:t>
      </w:r>
      <w:r w:rsidR="006D055D" w:rsidRPr="00D71410">
        <w:rPr>
          <w:rStyle w:val="2"/>
          <w:b w:val="0"/>
          <w:sz w:val="28"/>
          <w:szCs w:val="28"/>
        </w:rPr>
        <w:t>оулинг</w:t>
      </w:r>
      <w:r>
        <w:rPr>
          <w:rStyle w:val="2"/>
          <w:b w:val="0"/>
          <w:sz w:val="28"/>
          <w:szCs w:val="28"/>
        </w:rPr>
        <w:t>;</w:t>
      </w:r>
    </w:p>
    <w:p w:rsidR="00E201E1" w:rsidRPr="00E201E1" w:rsidRDefault="006D055D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 w:rsidRPr="00D71410">
        <w:rPr>
          <w:rStyle w:val="2"/>
          <w:b w:val="0"/>
          <w:sz w:val="28"/>
          <w:szCs w:val="28"/>
        </w:rPr>
        <w:t xml:space="preserve"> </w:t>
      </w:r>
      <w:r w:rsidR="00E201E1">
        <w:rPr>
          <w:rStyle w:val="2"/>
          <w:b w:val="0"/>
          <w:sz w:val="28"/>
          <w:szCs w:val="28"/>
        </w:rPr>
        <w:t>о</w:t>
      </w:r>
      <w:r w:rsidRPr="00D71410">
        <w:rPr>
          <w:rStyle w:val="2"/>
          <w:b w:val="0"/>
          <w:sz w:val="28"/>
          <w:szCs w:val="28"/>
        </w:rPr>
        <w:t>бручи</w:t>
      </w:r>
      <w:r w:rsidR="00E201E1">
        <w:rPr>
          <w:rStyle w:val="2"/>
          <w:b w:val="0"/>
          <w:sz w:val="28"/>
          <w:szCs w:val="28"/>
        </w:rPr>
        <w:t>;</w:t>
      </w:r>
    </w:p>
    <w:p w:rsidR="00E201E1" w:rsidRPr="00E201E1" w:rsidRDefault="00E201E1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 xml:space="preserve"> </w:t>
      </w:r>
      <w:proofErr w:type="spellStart"/>
      <w:r>
        <w:rPr>
          <w:rStyle w:val="2"/>
          <w:b w:val="0"/>
          <w:sz w:val="28"/>
          <w:szCs w:val="28"/>
        </w:rPr>
        <w:t>скейты</w:t>
      </w:r>
      <w:proofErr w:type="spellEnd"/>
      <w:r>
        <w:rPr>
          <w:rStyle w:val="2"/>
          <w:b w:val="0"/>
          <w:sz w:val="28"/>
          <w:szCs w:val="28"/>
        </w:rPr>
        <w:t>;</w:t>
      </w:r>
    </w:p>
    <w:p w:rsidR="00E201E1" w:rsidRPr="00E201E1" w:rsidRDefault="00E201E1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 xml:space="preserve"> самокаты;</w:t>
      </w:r>
    </w:p>
    <w:p w:rsidR="00E201E1" w:rsidRPr="00E201E1" w:rsidRDefault="00E201E1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"/>
          <w:b w:val="0"/>
          <w:color w:val="auto"/>
          <w:sz w:val="28"/>
          <w:szCs w:val="28"/>
          <w:lang w:eastAsia="en-US" w:bidi="ar-SA"/>
        </w:rPr>
      </w:pPr>
      <w:r>
        <w:rPr>
          <w:rStyle w:val="2"/>
          <w:b w:val="0"/>
          <w:sz w:val="28"/>
          <w:szCs w:val="28"/>
        </w:rPr>
        <w:t xml:space="preserve"> тоннели;</w:t>
      </w:r>
    </w:p>
    <w:p w:rsidR="006D055D" w:rsidRPr="00D71410" w:rsidRDefault="006D055D" w:rsidP="00D71410">
      <w:pPr>
        <w:pStyle w:val="10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D71410">
        <w:rPr>
          <w:rStyle w:val="2"/>
          <w:b w:val="0"/>
          <w:sz w:val="28"/>
          <w:szCs w:val="28"/>
        </w:rPr>
        <w:t xml:space="preserve"> </w:t>
      </w:r>
      <w:r w:rsidR="00E201E1">
        <w:rPr>
          <w:rStyle w:val="2"/>
          <w:b w:val="0"/>
          <w:sz w:val="28"/>
          <w:szCs w:val="28"/>
        </w:rPr>
        <w:t>п</w:t>
      </w:r>
      <w:r w:rsidRPr="00D71410">
        <w:rPr>
          <w:rStyle w:val="2"/>
          <w:b w:val="0"/>
          <w:sz w:val="28"/>
          <w:szCs w:val="28"/>
        </w:rPr>
        <w:t>ирамидки</w:t>
      </w:r>
      <w:r w:rsidR="00E201E1">
        <w:rPr>
          <w:rStyle w:val="2"/>
          <w:b w:val="0"/>
          <w:sz w:val="28"/>
          <w:szCs w:val="28"/>
        </w:rPr>
        <w:t>.</w:t>
      </w:r>
    </w:p>
    <w:p w:rsidR="003258C1" w:rsidRPr="006D055D" w:rsidRDefault="003258C1" w:rsidP="006D055D">
      <w:pPr>
        <w:pStyle w:val="aa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258C1" w:rsidRPr="006D055D" w:rsidRDefault="003258C1" w:rsidP="006D055D">
      <w:pPr>
        <w:framePr w:w="9586" w:wrap="notBeside" w:vAnchor="text" w:hAnchor="page" w:x="1426" w:y="-1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5D" w:rsidRPr="006D055D" w:rsidRDefault="006D055D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4" w:name="bookmark15"/>
    </w:p>
    <w:p w:rsidR="006D055D" w:rsidRPr="006D055D" w:rsidRDefault="006D055D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6D055D" w:rsidRPr="006D055D" w:rsidRDefault="006D055D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6D055D" w:rsidRPr="006D055D" w:rsidRDefault="006D055D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6D055D" w:rsidRPr="006D055D" w:rsidRDefault="006D055D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6D055D" w:rsidRDefault="006D055D" w:rsidP="00E201E1"/>
    <w:p w:rsidR="00E201E1" w:rsidRPr="00E201E1" w:rsidRDefault="00E201E1" w:rsidP="00E201E1"/>
    <w:p w:rsidR="006D055D" w:rsidRPr="00E201E1" w:rsidRDefault="006D055D" w:rsidP="00E201E1"/>
    <w:p w:rsidR="006D055D" w:rsidRPr="00E201E1" w:rsidRDefault="006D055D" w:rsidP="00E201E1"/>
    <w:p w:rsidR="006D055D" w:rsidRPr="00E201E1" w:rsidRDefault="006D055D" w:rsidP="00E201E1"/>
    <w:p w:rsidR="006D055D" w:rsidRPr="00E201E1" w:rsidRDefault="006D055D" w:rsidP="00E201E1"/>
    <w:p w:rsidR="006D055D" w:rsidRPr="00E201E1" w:rsidRDefault="006D055D" w:rsidP="00E201E1"/>
    <w:p w:rsidR="00E201E1" w:rsidRPr="00E201E1" w:rsidRDefault="00E201E1" w:rsidP="00E201E1"/>
    <w:p w:rsidR="00E201E1" w:rsidRPr="00E201E1" w:rsidRDefault="00E201E1" w:rsidP="00E201E1"/>
    <w:p w:rsidR="00E201E1" w:rsidRPr="00E201E1" w:rsidRDefault="00E201E1" w:rsidP="00E201E1"/>
    <w:p w:rsidR="00E201E1" w:rsidRPr="00E201E1" w:rsidRDefault="00E201E1" w:rsidP="00E201E1"/>
    <w:p w:rsidR="003258C1" w:rsidRPr="00E201E1" w:rsidRDefault="003258C1" w:rsidP="00E201E1"/>
    <w:p w:rsidR="003258C1" w:rsidRDefault="003258C1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E201E1" w:rsidRPr="00E201E1" w:rsidRDefault="00E201E1" w:rsidP="00E201E1"/>
    <w:p w:rsidR="003258C1" w:rsidRDefault="003258C1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6D055D">
        <w:rPr>
          <w:sz w:val="28"/>
          <w:szCs w:val="28"/>
        </w:rPr>
        <w:lastRenderedPageBreak/>
        <w:t>Список литературы</w:t>
      </w:r>
      <w:bookmarkEnd w:id="4"/>
    </w:p>
    <w:p w:rsidR="00E201E1" w:rsidRPr="006D055D" w:rsidRDefault="00E201E1" w:rsidP="006D055D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258C1" w:rsidRPr="006D055D" w:rsidRDefault="003258C1" w:rsidP="006D055D">
      <w:pPr>
        <w:widowControl w:val="0"/>
        <w:numPr>
          <w:ilvl w:val="0"/>
          <w:numId w:val="5"/>
        </w:numPr>
        <w:tabs>
          <w:tab w:val="left" w:pos="33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Болонов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Г.П. «Физкультура в начальной школе», Москва: «ТЦ Сфера»,2005.</w:t>
      </w:r>
    </w:p>
    <w:p w:rsidR="003258C1" w:rsidRPr="006D055D" w:rsidRDefault="003258C1" w:rsidP="006D055D">
      <w:pPr>
        <w:widowControl w:val="0"/>
        <w:numPr>
          <w:ilvl w:val="0"/>
          <w:numId w:val="5"/>
        </w:numPr>
        <w:tabs>
          <w:tab w:val="left" w:pos="36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Н.И. «Двигательные игры, тренинги и уроки здоровья 1-5 классы», Москва: «ВАКО»,2007.</w:t>
      </w:r>
    </w:p>
    <w:p w:rsidR="003258C1" w:rsidRPr="006D055D" w:rsidRDefault="003258C1" w:rsidP="006D055D">
      <w:pPr>
        <w:widowControl w:val="0"/>
        <w:numPr>
          <w:ilvl w:val="0"/>
          <w:numId w:val="5"/>
        </w:numPr>
        <w:tabs>
          <w:tab w:val="left" w:pos="3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Киселев П.А., Киселева С.Б. «Справочник учителя физической культуры», Волгоград: «Учитель»,2008.</w:t>
      </w:r>
    </w:p>
    <w:p w:rsidR="003258C1" w:rsidRPr="006D055D" w:rsidRDefault="003258C1" w:rsidP="006D055D">
      <w:pPr>
        <w:widowControl w:val="0"/>
        <w:numPr>
          <w:ilvl w:val="0"/>
          <w:numId w:val="5"/>
        </w:numPr>
        <w:tabs>
          <w:tab w:val="left" w:pos="3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6D055D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6D055D">
        <w:rPr>
          <w:rFonts w:ascii="Times New Roman" w:hAnsi="Times New Roman" w:cs="Times New Roman"/>
          <w:sz w:val="28"/>
          <w:szCs w:val="28"/>
        </w:rPr>
        <w:t xml:space="preserve"> А.А. «Комплексная программа физического воспитания 1-11 классы», Москва: «Просвещение»,2010</w:t>
      </w:r>
    </w:p>
    <w:p w:rsidR="003258C1" w:rsidRPr="006D055D" w:rsidRDefault="003258C1" w:rsidP="006D055D">
      <w:pPr>
        <w:widowControl w:val="0"/>
        <w:numPr>
          <w:ilvl w:val="0"/>
          <w:numId w:val="5"/>
        </w:numPr>
        <w:tabs>
          <w:tab w:val="left" w:pos="3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Патрикеев А.Ю. «Подвижные игры 1-4 классы», Москва: «ВАКО»,2007.</w:t>
      </w:r>
    </w:p>
    <w:p w:rsidR="003258C1" w:rsidRPr="006D055D" w:rsidRDefault="003258C1" w:rsidP="006D055D">
      <w:pPr>
        <w:widowControl w:val="0"/>
        <w:numPr>
          <w:ilvl w:val="0"/>
          <w:numId w:val="5"/>
        </w:numPr>
        <w:tabs>
          <w:tab w:val="left" w:pos="3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Патрикеев А.Ю. «Зимние подвижные игры 1-4 классы», Москва: «ВАКО»,2009.</w:t>
      </w:r>
    </w:p>
    <w:p w:rsidR="003258C1" w:rsidRPr="006D055D" w:rsidRDefault="003258C1" w:rsidP="006D055D">
      <w:pPr>
        <w:widowControl w:val="0"/>
        <w:numPr>
          <w:ilvl w:val="0"/>
          <w:numId w:val="5"/>
        </w:numPr>
        <w:tabs>
          <w:tab w:val="left" w:pos="3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055D">
        <w:rPr>
          <w:rFonts w:ascii="Times New Roman" w:hAnsi="Times New Roman" w:cs="Times New Roman"/>
          <w:sz w:val="28"/>
          <w:szCs w:val="28"/>
        </w:rPr>
        <w:t>Попова Г.П. «Дружить со спортом и игрой», Волгоград: «Учитель»,2008.</w:t>
      </w:r>
    </w:p>
    <w:p w:rsidR="003258C1" w:rsidRPr="006D055D" w:rsidRDefault="003258C1" w:rsidP="006D055D">
      <w:pPr>
        <w:rPr>
          <w:rFonts w:ascii="Times New Roman" w:hAnsi="Times New Roman" w:cs="Times New Roman"/>
          <w:sz w:val="28"/>
          <w:szCs w:val="28"/>
        </w:rPr>
      </w:pPr>
    </w:p>
    <w:p w:rsidR="003258C1" w:rsidRPr="006D055D" w:rsidRDefault="003258C1" w:rsidP="006D055D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sectPr w:rsidR="003258C1" w:rsidRPr="006D055D" w:rsidSect="00E201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CD" w:rsidRDefault="00743CCD" w:rsidP="003258C1">
      <w:r>
        <w:separator/>
      </w:r>
    </w:p>
  </w:endnote>
  <w:endnote w:type="continuationSeparator" w:id="0">
    <w:p w:rsidR="00743CCD" w:rsidRDefault="00743CCD" w:rsidP="0032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0753"/>
      <w:docPartObj>
        <w:docPartGallery w:val="Page Numbers (Bottom of Page)"/>
        <w:docPartUnique/>
      </w:docPartObj>
    </w:sdtPr>
    <w:sdtContent>
      <w:p w:rsidR="00E201E1" w:rsidRDefault="00E201E1">
        <w:pPr>
          <w:pStyle w:val="a7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E201E1" w:rsidRDefault="00E201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CD" w:rsidRDefault="00743CCD" w:rsidP="003258C1">
      <w:r>
        <w:separator/>
      </w:r>
    </w:p>
  </w:footnote>
  <w:footnote w:type="continuationSeparator" w:id="0">
    <w:p w:rsidR="00743CCD" w:rsidRDefault="00743CCD" w:rsidP="00325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2B"/>
    <w:multiLevelType w:val="multilevel"/>
    <w:tmpl w:val="F72E6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91147"/>
    <w:multiLevelType w:val="multilevel"/>
    <w:tmpl w:val="1CA09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23DE1"/>
    <w:multiLevelType w:val="multilevel"/>
    <w:tmpl w:val="55C03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D4246"/>
    <w:multiLevelType w:val="hybridMultilevel"/>
    <w:tmpl w:val="BC7C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0BE2"/>
    <w:multiLevelType w:val="multilevel"/>
    <w:tmpl w:val="9F0278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5">
    <w:nsid w:val="59531F72"/>
    <w:multiLevelType w:val="multilevel"/>
    <w:tmpl w:val="3B0CBC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F36C4E"/>
    <w:multiLevelType w:val="multilevel"/>
    <w:tmpl w:val="7FE4C9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06152"/>
    <w:multiLevelType w:val="hybridMultilevel"/>
    <w:tmpl w:val="6616BEA8"/>
    <w:lvl w:ilvl="0" w:tplc="E83CF0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C1"/>
    <w:rsid w:val="001B51D3"/>
    <w:rsid w:val="003258C1"/>
    <w:rsid w:val="00380D83"/>
    <w:rsid w:val="00420743"/>
    <w:rsid w:val="00641475"/>
    <w:rsid w:val="006A223F"/>
    <w:rsid w:val="006D055D"/>
    <w:rsid w:val="006F4251"/>
    <w:rsid w:val="00743CCD"/>
    <w:rsid w:val="00886CCB"/>
    <w:rsid w:val="008D1CE6"/>
    <w:rsid w:val="00BB0304"/>
    <w:rsid w:val="00CB3FCF"/>
    <w:rsid w:val="00D71410"/>
    <w:rsid w:val="00E201E1"/>
    <w:rsid w:val="00F0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25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8C1"/>
  </w:style>
  <w:style w:type="paragraph" w:styleId="a7">
    <w:name w:val="footer"/>
    <w:basedOn w:val="a"/>
    <w:link w:val="a8"/>
    <w:uiPriority w:val="99"/>
    <w:unhideWhenUsed/>
    <w:rsid w:val="003258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8C1"/>
  </w:style>
  <w:style w:type="character" w:customStyle="1" w:styleId="1">
    <w:name w:val="Заголовок №1_"/>
    <w:basedOn w:val="a0"/>
    <w:link w:val="10"/>
    <w:rsid w:val="003258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32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32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32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pt">
    <w:name w:val="Основной текст (2) + 6 pt"/>
    <w:basedOn w:val="a0"/>
    <w:rsid w:val="00325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8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a0"/>
    <w:rsid w:val="00325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258C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">
    <w:name w:val="Подпись к таблице (2)"/>
    <w:basedOn w:val="a0"/>
    <w:rsid w:val="0032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3258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258C1"/>
    <w:pPr>
      <w:widowControl w:val="0"/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258C1"/>
    <w:pPr>
      <w:widowControl w:val="0"/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258C1"/>
    <w:pPr>
      <w:widowControl w:val="0"/>
      <w:shd w:val="clear" w:color="auto" w:fill="FFFFFF"/>
      <w:spacing w:line="298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a">
    <w:name w:val="Подпись к таблице"/>
    <w:basedOn w:val="a"/>
    <w:link w:val="a9"/>
    <w:rsid w:val="003258C1"/>
    <w:pPr>
      <w:widowControl w:val="0"/>
      <w:shd w:val="clear" w:color="auto" w:fill="FFFFFF"/>
      <w:spacing w:line="298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258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1B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2018-07-12T06:49:00Z</cp:lastPrinted>
  <dcterms:created xsi:type="dcterms:W3CDTF">2017-11-24T12:51:00Z</dcterms:created>
  <dcterms:modified xsi:type="dcterms:W3CDTF">2018-07-12T06:50:00Z</dcterms:modified>
</cp:coreProperties>
</file>