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EA" w:rsidRDefault="000625EA" w:rsidP="00B56C42">
      <w:pPr>
        <w:spacing w:after="0"/>
        <w:ind w:left="-567"/>
        <w:rPr>
          <w:rFonts w:ascii="Times New Roman" w:eastAsia="Times New Roman" w:hAnsi="Times New Roman" w:cs="Times New Roman"/>
          <w:sz w:val="28"/>
          <w:szCs w:val="28"/>
        </w:rPr>
      </w:pPr>
    </w:p>
    <w:p w:rsidR="00B56C42" w:rsidRDefault="003D28FE" w:rsidP="00B56C42">
      <w:pPr>
        <w:spacing w:after="0"/>
        <w:ind w:left="-567"/>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496050" cy="8932069"/>
            <wp:effectExtent l="19050" t="0" r="0" b="0"/>
            <wp:docPr id="2" name="Рисунок 1" descr="C:\Users\User\Desktop\ДЛЯ ПРОВЕРКИ\программы с сканом титульных листов\предпрофессиональные\волейбол\предпроф волей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ПРОВЕРКИ\программы с сканом титульных листов\предпрофессиональные\волейбол\предпроф волейбол.jpg"/>
                    <pic:cNvPicPr>
                      <a:picLocks noChangeAspect="1" noChangeArrowheads="1"/>
                    </pic:cNvPicPr>
                  </pic:nvPicPr>
                  <pic:blipFill>
                    <a:blip r:embed="rId8" cstate="print"/>
                    <a:srcRect/>
                    <a:stretch>
                      <a:fillRect/>
                    </a:stretch>
                  </pic:blipFill>
                  <pic:spPr bwMode="auto">
                    <a:xfrm>
                      <a:off x="0" y="0"/>
                      <a:ext cx="6496050" cy="8932069"/>
                    </a:xfrm>
                    <a:prstGeom prst="rect">
                      <a:avLst/>
                    </a:prstGeom>
                    <a:noFill/>
                    <a:ln w="9525">
                      <a:noFill/>
                      <a:miter lim="800000"/>
                      <a:headEnd/>
                      <a:tailEnd/>
                    </a:ln>
                  </pic:spPr>
                </pic:pic>
              </a:graphicData>
            </a:graphic>
          </wp:inline>
        </w:drawing>
      </w:r>
    </w:p>
    <w:p w:rsidR="00B56C42" w:rsidRDefault="00B56C42" w:rsidP="00B56C42">
      <w:pPr>
        <w:spacing w:after="0"/>
        <w:ind w:left="-567"/>
        <w:rPr>
          <w:rFonts w:ascii="Times New Roman" w:eastAsia="Times New Roman" w:hAnsi="Times New Roman" w:cs="Times New Roman"/>
          <w:sz w:val="28"/>
          <w:szCs w:val="28"/>
        </w:rPr>
      </w:pPr>
    </w:p>
    <w:p w:rsidR="000625EA" w:rsidRPr="005B7B2F" w:rsidRDefault="000625EA" w:rsidP="000625EA">
      <w:pPr>
        <w:pStyle w:val="ConsPlusNormal"/>
        <w:spacing w:line="276" w:lineRule="auto"/>
        <w:jc w:val="center"/>
        <w:rPr>
          <w:rFonts w:ascii="Times New Roman" w:hAnsi="Times New Roman" w:cs="Times New Roman"/>
          <w:b/>
          <w:sz w:val="28"/>
          <w:szCs w:val="28"/>
        </w:rPr>
      </w:pPr>
      <w:r w:rsidRPr="005B7B2F">
        <w:rPr>
          <w:rFonts w:ascii="Times New Roman" w:hAnsi="Times New Roman" w:cs="Times New Roman"/>
          <w:b/>
          <w:sz w:val="28"/>
          <w:szCs w:val="28"/>
        </w:rPr>
        <w:lastRenderedPageBreak/>
        <w:t>ОГЛАВЛЕНИЕ</w:t>
      </w:r>
    </w:p>
    <w:tbl>
      <w:tblPr>
        <w:tblStyle w:val="a7"/>
        <w:tblW w:w="9465" w:type="dxa"/>
        <w:tblLayout w:type="fixed"/>
        <w:tblLook w:val="04A0"/>
      </w:tblPr>
      <w:tblGrid>
        <w:gridCol w:w="1101"/>
        <w:gridCol w:w="7371"/>
        <w:gridCol w:w="993"/>
      </w:tblGrid>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Пояснительная записка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1.1.</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Характеристика </w:t>
            </w:r>
            <w:r>
              <w:rPr>
                <w:rFonts w:ascii="Times New Roman" w:eastAsiaTheme="minorHAnsi" w:hAnsi="Times New Roman" w:cs="Times New Roman"/>
                <w:i/>
                <w:iCs/>
                <w:color w:val="000000"/>
                <w:sz w:val="28"/>
                <w:szCs w:val="28"/>
                <w:lang w:eastAsia="en-US"/>
              </w:rPr>
              <w:t>волейбола</w:t>
            </w:r>
            <w:r w:rsidRPr="005B7B2F">
              <w:rPr>
                <w:rFonts w:ascii="Times New Roman" w:eastAsiaTheme="minorHAnsi" w:hAnsi="Times New Roman" w:cs="Times New Roman"/>
                <w:i/>
                <w:iCs/>
                <w:color w:val="000000"/>
                <w:sz w:val="28"/>
                <w:szCs w:val="28"/>
                <w:lang w:eastAsia="en-US"/>
              </w:rPr>
              <w:t xml:space="preserve">, </w:t>
            </w:r>
          </w:p>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отличительные особенности</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1.2.</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Специфика организации тренировочного процесса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1.3.</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Структура системы многолетней подготовки</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Учебный план</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2.1.</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Продолжительность и объемы реализации Программы</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2.2.</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Соотношение объемов тренировочного процесса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2.3.</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Навыки в других видах спорта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Методическая часть</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16</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3.1.</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Содержание и методика работы по предметным областям, этапам (периодам) подготовки</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16</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3.1.1.</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Теория и методика физической культуры</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3.1.2.</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Физическая подготовка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22</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3.1.2.1.</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Общая физическая подготовка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22</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3.1.2.2.</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Специальная физическая подготовка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24</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3.1.3. </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Избранный вид спорта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3.1.3.1.</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Техническая подготовка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3.1.3.2.</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Тактическая подготовка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33</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3.1.3.3.</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Интегральная подготовка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44</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3.1.3.4.</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Психологическая подготовка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47</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3.1.3.5.</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Инструкторская и судейская практика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51</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3.1.3.6.</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Восстановительные мероприятия и медицинское обследование</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53</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3.1.3.7.</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Участие в соревнованиях</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59</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3.1.4.</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Другие виды спорта и подвижные игры</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59</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3.2.</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Требования техники безопасности и </w:t>
            </w:r>
          </w:p>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предупреждение травматизма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60</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3.3.</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Организационно-методические рекомендации к построению этапов многолетней подготовки</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63</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3.4.</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Воспитательная работа</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66</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sz w:val="28"/>
                <w:szCs w:val="28"/>
                <w:lang w:eastAsia="en-US"/>
              </w:rPr>
              <w:t>4.</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sz w:val="28"/>
                <w:szCs w:val="28"/>
                <w:lang w:eastAsia="en-US"/>
              </w:rPr>
              <w:t>Система контроля и зачетные требования</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74</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4.1.</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Требования к результатам освоения Программы по предметным областям</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74</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4.2.</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Требования к освоению Программы по этапам подготовки</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76</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4.3.</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 xml:space="preserve">Комплексы контрольных упражнений для оценки </w:t>
            </w:r>
          </w:p>
          <w:p w:rsidR="000625EA" w:rsidRPr="005B7B2F" w:rsidRDefault="000625EA" w:rsidP="000625EA">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результатов освоения программы</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76</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4.4.</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Методические указания по организации аттестации</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82</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4.5.</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 xml:space="preserve">Требования к результатам освоения программы, </w:t>
            </w:r>
          </w:p>
          <w:p w:rsidR="000625EA" w:rsidRPr="005B7B2F" w:rsidRDefault="000625EA" w:rsidP="000625EA">
            <w:pPr>
              <w:autoSpaceDE w:val="0"/>
              <w:autoSpaceDN w:val="0"/>
              <w:adjustRightInd w:val="0"/>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 xml:space="preserve">выполнение которых дает основание для перевода </w:t>
            </w:r>
          </w:p>
          <w:p w:rsidR="000625EA" w:rsidRPr="005B7B2F" w:rsidRDefault="000625EA" w:rsidP="000625EA">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на программу спортивной подготовки</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83</w:t>
            </w:r>
          </w:p>
        </w:tc>
      </w:tr>
      <w:tr w:rsidR="000625EA" w:rsidRPr="005B7B2F" w:rsidTr="000625EA">
        <w:tc>
          <w:tcPr>
            <w:tcW w:w="1101" w:type="dxa"/>
          </w:tcPr>
          <w:p w:rsidR="000625EA" w:rsidRPr="005B7B2F" w:rsidRDefault="000625EA" w:rsidP="000625EA">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sz w:val="28"/>
                <w:szCs w:val="28"/>
                <w:lang w:eastAsia="en-US"/>
              </w:rPr>
              <w:t>5.</w:t>
            </w:r>
          </w:p>
        </w:tc>
        <w:tc>
          <w:tcPr>
            <w:tcW w:w="7371" w:type="dxa"/>
          </w:tcPr>
          <w:p w:rsidR="000625EA" w:rsidRPr="005B7B2F" w:rsidRDefault="000625EA" w:rsidP="000625EA">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sz w:val="28"/>
                <w:szCs w:val="28"/>
                <w:lang w:eastAsia="en-US"/>
              </w:rPr>
              <w:t>Перечень информационного обеспечения Программы</w:t>
            </w:r>
          </w:p>
        </w:tc>
        <w:tc>
          <w:tcPr>
            <w:tcW w:w="993" w:type="dxa"/>
          </w:tcPr>
          <w:p w:rsidR="000625EA" w:rsidRPr="005B7B2F" w:rsidRDefault="000625EA" w:rsidP="000625EA">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86</w:t>
            </w:r>
          </w:p>
        </w:tc>
      </w:tr>
    </w:tbl>
    <w:p w:rsidR="000625EA" w:rsidRPr="005B7B2F" w:rsidRDefault="000625EA" w:rsidP="000625EA">
      <w:pPr>
        <w:pStyle w:val="ConsPlusNormal"/>
        <w:numPr>
          <w:ilvl w:val="0"/>
          <w:numId w:val="38"/>
        </w:numPr>
        <w:jc w:val="center"/>
        <w:rPr>
          <w:rFonts w:ascii="Times New Roman" w:hAnsi="Times New Roman" w:cs="Times New Roman"/>
          <w:b/>
          <w:sz w:val="28"/>
          <w:szCs w:val="28"/>
        </w:rPr>
      </w:pPr>
      <w:r w:rsidRPr="005B7B2F">
        <w:rPr>
          <w:rFonts w:ascii="Times New Roman" w:hAnsi="Times New Roman" w:cs="Times New Roman"/>
          <w:b/>
          <w:sz w:val="28"/>
          <w:szCs w:val="28"/>
        </w:rPr>
        <w:lastRenderedPageBreak/>
        <w:t>ПОЯСНИТЕЛЬНАЯ ЗАПИСКА</w:t>
      </w:r>
    </w:p>
    <w:p w:rsidR="000625EA" w:rsidRPr="005B7B2F" w:rsidRDefault="000625EA" w:rsidP="000625EA">
      <w:pPr>
        <w:pStyle w:val="ConsPlusNormal"/>
        <w:ind w:firstLine="567"/>
        <w:jc w:val="both"/>
        <w:rPr>
          <w:rFonts w:ascii="Times New Roman" w:hAnsi="Times New Roman" w:cs="Times New Roman"/>
          <w:sz w:val="28"/>
          <w:szCs w:val="28"/>
        </w:rPr>
      </w:pPr>
      <w:r w:rsidRPr="005B7B2F">
        <w:rPr>
          <w:rFonts w:ascii="Times New Roman" w:hAnsi="Times New Roman" w:cs="Times New Roman"/>
          <w:sz w:val="28"/>
          <w:szCs w:val="28"/>
        </w:rPr>
        <w:t>Дополнительная предпрофессиональная программа по волейболу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«командные игровые» и к срокам обучения по этим программам, учитывает требования федерального государственного стандарта спортивной подготовки по виду спорта волейбол, возрастные и индивидуальные особенности обучающихся.</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Основными задачами реализации Программы являются: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культуры здорового и безопасного образа жизни, укрепление здоровья обучающихся;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навыков адаптации к жизни в обществе, профессиональной ориентации;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выявление и поддержка детей, проявивших выдающиеся способности в спорте.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Программа направлена на: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отбор одаренных детей;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создание условий для физического образования, воспитания и развития детей;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знаний, умений, навыков в области физической культуры и спорта, в том числе в избранном виде спорта;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подготовку к освоению этапов спортивной подготовки, в том числе в дальнейшем по программам спортивной подготовки;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организацию досуга детей и формирование потребности в поддержании здорового образа жизни.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Программа является основным документом при организации и проведении занятий по </w:t>
      </w:r>
      <w:r>
        <w:rPr>
          <w:rFonts w:ascii="Times New Roman" w:eastAsiaTheme="minorHAnsi" w:hAnsi="Times New Roman" w:cs="Times New Roman"/>
          <w:color w:val="000000"/>
          <w:sz w:val="28"/>
          <w:szCs w:val="28"/>
          <w:lang w:eastAsia="en-US"/>
        </w:rPr>
        <w:t>волейболу в МАУ ДО «Казанская районная ДЮСШ»</w:t>
      </w:r>
      <w:r w:rsidRPr="005B7B2F">
        <w:rPr>
          <w:rFonts w:ascii="Times New Roman" w:eastAsiaTheme="minorHAnsi" w:hAnsi="Times New Roman" w:cs="Times New Roman"/>
          <w:color w:val="000000"/>
          <w:sz w:val="28"/>
          <w:szCs w:val="28"/>
          <w:lang w:eastAsia="en-US"/>
        </w:rPr>
        <w:t xml:space="preserve">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Содержание Программы учитывает особенности подготовки обучающихся по волейболу, в том числе: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большой объем разносторонней физической подготовки в общем объеме тренировочного процесса;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постепенное увеличение интенсивности тренировочного процесса и постепенное достижение высоких общих объемов тренировочных нагрузок;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необходимой продолжительностью индивидуальной соревновательной подготовки, характерной для избранного вида спорта;</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color w:val="000000"/>
          <w:sz w:val="28"/>
          <w:szCs w:val="28"/>
          <w:lang w:eastAsia="en-US"/>
        </w:rPr>
        <w:t xml:space="preserve">повышение специальной скоростно-силовой подготовленности за счет широкого использования различных тренировочных средств;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перспективность спортсмена выявляется на основе наличия комплексов специальных физических качеств.</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hAnsi="Times New Roman" w:cs="Times New Roman"/>
          <w:b/>
          <w:i/>
          <w:sz w:val="28"/>
          <w:szCs w:val="28"/>
        </w:rPr>
        <w:t>1.1. Характеристика волейбола, отличительные особенности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Волейбол (англ. volleyball от volley — «ударять мяч с лёта» (также переводят как «летающий», «парящий») и ball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Отличительные особенности волейбола, обусловлены спецификой присущих им игровых и соревновательных действий.</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В волейболе, как в командной спортивной игре выигрывает и проигрывает команда в целом, а не отдельные спортсмены.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w:t>
      </w:r>
      <w:r w:rsidRPr="005B7B2F">
        <w:rPr>
          <w:rFonts w:ascii="Times New Roman" w:eastAsia="Times New Roman" w:hAnsi="Times New Roman" w:cs="Times New Roman"/>
          <w:sz w:val="28"/>
          <w:szCs w:val="28"/>
        </w:rPr>
        <w:lastRenderedPageBreak/>
        <w:t>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Для волейбола особенностью является ступенчатый характер достижения спортивного результата. В играх это своеобразная первая ступень — «технико-физическая», нужна еще организация действий спортсменов — индивидуальных, групповых и командных.</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контроль за ним.</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число объективных показателей в спортивных играх входят элементный набор приемов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тактики); 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 энергетический и режим работы спортсмена; чувственно-двигательный контроль и др. Очень важно все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т.д.</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p>
    <w:p w:rsidR="000625EA" w:rsidRPr="005B7B2F" w:rsidRDefault="000625EA" w:rsidP="000625EA">
      <w:pPr>
        <w:spacing w:after="0" w:line="240" w:lineRule="auto"/>
        <w:ind w:firstLine="567"/>
        <w:jc w:val="center"/>
        <w:rPr>
          <w:rFonts w:ascii="Times New Roman" w:hAnsi="Times New Roman" w:cs="Times New Roman"/>
          <w:b/>
          <w:i/>
          <w:sz w:val="28"/>
          <w:szCs w:val="28"/>
        </w:rPr>
      </w:pPr>
      <w:r w:rsidRPr="005B7B2F">
        <w:rPr>
          <w:rFonts w:ascii="Times New Roman" w:hAnsi="Times New Roman" w:cs="Times New Roman"/>
          <w:b/>
          <w:i/>
          <w:sz w:val="28"/>
          <w:szCs w:val="28"/>
        </w:rPr>
        <w:t>1.2. Специфика организации тренировочного процесса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Рассматривая подготовку волейболиста как систему, в ней следует выделить несколько компонентов, которые в свою очередь, состоят из множества элементов.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качестве основных компонентов системы спортивной подготовки необходимо рассматривать: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 систему соревнований;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систему тренировки;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систему факторов повышения эффективности тренировочной и соревновательной деятельности.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 xml:space="preserve">Система соревнований </w:t>
      </w:r>
      <w:r w:rsidRPr="005B7B2F">
        <w:rPr>
          <w:rFonts w:ascii="Times New Roman" w:eastAsiaTheme="minorHAnsi" w:hAnsi="Times New Roman" w:cs="Times New Roman"/>
          <w:sz w:val="28"/>
          <w:szCs w:val="28"/>
          <w:lang w:eastAsia="en-US"/>
        </w:rPr>
        <w:t xml:space="preserve">представляет собой ряд официальных и неофициальных соревнований, включенных в единую систему подготовки волейболиста.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волейболиста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спортсмена,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волейболиста.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Центральным компонентом подготовки волейболистов является </w:t>
      </w:r>
      <w:r w:rsidRPr="005B7B2F">
        <w:rPr>
          <w:rFonts w:ascii="Times New Roman" w:eastAsiaTheme="minorHAnsi" w:hAnsi="Times New Roman" w:cs="Times New Roman"/>
          <w:i/>
          <w:iCs/>
          <w:sz w:val="28"/>
          <w:szCs w:val="28"/>
          <w:lang w:eastAsia="en-US"/>
        </w:rPr>
        <w:t>система спортивной тренировки</w:t>
      </w:r>
      <w:r w:rsidRPr="005B7B2F">
        <w:rPr>
          <w:rFonts w:ascii="Times New Roman" w:eastAsiaTheme="minorHAnsi" w:hAnsi="Times New Roman" w:cs="Times New Roman"/>
          <w:sz w:val="28"/>
          <w:szCs w:val="28"/>
          <w:lang w:eastAsia="en-US"/>
        </w:rPr>
        <w:t xml:space="preserve">. В структуре спортивной тренировки принято выделять: физическую, техническую, тактическую, интегральную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w:t>
      </w:r>
      <w:r>
        <w:rPr>
          <w:rFonts w:ascii="Times New Roman" w:eastAsiaTheme="minorHAnsi" w:hAnsi="Times New Roman" w:cs="Times New Roman"/>
          <w:sz w:val="28"/>
          <w:szCs w:val="28"/>
          <w:lang w:eastAsia="en-US"/>
        </w:rPr>
        <w:t>прыгучести</w:t>
      </w:r>
      <w:r w:rsidRPr="005B7B2F">
        <w:rPr>
          <w:rFonts w:ascii="Times New Roman" w:eastAsiaTheme="minorHAnsi" w:hAnsi="Times New Roman" w:cs="Times New Roman"/>
          <w:sz w:val="28"/>
          <w:szCs w:val="28"/>
          <w:lang w:eastAsia="en-US"/>
        </w:rPr>
        <w:t xml:space="preserve">).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волейболистом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Решение задач подготовки спортсмена в волейболе требует направленного использования </w:t>
      </w:r>
      <w:r w:rsidRPr="005B7B2F">
        <w:rPr>
          <w:rFonts w:ascii="Times New Roman" w:eastAsiaTheme="minorHAnsi" w:hAnsi="Times New Roman" w:cs="Times New Roman"/>
          <w:i/>
          <w:iCs/>
          <w:sz w:val="28"/>
          <w:szCs w:val="28"/>
          <w:lang w:eastAsia="en-US"/>
        </w:rPr>
        <w:t>факторов повышения эффективности тренировочной и соревновательной деятельности</w:t>
      </w:r>
      <w:r w:rsidRPr="005B7B2F">
        <w:rPr>
          <w:rFonts w:ascii="Times New Roman" w:eastAsiaTheme="minorHAnsi" w:hAnsi="Times New Roman" w:cs="Times New Roman"/>
          <w:sz w:val="28"/>
          <w:szCs w:val="28"/>
          <w:lang w:eastAsia="en-US"/>
        </w:rPr>
        <w:t xml:space="preserve">. В качестве таких факторов можно выделить: питание и фармакологические средства, </w:t>
      </w:r>
      <w:r w:rsidRPr="005B7B2F">
        <w:rPr>
          <w:rFonts w:ascii="Times New Roman" w:eastAsiaTheme="minorHAnsi" w:hAnsi="Times New Roman" w:cs="Times New Roman"/>
          <w:sz w:val="28"/>
          <w:szCs w:val="28"/>
          <w:lang w:eastAsia="en-US"/>
        </w:rPr>
        <w:lastRenderedPageBreak/>
        <w:t xml:space="preserve">физиотерапевтические воздействия, психотерапевтические и биомеханические факторы.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волейболиста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волейболиста. В спортивной практике влияние этих обстоятельств иногда не полностью осознается в сравнении со специфическими факторами подготовки волейболиста, но это вовсе не умаляет их значения в достижении спортивных целей.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Чем выше уровень спортивных достижений, тем сложнее структура и содержание подготовки спортсмена.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0625EA" w:rsidRPr="005B7B2F" w:rsidRDefault="000625EA" w:rsidP="000625EA">
      <w:pPr>
        <w:pStyle w:val="Default"/>
        <w:ind w:firstLine="567"/>
        <w:jc w:val="both"/>
        <w:rPr>
          <w:rFonts w:ascii="Times New Roman" w:hAnsi="Times New Roman" w:cs="Times New Roman"/>
          <w:sz w:val="28"/>
          <w:szCs w:val="28"/>
        </w:rPr>
      </w:pPr>
      <w:r w:rsidRPr="005B7B2F">
        <w:rPr>
          <w:rFonts w:ascii="Times New Roman" w:eastAsiaTheme="minorHAnsi" w:hAnsi="Times New Roman" w:cs="Times New Roman"/>
          <w:sz w:val="28"/>
          <w:szCs w:val="28"/>
          <w:lang w:eastAsia="en-US"/>
        </w:rPr>
        <w:t>Программа разработана на основе следующих принципов:</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i/>
          <w:iCs/>
          <w:sz w:val="28"/>
          <w:szCs w:val="28"/>
          <w:lang w:eastAsia="en-US"/>
        </w:rPr>
        <w:t>принцип комплексности</w:t>
      </w:r>
      <w:r w:rsidRPr="005B7B2F">
        <w:rPr>
          <w:rFonts w:ascii="Times New Roman" w:eastAsiaTheme="minorHAnsi" w:hAnsi="Times New Roman" w:cs="Times New Roman"/>
          <w:sz w:val="28"/>
          <w:szCs w:val="28"/>
          <w:lang w:eastAsia="en-US"/>
        </w:rPr>
        <w:t xml:space="preserve"> предусматривает тесную взаимосвязь всех сторон тренировочного процесса (физической, технической, тактической, интегральной,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i/>
          <w:iCs/>
          <w:color w:val="000000"/>
          <w:sz w:val="28"/>
          <w:szCs w:val="28"/>
          <w:lang w:eastAsia="en-US"/>
        </w:rPr>
        <w:t>принцип преемственности</w:t>
      </w:r>
      <w:r w:rsidRPr="005B7B2F">
        <w:rPr>
          <w:rFonts w:ascii="Times New Roman" w:eastAsiaTheme="minorHAnsi" w:hAnsi="Times New Roman" w:cs="Times New Roman"/>
          <w:color w:val="000000"/>
          <w:sz w:val="28"/>
          <w:szCs w:val="28"/>
          <w:lang w:eastAsia="en-US"/>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0625EA" w:rsidRPr="005B7B2F" w:rsidRDefault="000625EA" w:rsidP="000625EA">
      <w:pPr>
        <w:spacing w:after="0" w:line="240" w:lineRule="auto"/>
        <w:ind w:firstLine="567"/>
        <w:jc w:val="both"/>
        <w:rPr>
          <w:rFonts w:ascii="Times New Roman" w:hAnsi="Times New Roman" w:cs="Times New Roman"/>
          <w:b/>
          <w:i/>
          <w:sz w:val="28"/>
          <w:szCs w:val="28"/>
        </w:rPr>
      </w:pPr>
      <w:r w:rsidRPr="005B7B2F">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i/>
          <w:iCs/>
          <w:color w:val="000000"/>
          <w:sz w:val="28"/>
          <w:szCs w:val="28"/>
          <w:lang w:eastAsia="en-US"/>
        </w:rPr>
        <w:t>принцип вариативности</w:t>
      </w:r>
      <w:r w:rsidRPr="005B7B2F">
        <w:rPr>
          <w:rFonts w:ascii="Times New Roman" w:eastAsiaTheme="minorHAnsi" w:hAnsi="Times New Roman" w:cs="Times New Roman"/>
          <w:color w:val="000000"/>
          <w:sz w:val="28"/>
          <w:szCs w:val="28"/>
          <w:lang w:eastAsia="en-US"/>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w:t>
      </w:r>
      <w:r w:rsidRPr="005B7B2F">
        <w:rPr>
          <w:rFonts w:ascii="Times New Roman" w:hAnsi="Times New Roman" w:cs="Times New Roman"/>
          <w:sz w:val="28"/>
          <w:szCs w:val="28"/>
        </w:rPr>
        <w:t xml:space="preserve"> характеризующиеся разнообразием </w:t>
      </w:r>
      <w:r w:rsidRPr="005B7B2F">
        <w:rPr>
          <w:rFonts w:ascii="Times New Roman" w:hAnsi="Times New Roman" w:cs="Times New Roman"/>
          <w:sz w:val="28"/>
          <w:szCs w:val="28"/>
        </w:rPr>
        <w:lastRenderedPageBreak/>
        <w:t>тренировочных средств и нагрузок, направленных на решение определенной педагогической задачи.</w:t>
      </w:r>
    </w:p>
    <w:p w:rsidR="000625EA" w:rsidRPr="005B7B2F" w:rsidRDefault="000625EA" w:rsidP="000625EA">
      <w:pPr>
        <w:spacing w:after="0" w:line="240" w:lineRule="auto"/>
        <w:ind w:firstLine="567"/>
        <w:jc w:val="both"/>
        <w:rPr>
          <w:rFonts w:ascii="Times New Roman" w:hAnsi="Times New Roman" w:cs="Times New Roman"/>
          <w:b/>
          <w:i/>
          <w:sz w:val="28"/>
          <w:szCs w:val="28"/>
        </w:rPr>
      </w:pPr>
    </w:p>
    <w:p w:rsidR="000625EA" w:rsidRPr="005B7B2F" w:rsidRDefault="000625EA" w:rsidP="000625EA">
      <w:pPr>
        <w:pStyle w:val="a4"/>
        <w:spacing w:after="0" w:line="240" w:lineRule="auto"/>
        <w:ind w:left="1287"/>
        <w:jc w:val="center"/>
        <w:rPr>
          <w:rFonts w:ascii="Times New Roman" w:hAnsi="Times New Roman" w:cs="Times New Roman"/>
          <w:b/>
          <w:i/>
          <w:sz w:val="28"/>
          <w:szCs w:val="28"/>
        </w:rPr>
      </w:pPr>
      <w:r w:rsidRPr="005B7B2F">
        <w:rPr>
          <w:rFonts w:ascii="Times New Roman" w:hAnsi="Times New Roman" w:cs="Times New Roman"/>
          <w:b/>
          <w:i/>
          <w:sz w:val="28"/>
          <w:szCs w:val="28"/>
        </w:rPr>
        <w:t>1.3.Структура системы многолетней подготовки</w:t>
      </w:r>
    </w:p>
    <w:p w:rsidR="000625EA" w:rsidRPr="005B7B2F" w:rsidRDefault="000625EA" w:rsidP="000625EA">
      <w:pPr>
        <w:pStyle w:val="a4"/>
        <w:spacing w:after="0" w:line="240" w:lineRule="auto"/>
        <w:ind w:left="0"/>
        <w:jc w:val="center"/>
        <w:rPr>
          <w:rFonts w:ascii="Times New Roman" w:hAnsi="Times New Roman" w:cs="Times New Roman"/>
          <w:b/>
          <w:i/>
          <w:sz w:val="28"/>
          <w:szCs w:val="28"/>
        </w:rPr>
      </w:pPr>
      <w:r w:rsidRPr="005B7B2F">
        <w:rPr>
          <w:rFonts w:ascii="Times New Roman" w:hAnsi="Times New Roman" w:cs="Times New Roman"/>
          <w:b/>
          <w:i/>
          <w:sz w:val="28"/>
          <w:szCs w:val="28"/>
        </w:rPr>
        <w:t>(этапы, периоды)</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Организация занятий по Программе осуществляется по следующим этапам и периодам подготовки: </w:t>
      </w:r>
    </w:p>
    <w:p w:rsidR="000625EA" w:rsidRPr="005B7B2F" w:rsidRDefault="000625EA" w:rsidP="000625EA">
      <w:pPr>
        <w:pStyle w:val="Default"/>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этап начальной подготовки – до 3 лет;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тренировочный этап (период базовой подготовки) – до 2 лет; </w:t>
      </w:r>
    </w:p>
    <w:p w:rsidR="000625EA" w:rsidRPr="005B7B2F" w:rsidRDefault="000625EA" w:rsidP="000625EA">
      <w:pPr>
        <w:pStyle w:val="Default"/>
        <w:jc w:val="both"/>
        <w:rPr>
          <w:rFonts w:ascii="Times New Roman" w:hAnsi="Times New Roman" w:cs="Times New Roman"/>
          <w:color w:val="auto"/>
          <w:sz w:val="28"/>
          <w:szCs w:val="28"/>
        </w:rPr>
      </w:pPr>
      <w:r w:rsidRPr="005B7B2F">
        <w:rPr>
          <w:rFonts w:ascii="Times New Roman" w:eastAsiaTheme="minorHAnsi" w:hAnsi="Times New Roman" w:cs="Times New Roman"/>
          <w:sz w:val="28"/>
          <w:szCs w:val="28"/>
          <w:lang w:eastAsia="en-US"/>
        </w:rPr>
        <w:t xml:space="preserve">- тренировочный этап (период спортивной специализации) – до 3 лет;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игры волейбол.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9-12 лет.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В тренировочных группах, сформированных из обучающихся, прошедших подготовку в группах начальной подготовки, выполнившие контрольно-переводные нормативы по общей физической и спецальной подготовке, уделяется большое внимание развитию специальных физических способностей, овладению основами техники и тактики волейбола и дальнейшему их совершенствованию.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Юные волейболисты имеют право выступать в соревнованиях за свой коллектив. </w:t>
      </w:r>
    </w:p>
    <w:p w:rsidR="000625EA" w:rsidRPr="005B7B2F" w:rsidRDefault="000625EA" w:rsidP="000625EA">
      <w:pPr>
        <w:pStyle w:val="Default"/>
        <w:ind w:firstLine="567"/>
        <w:jc w:val="both"/>
        <w:rPr>
          <w:rFonts w:ascii="Times New Roman" w:eastAsiaTheme="minorHAnsi" w:hAnsi="Times New Roman" w:cs="Times New Roman"/>
          <w:color w:val="auto"/>
          <w:sz w:val="28"/>
          <w:szCs w:val="28"/>
          <w:lang w:eastAsia="en-US"/>
        </w:rPr>
      </w:pPr>
      <w:r w:rsidRPr="005B7B2F">
        <w:rPr>
          <w:rFonts w:ascii="Times New Roman" w:hAnsi="Times New Roman" w:cs="Times New Roman"/>
          <w:color w:val="auto"/>
          <w:sz w:val="28"/>
          <w:szCs w:val="28"/>
        </w:rPr>
        <w:t xml:space="preserve">Основным документом, регламентирующим учебно-воспитательный процесс, является учебный план, составленный для </w:t>
      </w:r>
      <w:r w:rsidRPr="005B7B2F">
        <w:rPr>
          <w:rFonts w:ascii="Times New Roman" w:hAnsi="Times New Roman" w:cs="Times New Roman"/>
          <w:color w:val="auto"/>
          <w:sz w:val="28"/>
          <w:szCs w:val="28"/>
        </w:rPr>
        <w:lastRenderedPageBreak/>
        <w:t xml:space="preserve">каждого года обучения и вида физической подготовки. </w:t>
      </w:r>
      <w:r w:rsidRPr="005B7B2F">
        <w:rPr>
          <w:rFonts w:ascii="Times New Roman" w:eastAsiaTheme="minorHAnsi" w:hAnsi="Times New Roman" w:cs="Times New Roman"/>
          <w:sz w:val="28"/>
          <w:szCs w:val="28"/>
          <w:lang w:eastAsia="en-US"/>
        </w:rPr>
        <w:t xml:space="preserve">Образовательная организация имеет право реализовывать Программу в сокращенные сроки в случае усвоения программного материала  </w:t>
      </w:r>
      <w:r w:rsidRPr="005B7B2F">
        <w:rPr>
          <w:rFonts w:ascii="Times New Roman" w:eastAsiaTheme="minorHAnsi" w:hAnsi="Times New Roman" w:cs="Times New Roman"/>
          <w:color w:val="auto"/>
          <w:sz w:val="28"/>
          <w:szCs w:val="28"/>
          <w:lang w:eastAsia="en-US"/>
        </w:rPr>
        <w:t>обучающимися.</w:t>
      </w:r>
    </w:p>
    <w:p w:rsidR="000625EA" w:rsidRDefault="000625EA" w:rsidP="000625EA">
      <w:pPr>
        <w:pStyle w:val="Default"/>
        <w:ind w:firstLine="567"/>
        <w:jc w:val="right"/>
        <w:rPr>
          <w:rFonts w:ascii="Times New Roman" w:eastAsiaTheme="minorHAnsi" w:hAnsi="Times New Roman" w:cs="Times New Roman"/>
          <w:i/>
          <w:color w:val="auto"/>
          <w:sz w:val="28"/>
          <w:szCs w:val="28"/>
          <w:lang w:eastAsia="en-US"/>
        </w:rPr>
      </w:pPr>
    </w:p>
    <w:p w:rsidR="000625EA" w:rsidRPr="005B7B2F" w:rsidRDefault="000625EA" w:rsidP="000625EA">
      <w:pPr>
        <w:pStyle w:val="Default"/>
        <w:ind w:firstLine="567"/>
        <w:jc w:val="right"/>
        <w:rPr>
          <w:rFonts w:ascii="Times New Roman" w:eastAsiaTheme="minorHAnsi" w:hAnsi="Times New Roman" w:cs="Times New Roman"/>
          <w:i/>
          <w:sz w:val="28"/>
          <w:szCs w:val="28"/>
          <w:lang w:eastAsia="en-US"/>
        </w:rPr>
      </w:pPr>
      <w:r w:rsidRPr="005B7B2F">
        <w:rPr>
          <w:rFonts w:ascii="Times New Roman" w:eastAsiaTheme="minorHAnsi" w:hAnsi="Times New Roman" w:cs="Times New Roman"/>
          <w:i/>
          <w:color w:val="auto"/>
          <w:sz w:val="28"/>
          <w:szCs w:val="28"/>
          <w:lang w:eastAsia="en-US"/>
        </w:rPr>
        <w:t>Таблица 1</w:t>
      </w:r>
    </w:p>
    <w:tbl>
      <w:tblPr>
        <w:tblW w:w="833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720"/>
        <w:gridCol w:w="2350"/>
      </w:tblGrid>
      <w:tr w:rsidR="000625EA" w:rsidRPr="005B7B2F" w:rsidTr="000625EA">
        <w:trPr>
          <w:trHeight w:val="323"/>
          <w:jc w:val="center"/>
        </w:trPr>
        <w:tc>
          <w:tcPr>
            <w:tcW w:w="3261" w:type="dxa"/>
          </w:tcPr>
          <w:p w:rsidR="000625EA" w:rsidRPr="005B7B2F" w:rsidRDefault="000625EA" w:rsidP="000625EA">
            <w:pPr>
              <w:pStyle w:val="Default"/>
              <w:jc w:val="both"/>
              <w:rPr>
                <w:rFonts w:ascii="Times New Roman" w:hAnsi="Times New Roman" w:cs="Times New Roman"/>
                <w:sz w:val="28"/>
                <w:szCs w:val="28"/>
              </w:rPr>
            </w:pPr>
            <w:r w:rsidRPr="005B7B2F">
              <w:rPr>
                <w:rFonts w:ascii="Times New Roman" w:hAnsi="Times New Roman" w:cs="Times New Roman"/>
                <w:sz w:val="28"/>
                <w:szCs w:val="28"/>
              </w:rPr>
              <w:t>Этапы спортивной подготовки</w:t>
            </w:r>
          </w:p>
        </w:tc>
        <w:tc>
          <w:tcPr>
            <w:tcW w:w="2720" w:type="dxa"/>
          </w:tcPr>
          <w:p w:rsidR="000625EA" w:rsidRPr="005B7B2F" w:rsidRDefault="000625EA" w:rsidP="000625EA">
            <w:pPr>
              <w:pStyle w:val="Default"/>
              <w:jc w:val="both"/>
              <w:rPr>
                <w:rFonts w:ascii="Times New Roman" w:hAnsi="Times New Roman" w:cs="Times New Roman"/>
                <w:sz w:val="28"/>
                <w:szCs w:val="28"/>
              </w:rPr>
            </w:pPr>
            <w:r w:rsidRPr="005B7B2F">
              <w:rPr>
                <w:rFonts w:ascii="Times New Roman" w:hAnsi="Times New Roman" w:cs="Times New Roman"/>
                <w:sz w:val="28"/>
                <w:szCs w:val="28"/>
              </w:rPr>
              <w:t>Продолжительность этапов (в годах)</w:t>
            </w:r>
          </w:p>
        </w:tc>
        <w:tc>
          <w:tcPr>
            <w:tcW w:w="2350" w:type="dxa"/>
          </w:tcPr>
          <w:p w:rsidR="000625EA" w:rsidRPr="005B7B2F" w:rsidRDefault="000625EA" w:rsidP="000625EA">
            <w:pPr>
              <w:pStyle w:val="Default"/>
              <w:jc w:val="both"/>
              <w:rPr>
                <w:rFonts w:ascii="Times New Roman" w:hAnsi="Times New Roman" w:cs="Times New Roman"/>
                <w:sz w:val="28"/>
                <w:szCs w:val="28"/>
              </w:rPr>
            </w:pPr>
            <w:r w:rsidRPr="005B7B2F">
              <w:rPr>
                <w:rFonts w:ascii="Times New Roman" w:hAnsi="Times New Roman" w:cs="Times New Roman"/>
                <w:sz w:val="28"/>
                <w:szCs w:val="28"/>
              </w:rPr>
              <w:t>Минимальный возраст для зачисления в группы (лет)</w:t>
            </w:r>
          </w:p>
        </w:tc>
      </w:tr>
      <w:tr w:rsidR="000625EA" w:rsidRPr="005B7B2F" w:rsidTr="000625EA">
        <w:trPr>
          <w:trHeight w:val="208"/>
          <w:jc w:val="center"/>
        </w:trPr>
        <w:tc>
          <w:tcPr>
            <w:tcW w:w="3261" w:type="dxa"/>
          </w:tcPr>
          <w:p w:rsidR="000625EA" w:rsidRPr="005B7B2F" w:rsidRDefault="000625EA" w:rsidP="000625EA">
            <w:pPr>
              <w:pStyle w:val="Default"/>
              <w:jc w:val="both"/>
              <w:rPr>
                <w:rFonts w:ascii="Times New Roman" w:hAnsi="Times New Roman" w:cs="Times New Roman"/>
                <w:sz w:val="28"/>
                <w:szCs w:val="28"/>
              </w:rPr>
            </w:pPr>
            <w:r w:rsidRPr="005B7B2F">
              <w:rPr>
                <w:rFonts w:ascii="Times New Roman" w:hAnsi="Times New Roman" w:cs="Times New Roman"/>
                <w:sz w:val="28"/>
                <w:szCs w:val="28"/>
              </w:rPr>
              <w:t>Этап начальной подготовки</w:t>
            </w:r>
          </w:p>
        </w:tc>
        <w:tc>
          <w:tcPr>
            <w:tcW w:w="2720" w:type="dxa"/>
          </w:tcPr>
          <w:p w:rsidR="000625EA" w:rsidRPr="005B7B2F" w:rsidRDefault="000625EA" w:rsidP="000625EA">
            <w:pPr>
              <w:pStyle w:val="Default"/>
              <w:jc w:val="both"/>
              <w:rPr>
                <w:rFonts w:ascii="Times New Roman" w:hAnsi="Times New Roman" w:cs="Times New Roman"/>
                <w:sz w:val="28"/>
                <w:szCs w:val="28"/>
              </w:rPr>
            </w:pPr>
            <w:r w:rsidRPr="005B7B2F">
              <w:rPr>
                <w:rFonts w:ascii="Times New Roman" w:hAnsi="Times New Roman" w:cs="Times New Roman"/>
                <w:sz w:val="28"/>
                <w:szCs w:val="28"/>
              </w:rPr>
              <w:t>3</w:t>
            </w:r>
          </w:p>
        </w:tc>
        <w:tc>
          <w:tcPr>
            <w:tcW w:w="2350" w:type="dxa"/>
          </w:tcPr>
          <w:p w:rsidR="000625EA" w:rsidRPr="005B7B2F" w:rsidRDefault="000625EA" w:rsidP="000625EA">
            <w:pPr>
              <w:pStyle w:val="Default"/>
              <w:jc w:val="both"/>
              <w:rPr>
                <w:rFonts w:ascii="Times New Roman" w:hAnsi="Times New Roman" w:cs="Times New Roman"/>
                <w:sz w:val="28"/>
                <w:szCs w:val="28"/>
              </w:rPr>
            </w:pPr>
            <w:r w:rsidRPr="005B7B2F">
              <w:rPr>
                <w:rFonts w:ascii="Times New Roman" w:hAnsi="Times New Roman" w:cs="Times New Roman"/>
                <w:sz w:val="28"/>
                <w:szCs w:val="28"/>
              </w:rPr>
              <w:t>9</w:t>
            </w:r>
          </w:p>
        </w:tc>
      </w:tr>
      <w:tr w:rsidR="000625EA" w:rsidRPr="005B7B2F" w:rsidTr="000625EA">
        <w:trPr>
          <w:trHeight w:val="322"/>
          <w:jc w:val="center"/>
        </w:trPr>
        <w:tc>
          <w:tcPr>
            <w:tcW w:w="3261" w:type="dxa"/>
          </w:tcPr>
          <w:p w:rsidR="000625EA" w:rsidRPr="005B7B2F" w:rsidRDefault="000625EA" w:rsidP="000625EA">
            <w:pPr>
              <w:pStyle w:val="Default"/>
              <w:jc w:val="both"/>
              <w:rPr>
                <w:rFonts w:ascii="Times New Roman" w:hAnsi="Times New Roman" w:cs="Times New Roman"/>
                <w:sz w:val="28"/>
                <w:szCs w:val="28"/>
              </w:rPr>
            </w:pPr>
            <w:r w:rsidRPr="005B7B2F">
              <w:rPr>
                <w:rFonts w:ascii="Times New Roman" w:hAnsi="Times New Roman" w:cs="Times New Roman"/>
                <w:sz w:val="28"/>
                <w:szCs w:val="28"/>
              </w:rPr>
              <w:t xml:space="preserve">Тренировочный этап </w:t>
            </w:r>
          </w:p>
        </w:tc>
        <w:tc>
          <w:tcPr>
            <w:tcW w:w="2720" w:type="dxa"/>
          </w:tcPr>
          <w:p w:rsidR="000625EA" w:rsidRPr="005B7B2F" w:rsidRDefault="000625EA" w:rsidP="000625EA">
            <w:pPr>
              <w:pStyle w:val="Default"/>
              <w:ind w:left="67"/>
              <w:jc w:val="both"/>
              <w:rPr>
                <w:rFonts w:ascii="Times New Roman" w:hAnsi="Times New Roman" w:cs="Times New Roman"/>
                <w:sz w:val="28"/>
                <w:szCs w:val="28"/>
              </w:rPr>
            </w:pPr>
            <w:r w:rsidRPr="005B7B2F">
              <w:rPr>
                <w:rFonts w:ascii="Times New Roman" w:hAnsi="Times New Roman" w:cs="Times New Roman"/>
                <w:sz w:val="28"/>
                <w:szCs w:val="28"/>
              </w:rPr>
              <w:t>5</w:t>
            </w:r>
          </w:p>
        </w:tc>
        <w:tc>
          <w:tcPr>
            <w:tcW w:w="2350" w:type="dxa"/>
          </w:tcPr>
          <w:p w:rsidR="000625EA" w:rsidRPr="005B7B2F" w:rsidRDefault="000625EA" w:rsidP="000625EA">
            <w:pPr>
              <w:pStyle w:val="Default"/>
              <w:jc w:val="both"/>
              <w:rPr>
                <w:rFonts w:ascii="Times New Roman" w:hAnsi="Times New Roman" w:cs="Times New Roman"/>
                <w:sz w:val="28"/>
                <w:szCs w:val="28"/>
              </w:rPr>
            </w:pPr>
            <w:r w:rsidRPr="005B7B2F">
              <w:rPr>
                <w:rFonts w:ascii="Times New Roman" w:hAnsi="Times New Roman" w:cs="Times New Roman"/>
                <w:sz w:val="28"/>
                <w:szCs w:val="28"/>
              </w:rPr>
              <w:t>12</w:t>
            </w:r>
          </w:p>
        </w:tc>
      </w:tr>
    </w:tbl>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Выделение каждого этапа связано с решением определенных задач подготовки волейболиста.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волейболе, динамикой тренировочных и соревновательных нагрузок, эффективностью тренировочных средств и методов подготовки и других факторов подготовки.</w:t>
      </w:r>
      <w:r>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в</w:t>
      </w:r>
      <w:r>
        <w:rPr>
          <w:rFonts w:ascii="Times New Roman" w:eastAsiaTheme="minorHAnsi" w:hAnsi="Times New Roman" w:cs="Times New Roman"/>
          <w:sz w:val="28"/>
          <w:szCs w:val="28"/>
          <w:lang w:eastAsia="en-US"/>
        </w:rPr>
        <w:t>олейболиста</w:t>
      </w:r>
      <w:r w:rsidRPr="005B7B2F">
        <w:rPr>
          <w:rFonts w:ascii="Times New Roman" w:eastAsiaTheme="minorHAnsi" w:hAnsi="Times New Roman" w:cs="Times New Roman"/>
          <w:sz w:val="28"/>
          <w:szCs w:val="28"/>
          <w:lang w:eastAsia="en-US"/>
        </w:rPr>
        <w:t xml:space="preserve"> от одного этапа подготовки к другому характеризуется прежде всего степенью решения задач прошедшего этапа. </w:t>
      </w:r>
    </w:p>
    <w:p w:rsidR="000625EA" w:rsidRPr="005B7B2F" w:rsidRDefault="000625EA" w:rsidP="000625EA">
      <w:pPr>
        <w:pStyle w:val="ConsPlusNormal"/>
        <w:tabs>
          <w:tab w:val="left" w:pos="993"/>
        </w:tabs>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Соответственно, утверждены наименования групп юных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ЭТАП НАЧАЛЬНОЙ ПОДГОТОВКИ (НП)</w:t>
      </w:r>
    </w:p>
    <w:p w:rsidR="000625EA" w:rsidRPr="005B7B2F" w:rsidRDefault="000625EA" w:rsidP="000625EA">
      <w:pPr>
        <w:autoSpaceDE w:val="0"/>
        <w:autoSpaceDN w:val="0"/>
        <w:adjustRightInd w:val="0"/>
        <w:spacing w:after="0" w:line="240" w:lineRule="auto"/>
        <w:ind w:firstLine="567"/>
        <w:jc w:val="both"/>
        <w:rPr>
          <w:rFonts w:ascii="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xml:space="preserve">В группы начальной подготовки принимаются лица, желающие заниматься волейболом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w:t>
      </w:r>
      <w:r w:rsidRPr="005B7B2F">
        <w:rPr>
          <w:rFonts w:ascii="Times New Roman" w:eastAsiaTheme="minorHAnsi" w:hAnsi="Times New Roman" w:cs="Times New Roman"/>
          <w:sz w:val="28"/>
          <w:szCs w:val="28"/>
          <w:lang w:eastAsia="en-US"/>
        </w:rPr>
        <w:t xml:space="preserve">и уровень физического </w:t>
      </w:r>
      <w:r w:rsidRPr="005B7B2F">
        <w:rPr>
          <w:rFonts w:ascii="Times New Roman" w:eastAsiaTheme="minorHAnsi" w:hAnsi="Times New Roman" w:cs="Times New Roman"/>
          <w:sz w:val="28"/>
          <w:szCs w:val="28"/>
          <w:lang w:eastAsia="en-US"/>
        </w:rPr>
        <w:lastRenderedPageBreak/>
        <w:t>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Основные задачи этапа: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улучшение состояния здоровья и закаливание;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устранение недостатков физического развития;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привлечение максимально возможного числа детей и подростков к занятиям волейболом, формирование у них устойчивого интереса, мотивации к систематическим занятиям спортом и к здоровому образу жизни;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обучение основами техники волейбола и широкому кругу двигательных навыков; </w:t>
      </w:r>
    </w:p>
    <w:p w:rsidR="000625EA" w:rsidRPr="005B7B2F" w:rsidRDefault="000625EA" w:rsidP="000625EA">
      <w:pPr>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воспитание морально-этических и волевых качеств, становление спортивного характера; </w:t>
      </w:r>
    </w:p>
    <w:p w:rsidR="000625EA" w:rsidRPr="005B7B2F" w:rsidRDefault="000625EA" w:rsidP="000625EA">
      <w:pPr>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поиск талантливых в спортивном отношении детей на основе морфологических критериев и двигательной одаренности.</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ТРЕНИРОВОЧНЫЙ ЭТАП (Т)</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Этот этап состоит из двух периодов: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базовой подготовки (2 года обучения); </w:t>
      </w:r>
    </w:p>
    <w:p w:rsidR="000625EA" w:rsidRPr="005B7B2F" w:rsidRDefault="000625EA" w:rsidP="000625EA">
      <w:pPr>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спортивной специализации (3 года обучения).</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Основные задачи этапа: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укрепление здоровья, закаливание;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устранение недостатков в уровне физической подготовленности;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освоение и совершенствование техники </w:t>
      </w:r>
      <w:r>
        <w:rPr>
          <w:rFonts w:ascii="Times New Roman" w:eastAsiaTheme="minorHAnsi" w:hAnsi="Times New Roman" w:cs="Times New Roman"/>
          <w:color w:val="000000"/>
          <w:sz w:val="28"/>
          <w:szCs w:val="28"/>
          <w:lang w:eastAsia="en-US"/>
        </w:rPr>
        <w:t>игры в волейбол</w:t>
      </w:r>
      <w:r w:rsidRPr="005B7B2F">
        <w:rPr>
          <w:rFonts w:ascii="Times New Roman" w:eastAsiaTheme="minorHAnsi" w:hAnsi="Times New Roman" w:cs="Times New Roman"/>
          <w:color w:val="000000"/>
          <w:sz w:val="28"/>
          <w:szCs w:val="28"/>
          <w:lang w:eastAsia="en-US"/>
        </w:rPr>
        <w:t xml:space="preserve">;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 планомерное повышение уровня общей, специальной физической и технической подготовленности, гармоничное совершенствование основных физических качеств с акцентом на развитие анаэробной выносливости;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воспитание физических, морально-этических и волевых качеств; </w:t>
      </w:r>
    </w:p>
    <w:p w:rsidR="000625EA" w:rsidRPr="005B7B2F" w:rsidRDefault="000625EA" w:rsidP="000625EA">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профилактика вредных привычек.</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НАПОЛНЯЕМОСТЬ ГРУПП</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Наполняемость тренировочных групп и объем тренировочной нагрузки определяется с учетом техники безопасности (таблица 2). </w:t>
      </w:r>
    </w:p>
    <w:p w:rsidR="000625EA" w:rsidRPr="005B7B2F"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Pr="005B7B2F"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2</w:t>
      </w: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Рекомендуемая наполняемость групп по годам обучения</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5"/>
        <w:gridCol w:w="7"/>
        <w:gridCol w:w="2513"/>
        <w:gridCol w:w="1170"/>
        <w:gridCol w:w="1335"/>
        <w:gridCol w:w="7"/>
        <w:gridCol w:w="2513"/>
      </w:tblGrid>
      <w:tr w:rsidR="000625EA" w:rsidRPr="005B7B2F" w:rsidTr="000625EA">
        <w:trPr>
          <w:trHeight w:val="290"/>
        </w:trPr>
        <w:tc>
          <w:tcPr>
            <w:tcW w:w="2512" w:type="dxa"/>
            <w:gridSpan w:val="2"/>
            <w:tcBorders>
              <w:bottom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Наименование этапа </w:t>
            </w:r>
          </w:p>
        </w:tc>
        <w:tc>
          <w:tcPr>
            <w:tcW w:w="2513" w:type="dxa"/>
            <w:tcBorders>
              <w:bottom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Период обучения </w:t>
            </w:r>
          </w:p>
        </w:tc>
        <w:tc>
          <w:tcPr>
            <w:tcW w:w="2512" w:type="dxa"/>
            <w:gridSpan w:val="3"/>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Наполняемость групп, чел </w:t>
            </w:r>
          </w:p>
        </w:tc>
        <w:tc>
          <w:tcPr>
            <w:tcW w:w="2513" w:type="dxa"/>
            <w:tcBorders>
              <w:bottom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Нормативный объем недельной нагрузки </w:t>
            </w:r>
          </w:p>
        </w:tc>
      </w:tr>
      <w:tr w:rsidR="000625EA" w:rsidRPr="005B7B2F" w:rsidTr="000625EA">
        <w:trPr>
          <w:trHeight w:val="127"/>
        </w:trPr>
        <w:tc>
          <w:tcPr>
            <w:tcW w:w="2505" w:type="dxa"/>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1170"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мин</w:t>
            </w:r>
          </w:p>
        </w:tc>
        <w:tc>
          <w:tcPr>
            <w:tcW w:w="1335"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макс</w:t>
            </w:r>
          </w:p>
        </w:tc>
        <w:tc>
          <w:tcPr>
            <w:tcW w:w="2520" w:type="dxa"/>
            <w:gridSpan w:val="2"/>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r>
      <w:tr w:rsidR="000625EA" w:rsidRPr="005B7B2F" w:rsidTr="000625EA">
        <w:trPr>
          <w:trHeight w:val="127"/>
        </w:trPr>
        <w:tc>
          <w:tcPr>
            <w:tcW w:w="2505" w:type="dxa"/>
            <w:vMerge w:val="restart"/>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Этап начальной подготовки </w:t>
            </w:r>
          </w:p>
        </w:tc>
        <w:tc>
          <w:tcPr>
            <w:tcW w:w="2520" w:type="dxa"/>
            <w:gridSpan w:val="2"/>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год </w:t>
            </w:r>
          </w:p>
        </w:tc>
        <w:tc>
          <w:tcPr>
            <w:tcW w:w="1170"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r w:rsidRPr="005B7B2F">
              <w:rPr>
                <w:rFonts w:ascii="Times New Roman" w:eastAsiaTheme="minorHAnsi" w:hAnsi="Times New Roman" w:cs="Times New Roman"/>
                <w:color w:val="000000"/>
                <w:sz w:val="28"/>
                <w:szCs w:val="28"/>
                <w:lang w:eastAsia="en-US"/>
              </w:rPr>
              <w:t xml:space="preserve"> </w:t>
            </w:r>
          </w:p>
        </w:tc>
        <w:tc>
          <w:tcPr>
            <w:tcW w:w="1335"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c>
          <w:tcPr>
            <w:tcW w:w="2520" w:type="dxa"/>
            <w:gridSpan w:val="2"/>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До </w:t>
            </w:r>
            <w:r w:rsidRPr="005B7B2F">
              <w:rPr>
                <w:rFonts w:ascii="Times New Roman" w:eastAsiaTheme="minorHAnsi" w:hAnsi="Times New Roman" w:cs="Times New Roman"/>
                <w:color w:val="000000"/>
                <w:sz w:val="28"/>
                <w:szCs w:val="28"/>
                <w:lang w:eastAsia="en-US"/>
              </w:rPr>
              <w:t>6</w:t>
            </w:r>
          </w:p>
        </w:tc>
      </w:tr>
      <w:tr w:rsidR="000625EA" w:rsidRPr="005B7B2F" w:rsidTr="000625EA">
        <w:trPr>
          <w:trHeight w:val="127"/>
        </w:trPr>
        <w:tc>
          <w:tcPr>
            <w:tcW w:w="2505" w:type="dxa"/>
            <w:vMerge/>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2-3 год </w:t>
            </w:r>
          </w:p>
        </w:tc>
        <w:tc>
          <w:tcPr>
            <w:tcW w:w="1170"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r w:rsidRPr="005B7B2F">
              <w:rPr>
                <w:rFonts w:ascii="Times New Roman" w:eastAsiaTheme="minorHAnsi" w:hAnsi="Times New Roman" w:cs="Times New Roman"/>
                <w:color w:val="000000"/>
                <w:sz w:val="28"/>
                <w:szCs w:val="28"/>
                <w:lang w:eastAsia="en-US"/>
              </w:rPr>
              <w:t xml:space="preserve"> </w:t>
            </w:r>
          </w:p>
        </w:tc>
        <w:tc>
          <w:tcPr>
            <w:tcW w:w="1335"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r>
              <w:rPr>
                <w:rFonts w:ascii="Times New Roman" w:eastAsiaTheme="minorHAnsi" w:hAnsi="Times New Roman" w:cs="Times New Roman"/>
                <w:color w:val="000000"/>
                <w:sz w:val="28"/>
                <w:szCs w:val="28"/>
                <w:lang w:eastAsia="en-US"/>
              </w:rPr>
              <w:t>5</w:t>
            </w:r>
          </w:p>
        </w:tc>
        <w:tc>
          <w:tcPr>
            <w:tcW w:w="2520" w:type="dxa"/>
            <w:gridSpan w:val="2"/>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До </w:t>
            </w:r>
            <w:r w:rsidRPr="005B7B2F">
              <w:rPr>
                <w:rFonts w:ascii="Times New Roman" w:eastAsiaTheme="minorHAnsi" w:hAnsi="Times New Roman" w:cs="Times New Roman"/>
                <w:color w:val="000000"/>
                <w:sz w:val="28"/>
                <w:szCs w:val="28"/>
                <w:lang w:eastAsia="en-US"/>
              </w:rPr>
              <w:t>8</w:t>
            </w:r>
          </w:p>
        </w:tc>
      </w:tr>
      <w:tr w:rsidR="000625EA" w:rsidRPr="005B7B2F" w:rsidTr="000625EA">
        <w:trPr>
          <w:trHeight w:val="127"/>
        </w:trPr>
        <w:tc>
          <w:tcPr>
            <w:tcW w:w="2505" w:type="dxa"/>
            <w:vMerge w:val="restart"/>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Тренировочный этап </w:t>
            </w:r>
          </w:p>
        </w:tc>
        <w:tc>
          <w:tcPr>
            <w:tcW w:w="2520" w:type="dxa"/>
            <w:gridSpan w:val="2"/>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год </w:t>
            </w:r>
          </w:p>
        </w:tc>
        <w:tc>
          <w:tcPr>
            <w:tcW w:w="1170"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r w:rsidRPr="005B7B2F">
              <w:rPr>
                <w:rFonts w:ascii="Times New Roman" w:eastAsiaTheme="minorHAnsi" w:hAnsi="Times New Roman" w:cs="Times New Roman"/>
                <w:color w:val="000000"/>
                <w:sz w:val="28"/>
                <w:szCs w:val="28"/>
                <w:lang w:eastAsia="en-US"/>
              </w:rPr>
              <w:t xml:space="preserve"> </w:t>
            </w:r>
          </w:p>
        </w:tc>
        <w:tc>
          <w:tcPr>
            <w:tcW w:w="1335"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20 </w:t>
            </w:r>
          </w:p>
        </w:tc>
        <w:tc>
          <w:tcPr>
            <w:tcW w:w="2520" w:type="dxa"/>
            <w:gridSpan w:val="2"/>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До </w:t>
            </w:r>
            <w:r w:rsidRPr="005B7B2F">
              <w:rPr>
                <w:rFonts w:ascii="Times New Roman" w:eastAsiaTheme="minorHAnsi" w:hAnsi="Times New Roman" w:cs="Times New Roman"/>
                <w:color w:val="000000"/>
                <w:sz w:val="28"/>
                <w:szCs w:val="28"/>
                <w:lang w:eastAsia="en-US"/>
              </w:rPr>
              <w:t>10</w:t>
            </w:r>
          </w:p>
        </w:tc>
      </w:tr>
      <w:tr w:rsidR="000625EA" w:rsidRPr="005B7B2F" w:rsidTr="000625EA">
        <w:trPr>
          <w:trHeight w:val="127"/>
        </w:trPr>
        <w:tc>
          <w:tcPr>
            <w:tcW w:w="2505" w:type="dxa"/>
            <w:vMerge/>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 год </w:t>
            </w:r>
          </w:p>
        </w:tc>
        <w:tc>
          <w:tcPr>
            <w:tcW w:w="1170"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r w:rsidRPr="005B7B2F">
              <w:rPr>
                <w:rFonts w:ascii="Times New Roman" w:eastAsiaTheme="minorHAnsi" w:hAnsi="Times New Roman" w:cs="Times New Roman"/>
                <w:color w:val="000000"/>
                <w:sz w:val="28"/>
                <w:szCs w:val="28"/>
                <w:lang w:eastAsia="en-US"/>
              </w:rPr>
              <w:t xml:space="preserve"> </w:t>
            </w:r>
          </w:p>
        </w:tc>
        <w:tc>
          <w:tcPr>
            <w:tcW w:w="1335"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20 </w:t>
            </w:r>
          </w:p>
        </w:tc>
        <w:tc>
          <w:tcPr>
            <w:tcW w:w="2520" w:type="dxa"/>
            <w:gridSpan w:val="2"/>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До </w:t>
            </w:r>
            <w:r w:rsidRPr="005B7B2F">
              <w:rPr>
                <w:rFonts w:ascii="Times New Roman" w:eastAsiaTheme="minorHAnsi" w:hAnsi="Times New Roman" w:cs="Times New Roman"/>
                <w:color w:val="000000"/>
                <w:sz w:val="28"/>
                <w:szCs w:val="28"/>
                <w:lang w:eastAsia="en-US"/>
              </w:rPr>
              <w:t xml:space="preserve">12 </w:t>
            </w:r>
          </w:p>
        </w:tc>
      </w:tr>
      <w:tr w:rsidR="000625EA" w:rsidRPr="005B7B2F" w:rsidTr="000625EA">
        <w:trPr>
          <w:trHeight w:val="127"/>
        </w:trPr>
        <w:tc>
          <w:tcPr>
            <w:tcW w:w="2505" w:type="dxa"/>
            <w:vMerge/>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год </w:t>
            </w:r>
          </w:p>
        </w:tc>
        <w:tc>
          <w:tcPr>
            <w:tcW w:w="1170"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r w:rsidRPr="005B7B2F">
              <w:rPr>
                <w:rFonts w:ascii="Times New Roman" w:eastAsiaTheme="minorHAnsi" w:hAnsi="Times New Roman" w:cs="Times New Roman"/>
                <w:color w:val="000000"/>
                <w:sz w:val="28"/>
                <w:szCs w:val="28"/>
                <w:lang w:eastAsia="en-US"/>
              </w:rPr>
              <w:t xml:space="preserve"> </w:t>
            </w:r>
          </w:p>
        </w:tc>
        <w:tc>
          <w:tcPr>
            <w:tcW w:w="1335"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20 </w:t>
            </w:r>
          </w:p>
        </w:tc>
        <w:tc>
          <w:tcPr>
            <w:tcW w:w="2520" w:type="dxa"/>
            <w:gridSpan w:val="2"/>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До </w:t>
            </w:r>
            <w:r w:rsidRPr="005B7B2F">
              <w:rPr>
                <w:rFonts w:ascii="Times New Roman" w:eastAsiaTheme="minorHAnsi" w:hAnsi="Times New Roman" w:cs="Times New Roman"/>
                <w:color w:val="000000"/>
                <w:sz w:val="28"/>
                <w:szCs w:val="28"/>
                <w:lang w:eastAsia="en-US"/>
              </w:rPr>
              <w:t xml:space="preserve">14 </w:t>
            </w:r>
          </w:p>
        </w:tc>
      </w:tr>
      <w:tr w:rsidR="000625EA" w:rsidRPr="005B7B2F" w:rsidTr="000625EA">
        <w:trPr>
          <w:trHeight w:val="127"/>
        </w:trPr>
        <w:tc>
          <w:tcPr>
            <w:tcW w:w="2505" w:type="dxa"/>
            <w:vMerge/>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4 год </w:t>
            </w:r>
          </w:p>
        </w:tc>
        <w:tc>
          <w:tcPr>
            <w:tcW w:w="1170"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r w:rsidRPr="005B7B2F">
              <w:rPr>
                <w:rFonts w:ascii="Times New Roman" w:eastAsiaTheme="minorHAnsi" w:hAnsi="Times New Roman" w:cs="Times New Roman"/>
                <w:color w:val="000000"/>
                <w:sz w:val="28"/>
                <w:szCs w:val="28"/>
                <w:lang w:eastAsia="en-US"/>
              </w:rPr>
              <w:t xml:space="preserve"> </w:t>
            </w:r>
          </w:p>
        </w:tc>
        <w:tc>
          <w:tcPr>
            <w:tcW w:w="1335"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r w:rsidRPr="005B7B2F">
              <w:rPr>
                <w:rFonts w:ascii="Times New Roman" w:eastAsiaTheme="minorHAnsi" w:hAnsi="Times New Roman" w:cs="Times New Roman"/>
                <w:color w:val="000000"/>
                <w:sz w:val="28"/>
                <w:szCs w:val="28"/>
                <w:lang w:eastAsia="en-US"/>
              </w:rPr>
              <w:t xml:space="preserve"> </w:t>
            </w:r>
          </w:p>
        </w:tc>
        <w:tc>
          <w:tcPr>
            <w:tcW w:w="2520" w:type="dxa"/>
            <w:gridSpan w:val="2"/>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До </w:t>
            </w:r>
            <w:r w:rsidRPr="005B7B2F">
              <w:rPr>
                <w:rFonts w:ascii="Times New Roman" w:eastAsiaTheme="minorHAnsi" w:hAnsi="Times New Roman" w:cs="Times New Roman"/>
                <w:color w:val="000000"/>
                <w:sz w:val="28"/>
                <w:szCs w:val="28"/>
                <w:lang w:eastAsia="en-US"/>
              </w:rPr>
              <w:t>16</w:t>
            </w:r>
          </w:p>
        </w:tc>
      </w:tr>
      <w:tr w:rsidR="000625EA" w:rsidRPr="005B7B2F" w:rsidTr="000625EA">
        <w:trPr>
          <w:trHeight w:val="127"/>
        </w:trPr>
        <w:tc>
          <w:tcPr>
            <w:tcW w:w="2505" w:type="dxa"/>
            <w:vMerge/>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5 год </w:t>
            </w:r>
          </w:p>
        </w:tc>
        <w:tc>
          <w:tcPr>
            <w:tcW w:w="1170"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1335"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r w:rsidRPr="005B7B2F">
              <w:rPr>
                <w:rFonts w:ascii="Times New Roman" w:eastAsiaTheme="minorHAnsi" w:hAnsi="Times New Roman" w:cs="Times New Roman"/>
                <w:color w:val="000000"/>
                <w:sz w:val="28"/>
                <w:szCs w:val="28"/>
                <w:lang w:eastAsia="en-US"/>
              </w:rPr>
              <w:t xml:space="preserve"> </w:t>
            </w:r>
          </w:p>
        </w:tc>
        <w:tc>
          <w:tcPr>
            <w:tcW w:w="2520" w:type="dxa"/>
            <w:gridSpan w:val="2"/>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До </w:t>
            </w:r>
            <w:r w:rsidRPr="005B7B2F">
              <w:rPr>
                <w:rFonts w:ascii="Times New Roman" w:eastAsiaTheme="minorHAnsi" w:hAnsi="Times New Roman" w:cs="Times New Roman"/>
                <w:color w:val="000000"/>
                <w:sz w:val="28"/>
                <w:szCs w:val="28"/>
                <w:lang w:eastAsia="en-US"/>
              </w:rPr>
              <w:t>18</w:t>
            </w:r>
          </w:p>
        </w:tc>
      </w:tr>
    </w:tbl>
    <w:p w:rsidR="000625EA" w:rsidRPr="0019318D"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 xml:space="preserve">Примечание: </w:t>
      </w:r>
    </w:p>
    <w:p w:rsidR="000625EA" w:rsidRPr="0019318D"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 xml:space="preserve">Рекомендуемое отклонение: </w:t>
      </w:r>
    </w:p>
    <w:p w:rsidR="000625EA" w:rsidRPr="0019318D"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 xml:space="preserve">на этапе начальной подготовки – не более 10 %, </w:t>
      </w:r>
    </w:p>
    <w:p w:rsidR="000625EA" w:rsidRPr="0019318D" w:rsidRDefault="000625EA" w:rsidP="000625EA">
      <w:pPr>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на других этапах – не более 25 %.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Продолжительность одного занятия не должна превышать: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 в группах начальной подготовки первого года обучения 2-х часов; </w:t>
      </w:r>
    </w:p>
    <w:p w:rsidR="000625EA" w:rsidRPr="005B7B2F" w:rsidRDefault="000625EA" w:rsidP="000625EA">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в группах начальной подготовки свыше года и в тренировочных группах 3-х часов;</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в группах, где нагрузка составляет 20 и более часов в неделю, - 4-х часов, при двухразовых тренировках в день - 3-х часов.</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lastRenderedPageBreak/>
        <w:t>2. УЧЕБНЫЙ ПЛАН</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ориентация уровней нагрузок юных спортсменов на соответствующие показатели, достигнутые сильнейшими спортсменами;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увеличение темпов роста нагрузок от этапа начальной спортивной специализации на последующих этапах;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0625EA" w:rsidRPr="005B7B2F" w:rsidRDefault="000625EA" w:rsidP="000625EA">
      <w:pPr>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учет закономерностей развития и взаимосвязи различных систем растущего организма спортсмена.</w:t>
      </w:r>
    </w:p>
    <w:p w:rsidR="000625EA" w:rsidRPr="005B7B2F" w:rsidRDefault="000625EA" w:rsidP="000625EA">
      <w:pPr>
        <w:spacing w:after="0"/>
        <w:ind w:firstLine="567"/>
        <w:jc w:val="both"/>
        <w:rPr>
          <w:rFonts w:ascii="Times New Roman" w:eastAsiaTheme="minorHAnsi" w:hAnsi="Times New Roman" w:cs="Times New Roman"/>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2.1. Продолжительность и объемы реализации программы</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 учетом изложенных выше задач в таблице 3 ниже представлен примерный учеб</w:t>
      </w:r>
      <w:r>
        <w:rPr>
          <w:rFonts w:ascii="Times New Roman" w:eastAsiaTheme="minorHAnsi" w:hAnsi="Times New Roman" w:cs="Times New Roman"/>
          <w:color w:val="000000"/>
          <w:sz w:val="28"/>
          <w:szCs w:val="28"/>
          <w:lang w:eastAsia="en-US"/>
        </w:rPr>
        <w:t>ный план с расчетом на 42 недели</w:t>
      </w:r>
      <w:r w:rsidRPr="005B7B2F">
        <w:rPr>
          <w:rFonts w:ascii="Times New Roman" w:eastAsiaTheme="minorHAnsi" w:hAnsi="Times New Roman" w:cs="Times New Roman"/>
          <w:color w:val="000000"/>
          <w:sz w:val="28"/>
          <w:szCs w:val="28"/>
          <w:lang w:eastAsia="en-US"/>
        </w:rPr>
        <w:t xml:space="preserve">.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тактическая и интегральная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rsidR="000625EA" w:rsidRPr="005B7B2F" w:rsidRDefault="000625EA" w:rsidP="000625EA">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Основными формами тренировочного процесса в Учреждении являются:</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групповые и индивидуальные тренировочные и теоретические занятия;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работа по индивидуальным планам (обязательна на всех этапах подготовки); </w:t>
      </w:r>
    </w:p>
    <w:p w:rsidR="000625EA" w:rsidRPr="005B7B2F" w:rsidRDefault="000625EA" w:rsidP="000625EA">
      <w:pPr>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тренировочные сборы;</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участие в соревнованиях и мероприятиях;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инструкторская и судейская практика;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медико-восстановительные мероприятия;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тестирование и контроль.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Непрерывность освоения обучающимися Программы в каникулярный период обеспечивается следующим образом: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 физкультурно-спортивных или спортивно-оздоровительных лагерях (центрах), а также в спортивно-образовательных центрах;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 участие обучающихся в тренировочных сборах, проводимых образовательными организациями и иными физкультурно-спортивными организациями; </w:t>
      </w:r>
    </w:p>
    <w:p w:rsidR="000625EA" w:rsidRPr="005B7B2F" w:rsidRDefault="000625EA" w:rsidP="000625EA">
      <w:pPr>
        <w:pStyle w:val="Default"/>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самостоятельная работа обучающихся по индивидуальным планам подготовки.</w:t>
      </w:r>
      <w:r>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0625EA" w:rsidRDefault="000625EA" w:rsidP="000625EA">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Default="000625EA" w:rsidP="000625EA">
      <w:pPr>
        <w:autoSpaceDE w:val="0"/>
        <w:autoSpaceDN w:val="0"/>
        <w:adjustRightInd w:val="0"/>
        <w:spacing w:after="0" w:line="240" w:lineRule="auto"/>
        <w:rPr>
          <w:rFonts w:ascii="Times New Roman" w:hAnsi="Times New Roman" w:cs="Times New Roman"/>
          <w:i/>
          <w:sz w:val="28"/>
          <w:szCs w:val="28"/>
        </w:rPr>
      </w:pPr>
    </w:p>
    <w:p w:rsidR="000625EA" w:rsidRPr="00844B49" w:rsidRDefault="000625EA" w:rsidP="000625EA">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5B7B2F">
        <w:rPr>
          <w:rFonts w:ascii="Times New Roman" w:hAnsi="Times New Roman" w:cs="Times New Roman"/>
          <w:i/>
          <w:sz w:val="28"/>
          <w:szCs w:val="28"/>
        </w:rPr>
        <w:t>Таблица 3</w:t>
      </w:r>
      <w:r w:rsidRPr="00844B49">
        <w:rPr>
          <w:rFonts w:ascii="Times New Roman" w:eastAsiaTheme="minorHAnsi" w:hAnsi="Times New Roman" w:cs="Times New Roman"/>
          <w:b/>
          <w:color w:val="000000"/>
          <w:sz w:val="28"/>
          <w:szCs w:val="28"/>
          <w:lang w:eastAsia="en-US"/>
        </w:rPr>
        <w:t xml:space="preserve"> </w:t>
      </w: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Примерный учебный план тренировочных занятий на 42 учебных недели для групп спортсменов в волейболе</w:t>
      </w:r>
    </w:p>
    <w:tbl>
      <w:tblPr>
        <w:tblpPr w:leftFromText="180" w:rightFromText="180" w:vertAnchor="text" w:tblpXSpec="center" w:tblpY="1"/>
        <w:tblOverlap w:val="neve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2"/>
        <w:gridCol w:w="652"/>
        <w:gridCol w:w="652"/>
        <w:gridCol w:w="652"/>
        <w:gridCol w:w="652"/>
        <w:gridCol w:w="652"/>
        <w:gridCol w:w="652"/>
        <w:gridCol w:w="652"/>
        <w:gridCol w:w="652"/>
      </w:tblGrid>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 xml:space="preserve">Разделы подготовки </w:t>
            </w:r>
          </w:p>
        </w:tc>
        <w:tc>
          <w:tcPr>
            <w:tcW w:w="5216" w:type="dxa"/>
            <w:gridSpan w:val="8"/>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Этапы подготовки</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b/>
                <w:color w:val="000000"/>
                <w:sz w:val="20"/>
                <w:szCs w:val="20"/>
                <w:lang w:eastAsia="en-US"/>
              </w:rPr>
            </w:pPr>
          </w:p>
        </w:tc>
        <w:tc>
          <w:tcPr>
            <w:tcW w:w="1956" w:type="dxa"/>
            <w:gridSpan w:val="3"/>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НП</w:t>
            </w:r>
          </w:p>
        </w:tc>
        <w:tc>
          <w:tcPr>
            <w:tcW w:w="3260" w:type="dxa"/>
            <w:gridSpan w:val="5"/>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Т</w:t>
            </w:r>
            <w:r w:rsidR="00986CE2">
              <w:rPr>
                <w:rFonts w:ascii="Times New Roman" w:eastAsiaTheme="minorHAnsi" w:hAnsi="Times New Roman" w:cs="Times New Roman"/>
                <w:b/>
                <w:color w:val="000000"/>
                <w:sz w:val="20"/>
                <w:szCs w:val="20"/>
                <w:lang w:eastAsia="en-US"/>
              </w:rPr>
              <w:t>Э</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Год обучения</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b/>
                <w:bCs/>
                <w:color w:val="000000"/>
                <w:sz w:val="20"/>
                <w:szCs w:val="20"/>
                <w:lang w:eastAsia="en-US"/>
              </w:rPr>
              <w:t>1</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b/>
                <w:bCs/>
                <w:color w:val="000000"/>
                <w:sz w:val="20"/>
                <w:szCs w:val="20"/>
                <w:lang w:eastAsia="en-US"/>
              </w:rPr>
              <w:t>2</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b/>
                <w:bCs/>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b/>
                <w:bCs/>
                <w:color w:val="000000"/>
                <w:sz w:val="20"/>
                <w:szCs w:val="20"/>
                <w:lang w:eastAsia="en-US"/>
              </w:rPr>
              <w:t>1</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b/>
                <w:bCs/>
                <w:color w:val="000000"/>
                <w:sz w:val="20"/>
                <w:szCs w:val="20"/>
                <w:lang w:eastAsia="en-US"/>
              </w:rPr>
              <w:t>2</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b/>
                <w:bCs/>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b/>
                <w:bCs/>
                <w:color w:val="000000"/>
                <w:sz w:val="20"/>
                <w:szCs w:val="20"/>
                <w:lang w:eastAsia="en-US"/>
              </w:rPr>
              <w:t>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b/>
                <w:bCs/>
                <w:color w:val="000000"/>
                <w:sz w:val="20"/>
                <w:szCs w:val="20"/>
                <w:lang w:eastAsia="en-US"/>
              </w:rPr>
              <w:t>5</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 xml:space="preserve">Количество часов в неделю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6</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12</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16</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18</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 xml:space="preserve">Количество занятий в неделю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5</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5</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6</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 xml:space="preserve">Теория и методика физической культуры и спорта,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Pr>
                <w:rFonts w:ascii="Times New Roman" w:eastAsiaTheme="minorHAnsi" w:hAnsi="Times New Roman" w:cs="Times New Roman"/>
                <w:b/>
                <w:color w:val="000000"/>
                <w:sz w:val="20"/>
                <w:szCs w:val="20"/>
                <w:lang w:eastAsia="en-US"/>
              </w:rPr>
              <w:t>10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11</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12</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15</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 xml:space="preserve">Физическая подготовка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Pr>
                <w:rFonts w:ascii="Times New Roman" w:eastAsiaTheme="minorHAnsi" w:hAnsi="Times New Roman" w:cs="Times New Roman"/>
                <w:b/>
                <w:color w:val="000000"/>
                <w:sz w:val="20"/>
                <w:szCs w:val="20"/>
                <w:lang w:eastAsia="en-US"/>
              </w:rPr>
              <w:t>6</w:t>
            </w:r>
            <w:r w:rsidRPr="00844B49">
              <w:rPr>
                <w:rFonts w:ascii="Times New Roman" w:eastAsiaTheme="minorHAnsi" w:hAnsi="Times New Roman" w:cs="Times New Roman"/>
                <w:b/>
                <w:color w:val="000000"/>
                <w:sz w:val="20"/>
                <w:szCs w:val="20"/>
                <w:lang w:eastAsia="en-US"/>
              </w:rPr>
              <w:t>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Pr>
                <w:rFonts w:ascii="Times New Roman" w:eastAsiaTheme="minorHAnsi" w:hAnsi="Times New Roman" w:cs="Times New Roman"/>
                <w:b/>
                <w:color w:val="000000"/>
                <w:sz w:val="20"/>
                <w:szCs w:val="20"/>
                <w:lang w:eastAsia="en-US"/>
              </w:rPr>
              <w:t>98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124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134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162</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155</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161</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166</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 xml:space="preserve">Общая физическая подготовка,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5</w:t>
            </w:r>
            <w:r w:rsidRPr="00844B49">
              <w:rPr>
                <w:rFonts w:ascii="Times New Roman" w:eastAsiaTheme="minorHAnsi" w:hAnsi="Times New Roman" w:cs="Times New Roman"/>
                <w:color w:val="000000"/>
                <w:sz w:val="20"/>
                <w:szCs w:val="20"/>
                <w:lang w:eastAsia="en-US"/>
              </w:rPr>
              <w:t>5</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75</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84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84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91</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71</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67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60</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 xml:space="preserve">Специальная физическая подготовка,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w:t>
            </w:r>
            <w:r w:rsidRPr="00844B49">
              <w:rPr>
                <w:rFonts w:ascii="Times New Roman" w:eastAsiaTheme="minorHAnsi" w:hAnsi="Times New Roman" w:cs="Times New Roman"/>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50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71</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84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94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106</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 xml:space="preserve">Избранный вид спорта,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Pr>
                <w:rFonts w:ascii="Times New Roman" w:eastAsiaTheme="minorHAnsi" w:hAnsi="Times New Roman" w:cs="Times New Roman"/>
                <w:b/>
                <w:color w:val="000000"/>
                <w:sz w:val="20"/>
                <w:szCs w:val="20"/>
                <w:lang w:eastAsia="en-US"/>
              </w:rPr>
              <w:t>80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w:t>
            </w:r>
            <w:r>
              <w:rPr>
                <w:rFonts w:ascii="Times New Roman" w:eastAsiaTheme="minorHAnsi" w:hAnsi="Times New Roman" w:cs="Times New Roman"/>
                <w:b/>
                <w:color w:val="000000"/>
                <w:sz w:val="20"/>
                <w:szCs w:val="20"/>
                <w:lang w:eastAsia="en-US"/>
              </w:rPr>
              <w:t>34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198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270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321</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409</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485</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560</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 xml:space="preserve">Техническая подготовка,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3</w:t>
            </w:r>
            <w:r w:rsidRPr="00844B49">
              <w:rPr>
                <w:rFonts w:ascii="Times New Roman" w:eastAsiaTheme="minorHAnsi" w:hAnsi="Times New Roman" w:cs="Times New Roman"/>
                <w:color w:val="000000"/>
                <w:sz w:val="20"/>
                <w:szCs w:val="20"/>
                <w:lang w:eastAsia="en-US"/>
              </w:rPr>
              <w:t>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50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74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97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121</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147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168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189</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Тактическая подготовка, час</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w:t>
            </w:r>
            <w:r w:rsidRPr="00844B49">
              <w:rPr>
                <w:rFonts w:ascii="Times New Roman" w:eastAsiaTheme="minorHAnsi" w:hAnsi="Times New Roman" w:cs="Times New Roman"/>
                <w:color w:val="000000"/>
                <w:sz w:val="20"/>
                <w:szCs w:val="20"/>
                <w:lang w:eastAsia="en-US"/>
              </w:rPr>
              <w:t>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37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68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76</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111</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134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166</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 xml:space="preserve">Интегральная подготовка,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w:t>
            </w:r>
            <w:r w:rsidRPr="00844B49">
              <w:rPr>
                <w:rFonts w:ascii="Times New Roman" w:eastAsiaTheme="minorHAnsi" w:hAnsi="Times New Roman" w:cs="Times New Roman"/>
                <w:color w:val="000000"/>
                <w:sz w:val="20"/>
                <w:szCs w:val="20"/>
                <w:lang w:eastAsia="en-US"/>
              </w:rPr>
              <w:t>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30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34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34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54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60</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 xml:space="preserve">Психологическая подготовка,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9</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12</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15</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 xml:space="preserve">Инструкторская и судейская практика,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5</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6</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8</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 xml:space="preserve">Восстановительные мероприятия и медицинское обследование,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5</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6</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8</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 xml:space="preserve">Участие в соревнованиях,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20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50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60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76</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94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106</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 xml:space="preserve">Итоговая и промежуточная аттестация,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color w:val="000000"/>
                <w:sz w:val="20"/>
                <w:szCs w:val="20"/>
                <w:lang w:eastAsia="en-US"/>
              </w:rPr>
              <w:t>8</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 xml:space="preserve">Другие виды спорта и подвижные игры, час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Pr>
                <w:rFonts w:ascii="Times New Roman" w:eastAsiaTheme="minorHAnsi" w:hAnsi="Times New Roman" w:cs="Times New Roman"/>
                <w:b/>
                <w:color w:val="000000"/>
                <w:sz w:val="20"/>
                <w:szCs w:val="20"/>
                <w:lang w:eastAsia="en-US"/>
              </w:rPr>
              <w:t>10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7</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12</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13</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15</w:t>
            </w:r>
          </w:p>
        </w:tc>
      </w:tr>
      <w:tr w:rsidR="000625EA" w:rsidRPr="00844B49" w:rsidTr="000625EA">
        <w:trPr>
          <w:trHeight w:val="210"/>
        </w:trPr>
        <w:tc>
          <w:tcPr>
            <w:tcW w:w="3692" w:type="dxa"/>
          </w:tcPr>
          <w:p w:rsidR="000625EA" w:rsidRPr="00844B49" w:rsidRDefault="000625EA" w:rsidP="000625E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4B49">
              <w:rPr>
                <w:rFonts w:ascii="Times New Roman" w:eastAsiaTheme="minorHAnsi" w:hAnsi="Times New Roman" w:cs="Times New Roman"/>
                <w:b/>
                <w:bCs/>
                <w:color w:val="000000"/>
                <w:sz w:val="20"/>
                <w:szCs w:val="20"/>
                <w:lang w:eastAsia="en-US"/>
              </w:rPr>
              <w:t xml:space="preserve">Всего часов </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Pr>
                <w:rFonts w:ascii="Times New Roman" w:eastAsiaTheme="minorHAnsi" w:hAnsi="Times New Roman" w:cs="Times New Roman"/>
                <w:b/>
                <w:color w:val="000000"/>
                <w:sz w:val="20"/>
                <w:szCs w:val="20"/>
                <w:lang w:eastAsia="en-US"/>
              </w:rPr>
              <w:t>168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Pr>
                <w:rFonts w:ascii="Times New Roman" w:eastAsiaTheme="minorHAnsi" w:hAnsi="Times New Roman" w:cs="Times New Roman"/>
                <w:b/>
                <w:color w:val="000000"/>
                <w:sz w:val="20"/>
                <w:szCs w:val="20"/>
                <w:lang w:eastAsia="en-US"/>
              </w:rPr>
              <w:t>252</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336</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420</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504</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588</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672</w:t>
            </w:r>
          </w:p>
        </w:tc>
        <w:tc>
          <w:tcPr>
            <w:tcW w:w="652" w:type="dxa"/>
            <w:vAlign w:val="center"/>
          </w:tcPr>
          <w:p w:rsidR="000625EA" w:rsidRPr="00844B4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844B49">
              <w:rPr>
                <w:rFonts w:ascii="Times New Roman" w:eastAsiaTheme="minorHAnsi" w:hAnsi="Times New Roman" w:cs="Times New Roman"/>
                <w:b/>
                <w:color w:val="000000"/>
                <w:sz w:val="20"/>
                <w:szCs w:val="20"/>
                <w:lang w:eastAsia="en-US"/>
              </w:rPr>
              <w:t>756</w:t>
            </w:r>
          </w:p>
        </w:tc>
      </w:tr>
    </w:tbl>
    <w:p w:rsidR="000625EA" w:rsidRPr="005B7B2F" w:rsidRDefault="000625EA" w:rsidP="000625EA">
      <w:pPr>
        <w:shd w:val="clear" w:color="auto" w:fill="FFFFFF"/>
        <w:spacing w:after="0"/>
        <w:jc w:val="right"/>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val="en-US" w:eastAsia="en-US"/>
        </w:rPr>
      </w:pPr>
    </w:p>
    <w:p w:rsidR="00992D9C" w:rsidRPr="00992D9C" w:rsidRDefault="00992D9C"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val="en-US"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center"/>
        <w:rPr>
          <w:rFonts w:ascii="Times New Roman" w:hAnsi="Times New Roman" w:cs="Times New Roman"/>
          <w:i/>
          <w:sz w:val="28"/>
          <w:szCs w:val="28"/>
        </w:rPr>
      </w:pPr>
    </w:p>
    <w:p w:rsidR="000625EA" w:rsidRDefault="000625EA" w:rsidP="000625EA">
      <w:pPr>
        <w:autoSpaceDE w:val="0"/>
        <w:autoSpaceDN w:val="0"/>
        <w:adjustRightInd w:val="0"/>
        <w:spacing w:after="0" w:line="240" w:lineRule="auto"/>
        <w:jc w:val="right"/>
        <w:rPr>
          <w:rFonts w:ascii="Times New Roman" w:hAnsi="Times New Roman" w:cs="Times New Roman"/>
          <w:i/>
          <w:sz w:val="28"/>
          <w:szCs w:val="28"/>
        </w:rPr>
      </w:pPr>
      <w:r w:rsidRPr="005B7B2F">
        <w:rPr>
          <w:rFonts w:ascii="Times New Roman" w:hAnsi="Times New Roman" w:cs="Times New Roman"/>
          <w:i/>
          <w:sz w:val="28"/>
          <w:szCs w:val="28"/>
        </w:rPr>
        <w:t xml:space="preserve">Таблица </w:t>
      </w:r>
      <w:r>
        <w:rPr>
          <w:rFonts w:ascii="Times New Roman" w:hAnsi="Times New Roman" w:cs="Times New Roman"/>
          <w:i/>
          <w:sz w:val="28"/>
          <w:szCs w:val="28"/>
        </w:rPr>
        <w:t>4</w:t>
      </w:r>
    </w:p>
    <w:p w:rsidR="000625EA" w:rsidRDefault="000625EA" w:rsidP="000625EA">
      <w:pPr>
        <w:autoSpaceDE w:val="0"/>
        <w:autoSpaceDN w:val="0"/>
        <w:adjustRightInd w:val="0"/>
        <w:spacing w:after="0" w:line="240" w:lineRule="auto"/>
        <w:jc w:val="center"/>
        <w:rPr>
          <w:rFonts w:ascii="Times New Roman" w:hAnsi="Times New Roman" w:cs="Times New Roman"/>
          <w:sz w:val="28"/>
          <w:szCs w:val="28"/>
        </w:rPr>
      </w:pPr>
      <w:r w:rsidRPr="00F36666">
        <w:rPr>
          <w:rFonts w:ascii="Times New Roman" w:hAnsi="Times New Roman" w:cs="Times New Roman"/>
          <w:b/>
          <w:sz w:val="28"/>
          <w:szCs w:val="28"/>
        </w:rPr>
        <w:t>Перечень тренировочных сборов</w:t>
      </w:r>
      <w:r>
        <w:rPr>
          <w:rFonts w:ascii="Times New Roman" w:hAnsi="Times New Roman" w:cs="Times New Roman"/>
          <w:sz w:val="28"/>
          <w:szCs w:val="28"/>
        </w:rPr>
        <w:t>.</w:t>
      </w:r>
    </w:p>
    <w:tbl>
      <w:tblPr>
        <w:tblStyle w:val="a7"/>
        <w:tblW w:w="0" w:type="auto"/>
        <w:tblLook w:val="04A0"/>
      </w:tblPr>
      <w:tblGrid>
        <w:gridCol w:w="392"/>
        <w:gridCol w:w="3402"/>
        <w:gridCol w:w="2490"/>
        <w:gridCol w:w="2437"/>
      </w:tblGrid>
      <w:tr w:rsidR="000625EA" w:rsidRPr="00F36666" w:rsidTr="000625EA">
        <w:tc>
          <w:tcPr>
            <w:tcW w:w="39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4927" w:type="dxa"/>
            <w:gridSpan w:val="2"/>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Предельное продолжительность по этапам подготовки (дней)</w:t>
            </w:r>
          </w:p>
        </w:tc>
      </w:tr>
      <w:tr w:rsidR="000625EA" w:rsidRPr="00F36666" w:rsidTr="000625EA">
        <w:tc>
          <w:tcPr>
            <w:tcW w:w="39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90"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этап начальной подготовки</w:t>
            </w:r>
          </w:p>
        </w:tc>
        <w:tc>
          <w:tcPr>
            <w:tcW w:w="2437"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Тренировочный этап</w:t>
            </w:r>
          </w:p>
        </w:tc>
      </w:tr>
      <w:tr w:rsidR="000625EA" w:rsidRPr="00F36666" w:rsidTr="000625EA">
        <w:tc>
          <w:tcPr>
            <w:tcW w:w="39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4927" w:type="dxa"/>
            <w:gridSpan w:val="2"/>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Сборы по подготовке к соревнованиям</w:t>
            </w:r>
          </w:p>
        </w:tc>
      </w:tr>
      <w:tr w:rsidR="000625EA" w:rsidRPr="00F36666" w:rsidTr="000625EA">
        <w:tc>
          <w:tcPr>
            <w:tcW w:w="39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Сборы по подготовке к международным соревнованиям</w:t>
            </w:r>
          </w:p>
        </w:tc>
        <w:tc>
          <w:tcPr>
            <w:tcW w:w="2490"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37"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18</w:t>
            </w:r>
          </w:p>
        </w:tc>
      </w:tr>
      <w:tr w:rsidR="000625EA" w:rsidRPr="00F36666" w:rsidTr="000625EA">
        <w:tc>
          <w:tcPr>
            <w:tcW w:w="39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Сборы по подготовке к Чемпионатам, Кубкам и первенствам России</w:t>
            </w:r>
          </w:p>
        </w:tc>
        <w:tc>
          <w:tcPr>
            <w:tcW w:w="2490"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37"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14</w:t>
            </w:r>
          </w:p>
        </w:tc>
      </w:tr>
      <w:tr w:rsidR="000625EA" w:rsidRPr="00F36666" w:rsidTr="000625EA">
        <w:tc>
          <w:tcPr>
            <w:tcW w:w="39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Сборы по подготовке к другим всероссийским соревнованиям</w:t>
            </w:r>
          </w:p>
        </w:tc>
        <w:tc>
          <w:tcPr>
            <w:tcW w:w="2490"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37"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14</w:t>
            </w:r>
          </w:p>
        </w:tc>
      </w:tr>
      <w:tr w:rsidR="000625EA" w:rsidRPr="00F36666" w:rsidTr="000625EA">
        <w:tc>
          <w:tcPr>
            <w:tcW w:w="39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Сборы по подготовке к официальным соревнованиям субъекта РФ.</w:t>
            </w:r>
          </w:p>
        </w:tc>
        <w:tc>
          <w:tcPr>
            <w:tcW w:w="2490"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37"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14</w:t>
            </w:r>
          </w:p>
        </w:tc>
      </w:tr>
      <w:tr w:rsidR="000625EA" w:rsidRPr="00F36666" w:rsidTr="000625EA">
        <w:trPr>
          <w:trHeight w:val="195"/>
        </w:trPr>
        <w:tc>
          <w:tcPr>
            <w:tcW w:w="392" w:type="dxa"/>
            <w:vMerge w:val="restart"/>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8329" w:type="dxa"/>
            <w:gridSpan w:val="3"/>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 xml:space="preserve">Специальные тренировочные сборы </w:t>
            </w:r>
          </w:p>
        </w:tc>
      </w:tr>
      <w:tr w:rsidR="000625EA" w:rsidRPr="00F36666" w:rsidTr="000625EA">
        <w:trPr>
          <w:trHeight w:val="570"/>
        </w:trPr>
        <w:tc>
          <w:tcPr>
            <w:tcW w:w="392" w:type="dxa"/>
            <w:vMerge/>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 xml:space="preserve">Сбор по общей и специальной подготовке </w:t>
            </w:r>
          </w:p>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90"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37"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14</w:t>
            </w:r>
          </w:p>
        </w:tc>
      </w:tr>
      <w:tr w:rsidR="000625EA" w:rsidRPr="00F36666" w:rsidTr="000625EA">
        <w:trPr>
          <w:trHeight w:val="600"/>
        </w:trPr>
        <w:tc>
          <w:tcPr>
            <w:tcW w:w="39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Восстановительные тренировочные сборы</w:t>
            </w:r>
          </w:p>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90"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37"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До 14</w:t>
            </w:r>
          </w:p>
        </w:tc>
      </w:tr>
      <w:tr w:rsidR="000625EA" w:rsidRPr="00F36666" w:rsidTr="000625EA">
        <w:trPr>
          <w:trHeight w:val="825"/>
        </w:trPr>
        <w:tc>
          <w:tcPr>
            <w:tcW w:w="39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 xml:space="preserve">Тренировочные сборы для комплексного медицинского обследования </w:t>
            </w:r>
          </w:p>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90"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2437"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5 дней но не белее 2х раз в год</w:t>
            </w:r>
          </w:p>
        </w:tc>
      </w:tr>
      <w:tr w:rsidR="000625EA" w:rsidRPr="00F36666" w:rsidTr="000625EA">
        <w:trPr>
          <w:trHeight w:val="172"/>
        </w:trPr>
        <w:tc>
          <w:tcPr>
            <w:tcW w:w="39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p>
        </w:tc>
        <w:tc>
          <w:tcPr>
            <w:tcW w:w="3402" w:type="dxa"/>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Сбор в каникулярный период</w:t>
            </w:r>
          </w:p>
        </w:tc>
        <w:tc>
          <w:tcPr>
            <w:tcW w:w="4927" w:type="dxa"/>
            <w:gridSpan w:val="2"/>
          </w:tcPr>
          <w:p w:rsidR="000625EA" w:rsidRPr="00F36666" w:rsidRDefault="000625EA" w:rsidP="000625EA">
            <w:pPr>
              <w:autoSpaceDE w:val="0"/>
              <w:autoSpaceDN w:val="0"/>
              <w:adjustRightInd w:val="0"/>
              <w:jc w:val="center"/>
              <w:rPr>
                <w:rFonts w:ascii="Times New Roman" w:eastAsiaTheme="minorHAnsi" w:hAnsi="Times New Roman" w:cs="Times New Roman"/>
                <w:b/>
                <w:color w:val="000000"/>
                <w:lang w:eastAsia="en-US"/>
              </w:rPr>
            </w:pPr>
            <w:r w:rsidRPr="00F36666">
              <w:rPr>
                <w:rFonts w:ascii="Times New Roman" w:eastAsiaTheme="minorHAnsi" w:hAnsi="Times New Roman" w:cs="Times New Roman"/>
                <w:b/>
                <w:color w:val="000000"/>
                <w:lang w:eastAsia="en-US"/>
              </w:rPr>
              <w:t>До 21 дне и не более 2х раз в год</w:t>
            </w:r>
          </w:p>
        </w:tc>
      </w:tr>
    </w:tbl>
    <w:p w:rsidR="000625EA" w:rsidRPr="00392FF9"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2.2. Соотношение объемов тренировочного процесса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теоретическая подготовка в объеме от 1 до 4 % от общего объема учебного плана;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общая и специальная физическая подготовка в объеме от 22 до 39 % от общего объема учебного плана;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избранный вид спорта в объеме не менее 53 % от общего объема учебного плана;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другие виды спорта и подвижные игры в объеме от 2 до 4 % от общего объема учебного плана;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-самостоятельная работа обучающихся в пределах до 10 % от общего объема учебного плана; </w:t>
      </w:r>
    </w:p>
    <w:p w:rsidR="000625EA" w:rsidRPr="005B7B2F" w:rsidRDefault="000625EA" w:rsidP="000625EA">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0625EA" w:rsidRPr="005B7B2F" w:rsidRDefault="000625EA" w:rsidP="000625EA">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hAnsi="Times New Roman" w:cs="Times New Roman"/>
          <w:sz w:val="28"/>
          <w:szCs w:val="28"/>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p>
    <w:p w:rsidR="000625EA" w:rsidRPr="005B7B2F" w:rsidRDefault="000625EA" w:rsidP="000625EA">
      <w:pPr>
        <w:shd w:val="clear" w:color="auto" w:fill="FFFFFF"/>
        <w:spacing w:after="0"/>
        <w:ind w:firstLine="567"/>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5</w:t>
      </w:r>
    </w:p>
    <w:p w:rsidR="000625EA" w:rsidRPr="005B7B2F" w:rsidRDefault="000625EA" w:rsidP="000625EA">
      <w:pPr>
        <w:shd w:val="clear" w:color="auto" w:fill="FFFFFF"/>
        <w:spacing w:after="0"/>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Соотношение объемов тренировочного процесса</w:t>
      </w:r>
    </w:p>
    <w:p w:rsidR="000625EA" w:rsidRPr="005B7B2F" w:rsidRDefault="000625EA" w:rsidP="000625EA">
      <w:pPr>
        <w:shd w:val="clear" w:color="auto" w:fill="FFFFFF"/>
        <w:spacing w:after="0"/>
        <w:ind w:firstLine="567"/>
        <w:jc w:val="center"/>
        <w:rPr>
          <w:rFonts w:ascii="Times New Roman" w:hAnsi="Times New Roman" w:cs="Times New Roman"/>
          <w:b/>
          <w:sz w:val="28"/>
          <w:szCs w:val="28"/>
        </w:rPr>
      </w:pPr>
      <w:r w:rsidRPr="005B7B2F">
        <w:rPr>
          <w:rFonts w:ascii="Times New Roman" w:eastAsiaTheme="minorHAnsi" w:hAnsi="Times New Roman" w:cs="Times New Roman"/>
          <w:b/>
          <w:color w:val="000000"/>
          <w:sz w:val="28"/>
          <w:szCs w:val="28"/>
          <w:lang w:eastAsia="en-US"/>
        </w:rPr>
        <w:t>по разделам обучения</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8"/>
        <w:gridCol w:w="720"/>
        <w:gridCol w:w="720"/>
        <w:gridCol w:w="715"/>
        <w:gridCol w:w="720"/>
        <w:gridCol w:w="720"/>
        <w:gridCol w:w="720"/>
        <w:gridCol w:w="720"/>
        <w:gridCol w:w="715"/>
      </w:tblGrid>
      <w:tr w:rsidR="000625EA" w:rsidRPr="005B7B2F" w:rsidTr="000625EA">
        <w:trPr>
          <w:trHeight w:val="210"/>
          <w:jc w:val="center"/>
        </w:trPr>
        <w:tc>
          <w:tcPr>
            <w:tcW w:w="3998" w:type="dxa"/>
            <w:vMerge w:val="restart"/>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Разделы подготовки</w:t>
            </w:r>
          </w:p>
        </w:tc>
        <w:tc>
          <w:tcPr>
            <w:tcW w:w="5750" w:type="dxa"/>
            <w:gridSpan w:val="8"/>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Этапы подготовки</w:t>
            </w:r>
          </w:p>
        </w:tc>
      </w:tr>
      <w:tr w:rsidR="000625EA" w:rsidRPr="005B7B2F" w:rsidTr="000625EA">
        <w:trPr>
          <w:trHeight w:val="210"/>
          <w:jc w:val="center"/>
        </w:trPr>
        <w:tc>
          <w:tcPr>
            <w:tcW w:w="3998" w:type="dxa"/>
            <w:vMerge/>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2155" w:type="dxa"/>
            <w:gridSpan w:val="3"/>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НП</w:t>
            </w:r>
          </w:p>
        </w:tc>
        <w:tc>
          <w:tcPr>
            <w:tcW w:w="3595" w:type="dxa"/>
            <w:gridSpan w:val="5"/>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w:t>
            </w:r>
          </w:p>
        </w:tc>
      </w:tr>
      <w:tr w:rsidR="000625EA" w:rsidRPr="005B7B2F" w:rsidTr="000625EA">
        <w:trPr>
          <w:trHeight w:val="210"/>
          <w:jc w:val="center"/>
        </w:trPr>
        <w:tc>
          <w:tcPr>
            <w:tcW w:w="3998"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c>
          <w:tcPr>
            <w:tcW w:w="720"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20"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15"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20"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20"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20"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20"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715"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0625EA" w:rsidRPr="005B7B2F" w:rsidTr="000625EA">
        <w:trPr>
          <w:trHeight w:val="210"/>
          <w:jc w:val="center"/>
        </w:trPr>
        <w:tc>
          <w:tcPr>
            <w:tcW w:w="399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Теория и методика физической культуры и спорта, % </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15"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15"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r>
      <w:tr w:rsidR="000625EA" w:rsidRPr="005B7B2F" w:rsidTr="000625EA">
        <w:trPr>
          <w:trHeight w:val="210"/>
          <w:jc w:val="center"/>
        </w:trPr>
        <w:tc>
          <w:tcPr>
            <w:tcW w:w="399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Физическая подготовка, % </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39</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39</w:t>
            </w:r>
          </w:p>
        </w:tc>
        <w:tc>
          <w:tcPr>
            <w:tcW w:w="715"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37</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32</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32</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26</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24</w:t>
            </w:r>
          </w:p>
        </w:tc>
        <w:tc>
          <w:tcPr>
            <w:tcW w:w="715"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22</w:t>
            </w:r>
          </w:p>
        </w:tc>
      </w:tr>
      <w:tr w:rsidR="000625EA" w:rsidRPr="005B7B2F" w:rsidTr="000625EA">
        <w:trPr>
          <w:trHeight w:val="210"/>
          <w:jc w:val="center"/>
        </w:trPr>
        <w:tc>
          <w:tcPr>
            <w:tcW w:w="399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Избранный вид спорта, % </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53</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57</w:t>
            </w:r>
          </w:p>
        </w:tc>
        <w:tc>
          <w:tcPr>
            <w:tcW w:w="715"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59</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64</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64</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70</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72</w:t>
            </w:r>
          </w:p>
        </w:tc>
        <w:tc>
          <w:tcPr>
            <w:tcW w:w="715"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74</w:t>
            </w:r>
          </w:p>
        </w:tc>
      </w:tr>
      <w:tr w:rsidR="000625EA" w:rsidRPr="005B7B2F" w:rsidTr="000625EA">
        <w:trPr>
          <w:trHeight w:val="210"/>
          <w:jc w:val="center"/>
        </w:trPr>
        <w:tc>
          <w:tcPr>
            <w:tcW w:w="399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Другие виды спорта и подвижные игры, % </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15"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15"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r>
      <w:tr w:rsidR="000625EA" w:rsidRPr="005B7B2F" w:rsidTr="000625EA">
        <w:trPr>
          <w:trHeight w:val="210"/>
          <w:jc w:val="center"/>
        </w:trPr>
        <w:tc>
          <w:tcPr>
            <w:tcW w:w="399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Всего </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15"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15"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100</w:t>
            </w:r>
          </w:p>
        </w:tc>
      </w:tr>
    </w:tbl>
    <w:p w:rsidR="000625EA"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2.3. Навыки в других видах спорта</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Для подготовки обучающихся в волейболе, используя навыки из других видов спорта, развиваются следующие виды качеств:</w:t>
      </w:r>
      <w:r w:rsidRPr="005B7B2F">
        <w:rPr>
          <w:rFonts w:ascii="Times New Roman" w:eastAsia="Times New Roman" w:hAnsi="Times New Roman" w:cs="Times New Roman"/>
          <w:sz w:val="28"/>
          <w:szCs w:val="28"/>
        </w:rPr>
        <w:t xml:space="preserve"> прыгучесть, быстрота, ловкость, гибкость, выносливость, скоростные, скоростно-силовые и координационные способности.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xml:space="preserve">Большое значение для волейболистов имеют навыки в других видах спорта, таких как баскетбол, лыжные гонки, легкая атлетика. </w:t>
      </w:r>
    </w:p>
    <w:p w:rsidR="000625EA" w:rsidRPr="005B7B2F" w:rsidRDefault="000625EA" w:rsidP="000625EA">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 подготовке в</w:t>
      </w:r>
      <w:r>
        <w:rPr>
          <w:rFonts w:ascii="Times New Roman" w:eastAsiaTheme="minorHAnsi" w:hAnsi="Times New Roman" w:cs="Times New Roman"/>
          <w:color w:val="000000"/>
          <w:sz w:val="28"/>
          <w:szCs w:val="28"/>
          <w:lang w:eastAsia="en-US"/>
        </w:rPr>
        <w:t>олейбол</w:t>
      </w:r>
      <w:r w:rsidRPr="005B7B2F">
        <w:rPr>
          <w:rFonts w:ascii="Times New Roman" w:eastAsiaTheme="minorHAnsi" w:hAnsi="Times New Roman" w:cs="Times New Roman"/>
          <w:color w:val="000000"/>
          <w:sz w:val="28"/>
          <w:szCs w:val="28"/>
          <w:lang w:eastAsia="en-US"/>
        </w:rPr>
        <w:t>истов присутствуют элементы различных спортивных и подвижных игр.</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3. МЕТОДИЧЕСКАЯ ЧАСТЬ</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3.1. Содержание и методика работы по предметным областям, этапам (периодам подготовки)</w:t>
      </w:r>
    </w:p>
    <w:p w:rsidR="000625EA" w:rsidRPr="005B7B2F" w:rsidRDefault="000625EA" w:rsidP="000625EA">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Программа устанавливает для практического раздела следующие виды спортивной подготовки по волейболу:</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w:t>
      </w:r>
      <w:r w:rsidRPr="005B7B2F">
        <w:rPr>
          <w:rFonts w:ascii="Times New Roman" w:hAnsi="Times New Roman" w:cs="Times New Roman"/>
          <w:i/>
          <w:iCs/>
          <w:sz w:val="28"/>
          <w:szCs w:val="28"/>
        </w:rPr>
        <w:t>на этапе начальной подготовки</w:t>
      </w:r>
      <w:r w:rsidRPr="005B7B2F">
        <w:rPr>
          <w:rFonts w:ascii="Times New Roman" w:hAnsi="Times New Roman" w:cs="Times New Roman"/>
          <w:sz w:val="28"/>
          <w:szCs w:val="28"/>
        </w:rPr>
        <w:t>: освоение приемов владения мячом;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i/>
          <w:iCs/>
          <w:color w:val="000000"/>
          <w:sz w:val="28"/>
          <w:szCs w:val="28"/>
          <w:lang w:eastAsia="en-US"/>
        </w:rPr>
        <w:t>на тренировочном этапе</w:t>
      </w:r>
      <w:r w:rsidRPr="005B7B2F">
        <w:rPr>
          <w:rFonts w:ascii="Times New Roman" w:eastAsiaTheme="minorHAnsi" w:hAnsi="Times New Roman" w:cs="Times New Roman"/>
          <w:color w:val="000000"/>
          <w:sz w:val="28"/>
          <w:szCs w:val="28"/>
          <w:lang w:eastAsia="en-US"/>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технико-тактических принципов игры в группе и в команде, а также инструкторской и судейской практикой. </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Для правильного планирования круглогодичной подготовки, обеспечивающей заранее предусмотренные изменения тренировочных требований и подготовленности спортсменов, в спортивной практике принято годовой цикл (макроцикл)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lastRenderedPageBreak/>
        <w:t>В волейболе в течение года могут быть два спортивных сезона (условно — зимний и летний с главными соревнованиями — чемпионатом России и Кубком России). В зависимости от этого в году предусматривается два больших цикла подготовки и участия в соревнованиях. Следовательно, два больших цикла состоят из двух подготовительных (в зависимости от календаря соревнований), двух соревновательных и двух (одного) переходных периодов.</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Для квалифицированных команд целесообразно планировать подготовку на два больших цикла: осенне-зимний (примерно сентябрь-апрель) и весенне-летний (примерно май-август).</w:t>
      </w:r>
    </w:p>
    <w:p w:rsidR="000625EA" w:rsidRPr="005B7B2F" w:rsidRDefault="000625EA" w:rsidP="000625EA">
      <w:pPr>
        <w:pStyle w:val="a9"/>
        <w:spacing w:before="0" w:beforeAutospacing="0" w:after="0" w:afterAutospacing="0"/>
        <w:ind w:firstLine="567"/>
        <w:jc w:val="center"/>
        <w:rPr>
          <w:sz w:val="28"/>
          <w:szCs w:val="28"/>
        </w:rPr>
      </w:pPr>
      <w:r w:rsidRPr="005B7B2F">
        <w:rPr>
          <w:rStyle w:val="aa"/>
          <w:sz w:val="28"/>
          <w:szCs w:val="28"/>
        </w:rPr>
        <w:t>Подготовительный период</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Подготовительный период целесообразно делить на этапы, позволяющие точнее планировать подготовку в соответствии с намеченными задачами, Здесь закладываются основы будущих достижений и поэтому данный период должен быть, по возможности, более продолжительным. Тренировочная нагрузка на протяжении периода постепенно возрастает. Объем тренировочной нагрузки становится наибольшим к середине периода, затем снижается, но увеличивается интенсивность. Сроки и продолжительность периода и этапов зависят от задач подготовки, календаря соревнований.</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Подготовительный период делится на три этапа: этап общей подготовки, специальноподготовительный и предсоревновательный этапы.</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Этап общей подготовки. На этом этапе имеет место большой объем тренировочных нагрузок с общеразвивающей направленностью. Нагрузки по специальной и технико-тактической подготовке незначительны. Тренировка на этапе общей подготовки имеет исключительно важное значение, поскольку создает фундамент физической и функциональной готовности спортсменов, на котором базируется специальная подготовка. Частными задачами являются:</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 разностороннее физическое развитие и укрепление здоровья;</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 дальнейшее развитие силы мышечных групп ног, туловища, плечевого пояса, скорости перемещений и быстроты выполнения разнообразных движений; воспитание ловкости и умения координировать движения; совершенствовать умения выполнять движения без излишних напряжений;</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 повышение функциональных возможностей организма спортсменов: совершенствование деятельности сердечно-сосудистой и дыхательной систем, повышение уровня обменных процессов и на этой основе повышение уровня общей выносливости;</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 стимулирование восстановительных процессов;</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 улучшение психологической готовности;</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 восстановление и совершенствование навыков в выполнении технических приемов;</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lastRenderedPageBreak/>
        <w:t>— повышение уровня знаний в области теории и методики тренировки, гигиены, врачебного контроля и самоконтроля.</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Добиться высокий работоспособности организма в целом — главная задача этапа общей подготовки волейболистов высокий квалификации.</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Наибольший прирост результатов общей работоспособности организма волейболистов наблюдается при использовании в тренировочной работе на этапе общей подготовки микроциклов 6-1, 5-1, 4-1, 3-1.</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Специальный этап подготовки. На этом этапе команды переходят к выполнению значительных по интенсивности и объему тренировочных нагрузок, направленных на усиление специальной физической и функциональной подготовленности волейболистов, улучшение техники игры, отработку тактических элементов, частных игровых вариантов, отбор состава команды. Психическая напряженность должна иметь волнообразный характер с нарастающей высотой волн.</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На этом этапе обязательно участвовать в рядовых соревнованиях, чтобы поддерживать игровой тонус, накапливать игровой опыт, совершенствовать игровое мастерство.</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Из-за прогрессирующих высоких тренировочных нагрузок у спортсменов возможно временное снижение спортивной формы. Это закономерное явление, т.к. организм спортсменов сразу не может адаптироваться к прогрессирующим высоким нагрузкам. По мере накопления энергетического потенциала под воздействием нагрузок и отдыха происходит повышение тренированности к концу 2-го или началу 3-го этапа подготовительного периода. При наблюдаемой временной утрате тренированности целесообразно на этом этапе подготовки использовать разгрузочный микроцикл, в котором значительно уменьшается (или совсем прекращается) специальная подготовка, что дает возможность восстановить деятельность ЦНС и психическую сферу спортсменов. С этой целью используются средства ОФП и активного отдыха. Фоном для разгрузочного микроцикла должны быть положительные эмоции волейболистов. Уменьшать число занятий нецелесообразно, лучше снизить нагрузку.</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На этом этапе подготовки используются, как правило, микроциклы 5-1, 4-1, 3-1-2-1, 3-1, 2-1.</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Предсоревновательный этап. Этот этап преследует главную цель — моделирование соревновательного режима. Частными задачами являются следующие:</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1. Совершенствование групповых и командных тактических взаимодействий в защите и в нападении в игровых расстановках и с заменами,</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lastRenderedPageBreak/>
        <w:t>2. Достижение оптимального уровня игровой подготовленности команды (игровая и соревновательная подготовка).</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3. Развитие соревновательной выносливости и скоростно-силовых качеств.</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4. Совершенствование техники игры.</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5. Создание условий для активного отдыха.</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6. Теоретическая подготовка по вопросам ведения игры. Все технико-тактические задания должны иметь игровой характер, с условием как можно дольше «держать» мяч в игре. Игровой и соревновательной подготовке отводится значительное время (около 50-60%).</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За 2-3 недели до соревнований тренировочную объем нагрузки рекомендуется снизить, сохраняя соревновательный режим интенсивности, а непосредственно перед соревнованием (за 2-4 дня) снизить и интенсивность, что обеспечивает волейболисту возможность полного восстановления организма и наилучшую эмоциональную готовность к играм.</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Работа по развитию физических качеств направлена на развитие быстроты, скоростно-силовых качеств и специальной выносливости (объемы тренировочной нагрузки для каждого качества — небольшие). Как средство восстановления используются и упражнения, поддерживающие уровень общей выносливости, выполняемые с невысокий интенсивностью.</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Выбор схемы микроциклов на этом этапе подготовки зависит от положения о соревнованиях. Как правило, система розыгрыша предусматривает не более трех игровых дней подряд независимо от количества команд, участвующих в туре. Поэтому наиболее целесообразны для подготовки микроциклы 3-1,3-1-2-1— или в начале этапа два-три микроцикла 4-1. Выбранные микроциклы должны моделировать соревновательный режим.</w:t>
      </w:r>
    </w:p>
    <w:p w:rsidR="000625EA" w:rsidRPr="005B7B2F" w:rsidRDefault="000625EA" w:rsidP="000625EA">
      <w:pPr>
        <w:pStyle w:val="a9"/>
        <w:spacing w:before="0" w:beforeAutospacing="0" w:after="0" w:afterAutospacing="0"/>
        <w:ind w:firstLine="567"/>
        <w:jc w:val="center"/>
        <w:rPr>
          <w:sz w:val="28"/>
          <w:szCs w:val="28"/>
        </w:rPr>
      </w:pPr>
      <w:r w:rsidRPr="005B7B2F">
        <w:rPr>
          <w:rStyle w:val="aa"/>
          <w:sz w:val="28"/>
          <w:szCs w:val="28"/>
        </w:rPr>
        <w:t>Соревновательный период</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Соревновательный период длится от первой до последней игры основных календарных соревнований. В году, как известно, у волейболистов два соревновательных периода — зимний и летний. В отличие от подготовительного периода соревновательный не имеет единой внутренней структуры. Она зависит от числа состязаний, проводимых в периоде, и от принципов построения календаря игр.</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Наиболее типичны следующие три варианта структуры соревновательного периода:</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Первый вариант — соревновательный период однороден, все недельные циклы схожи между собой. Для такой структуры характерно проведение одного соревнования в периоде с равномерным чередованием календарных игр и интервалов между ними.</w:t>
      </w:r>
      <w:r w:rsidRPr="005B7B2F">
        <w:rPr>
          <w:sz w:val="28"/>
          <w:szCs w:val="28"/>
        </w:rPr>
        <w:br/>
      </w:r>
      <w:r w:rsidRPr="005B7B2F">
        <w:rPr>
          <w:sz w:val="28"/>
          <w:szCs w:val="28"/>
        </w:rPr>
        <w:lastRenderedPageBreak/>
        <w:t>Второй вариант — структура соревновательного периода неоднородна. Она состоит из собственно соревновательных этапов, интервалы между ними длятся несколько недель. Такой календарный план составлен по принципу туров: проводится несколько соревнований с интервалом в несколько недель.</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Третий вариант — структура соревновательного периода соединяет первый и второй варианты. Ее используют, когда проводят несколько соревнований в периоде, например, первые соревнования проводятся по принципу встреч с равномерным чередованием календарных игр и интервалов между ними, а вторые — по принципу туров.</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Паузы между этапами соревнований составляют 10-20 дней,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Основными задачами тренировок в паузах между соревнованиями являются:</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 совершенствование технико-тактического мастерства, повышение уровня игровой подготовленности и психологической устойчивости;</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 поддержание общей и специальной физической работоспособности на достигнутом уровне;</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 создание условий для восстановления организма волейболистов;</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 повышение уровня теоретических знаний.</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Превалирующее место в тренировках занимают многократно выполненные основные упражнения в различных вариантах и игровая подготовка. Необходимо уделять внимание и специальным упражнениям, направленным на поддержание скоростно-силовых качеств и выносливости на соревновательном уровне. В небольшом объеме применяются средства, поддерживающие общую работоспособность организма спортсменов.</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Очень важны в этом периоде данные экспресс-контроля состояния физической работоспособности и функционального состояния спортсменов, по которым можно корректировать индивидуальную нагрузку для повышения уровня специальной работоспособности (если наблюдается снижение этого уровня).</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На протяжении всего соревновательного периода в промежутках между турами применяются микроциклы 4-1, 3-1, 3-1-2-1 (в комбинациях), или только микроциклы 4-1, или 3-1, или 3-1-2-1.</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В начале любого выбранного микроцикла 1-2 дня — разгрузочные, чтобы снять психическую напряженность соревновательных игр.</w:t>
      </w:r>
    </w:p>
    <w:p w:rsidR="000625EA" w:rsidRPr="005B7B2F" w:rsidRDefault="000625EA" w:rsidP="000625EA">
      <w:pPr>
        <w:pStyle w:val="a9"/>
        <w:spacing w:before="0" w:beforeAutospacing="0" w:after="0" w:afterAutospacing="0"/>
        <w:ind w:firstLine="567"/>
        <w:jc w:val="center"/>
        <w:rPr>
          <w:sz w:val="28"/>
          <w:szCs w:val="28"/>
        </w:rPr>
      </w:pPr>
      <w:r w:rsidRPr="005B7B2F">
        <w:rPr>
          <w:rStyle w:val="aa"/>
          <w:sz w:val="28"/>
          <w:szCs w:val="28"/>
        </w:rPr>
        <w:t>Переходный период</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lastRenderedPageBreak/>
        <w:t>Этот период имеет очень важное значение. К концу соревновательного периода многомесячные интенсивные тренировки и соревнования, постоянная психическая напряженность вызывают определенную усталость организма спортсменов. Поэтому основной задачей переходного периода является снятие мышечной усталости и утомления центральной нервной системы.</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Продолжительность переходного периода — 25-30 дней.</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В практике волейбола целесообразно использовать два варианта деятельности спортсменов в переходном периоде: отдыхать пассивно и отдыхать активно.</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Пассивный отдых предоставляется спортсмену с профилактической целью (для лечения травм, при явлениях истощения нервной системы и других отклонениях в состоянии здоровья) на основании медицинского обследования.</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Научные исследования в спорте показывают, что для здоровых спортсменов длительный пассивный отдых — верный способ потерять приобретенное упорными тренировками и соревнованиями. Как правило, после такого «отдыха» спортсмен очень долго втягивается в привычный тренировочный режим. Кроме того, пассивный отдых вреден для здоровья, т.к. организм спортсмена после высоких психических и физических напряжений вдруг перестал получать какую-либо нагрузку и как результат бездеятельности — потеря аппетита, бессонница, нарушение деятельности сердечно-сосудистой системы, желудочно-кишечного тракта и т.п.</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Активный отдых предусматривает переход от специализированных упражнений к новым видам мышечной деятельности. К ним можно отнести кроссы, езду на велосипеде, туристские походы, плавание, гимнастику на снарядах, спортивные игры и др. Направленность тренировочных занятий различная, но необходимо регулярно выполнять комплекс упражнений на силу, на гибкость, на общую выносливость. Тренировочная нагрузка уменьшается более чем наполовину по сравнению с нагрузками в подготовительном и соревновательном периодах. Интенсивность выполнения упражнений — средняя или малая. Число тренировочных дней в неделю — 5-6. В этом периоде спортсменам важно не набрать лишний вес. Желательно раз в неделю посещение сауны с массажем.</w:t>
      </w:r>
    </w:p>
    <w:p w:rsidR="000625EA" w:rsidRPr="005B7B2F" w:rsidRDefault="000625EA" w:rsidP="000625EA">
      <w:pPr>
        <w:pStyle w:val="a9"/>
        <w:spacing w:before="0" w:beforeAutospacing="0" w:after="0" w:afterAutospacing="0"/>
        <w:ind w:firstLine="567"/>
        <w:jc w:val="both"/>
        <w:rPr>
          <w:sz w:val="28"/>
          <w:szCs w:val="28"/>
        </w:rPr>
      </w:pPr>
      <w:r w:rsidRPr="005B7B2F">
        <w:rPr>
          <w:sz w:val="28"/>
          <w:szCs w:val="28"/>
        </w:rPr>
        <w:t>Правильно организованный активный отдых дает спортсменам возможность прийти к началу подготовительного периода в хорошей физической форме.</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3.1.1. Теория и методика физической культуры и спорта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w:t>
      </w:r>
      <w:r w:rsidRPr="005B7B2F">
        <w:rPr>
          <w:rFonts w:ascii="Times New Roman" w:eastAsiaTheme="minorHAnsi" w:hAnsi="Times New Roman" w:cs="Times New Roman"/>
          <w:color w:val="000000"/>
          <w:sz w:val="28"/>
          <w:szCs w:val="28"/>
          <w:lang w:eastAsia="en-US"/>
        </w:rPr>
        <w:lastRenderedPageBreak/>
        <w:t xml:space="preserve">сущности спорта, тренировочного процесса и требований для безопасного его осуществления.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Порядок проведения занятий может меняться на усмотрение планирующего и организующего проведение занятий. Рекомендуемый перечень тематических разделов и объемы программного материала по теории и методике физической культуры и спорта</w:t>
      </w: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p>
    <w:p w:rsidR="000625EA" w:rsidRPr="005B7B2F"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6</w:t>
      </w: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Рекомендуемый перечень тематических разделов</w:t>
      </w: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 начальной подготовки</w:t>
      </w:r>
    </w:p>
    <w:tbl>
      <w:tblPr>
        <w:tblStyle w:val="a7"/>
        <w:tblW w:w="9891" w:type="dxa"/>
        <w:tblLook w:val="04A0"/>
      </w:tblPr>
      <w:tblGrid>
        <w:gridCol w:w="585"/>
        <w:gridCol w:w="7446"/>
        <w:gridCol w:w="620"/>
        <w:gridCol w:w="620"/>
        <w:gridCol w:w="620"/>
      </w:tblGrid>
      <w:tr w:rsidR="000625EA" w:rsidRPr="005B7B2F" w:rsidTr="000625EA">
        <w:trPr>
          <w:trHeight w:val="255"/>
        </w:trPr>
        <w:tc>
          <w:tcPr>
            <w:tcW w:w="585" w:type="dxa"/>
            <w:vMerge w:val="restart"/>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w:t>
            </w:r>
          </w:p>
        </w:tc>
        <w:tc>
          <w:tcPr>
            <w:tcW w:w="7446" w:type="dxa"/>
            <w:vMerge w:val="restart"/>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Тематический раздел</w:t>
            </w:r>
          </w:p>
        </w:tc>
        <w:tc>
          <w:tcPr>
            <w:tcW w:w="1860" w:type="dxa"/>
            <w:gridSpan w:val="3"/>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r>
      <w:tr w:rsidR="000625EA" w:rsidRPr="005B7B2F" w:rsidTr="000625EA">
        <w:trPr>
          <w:trHeight w:val="375"/>
        </w:trPr>
        <w:tc>
          <w:tcPr>
            <w:tcW w:w="585" w:type="dxa"/>
            <w:vMerge/>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7446" w:type="dxa"/>
            <w:vMerge/>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r>
      <w:tr w:rsidR="000625EA" w:rsidRPr="005B7B2F" w:rsidTr="000625EA">
        <w:trPr>
          <w:trHeight w:val="375"/>
        </w:trPr>
        <w:tc>
          <w:tcPr>
            <w:tcW w:w="585" w:type="dxa"/>
            <w:vMerge/>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7446" w:type="dxa"/>
            <w:vMerge/>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1860" w:type="dxa"/>
            <w:gridSpan w:val="3"/>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Часы в год</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7446"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Физическая культура и спорт в России. </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446"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Сведения о строении и функциях организма человека. </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7446"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Гигиена, врачебный контроль и самоконтроль. </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446"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Правила игры в волейбол. </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446"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Места занятий и инвентарь </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p>
        </w:tc>
        <w:tc>
          <w:tcPr>
            <w:tcW w:w="7446"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ВСЕГО</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r>
    </w:tbl>
    <w:p w:rsidR="000625EA" w:rsidRPr="005B7B2F"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Pr="005B7B2F"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7</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Рекомендуемый перечень тематических разделов</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Тренировочный этап</w:t>
      </w:r>
    </w:p>
    <w:tbl>
      <w:tblPr>
        <w:tblStyle w:val="a7"/>
        <w:tblW w:w="9729" w:type="dxa"/>
        <w:tblLook w:val="04A0"/>
      </w:tblPr>
      <w:tblGrid>
        <w:gridCol w:w="585"/>
        <w:gridCol w:w="6044"/>
        <w:gridCol w:w="620"/>
        <w:gridCol w:w="620"/>
        <w:gridCol w:w="620"/>
        <w:gridCol w:w="620"/>
        <w:gridCol w:w="620"/>
      </w:tblGrid>
      <w:tr w:rsidR="000625EA" w:rsidRPr="005B7B2F" w:rsidTr="000625EA">
        <w:trPr>
          <w:trHeight w:val="255"/>
        </w:trPr>
        <w:tc>
          <w:tcPr>
            <w:tcW w:w="585" w:type="dxa"/>
            <w:vMerge w:val="restart"/>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w:t>
            </w:r>
          </w:p>
        </w:tc>
        <w:tc>
          <w:tcPr>
            <w:tcW w:w="6044" w:type="dxa"/>
            <w:vMerge w:val="restart"/>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Тематический раздел</w:t>
            </w:r>
          </w:p>
        </w:tc>
        <w:tc>
          <w:tcPr>
            <w:tcW w:w="3100" w:type="dxa"/>
            <w:gridSpan w:val="5"/>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r>
      <w:tr w:rsidR="000625EA" w:rsidRPr="005B7B2F" w:rsidTr="000625EA">
        <w:trPr>
          <w:trHeight w:val="375"/>
        </w:trPr>
        <w:tc>
          <w:tcPr>
            <w:tcW w:w="585" w:type="dxa"/>
            <w:vMerge/>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044" w:type="dxa"/>
            <w:vMerge/>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0625EA" w:rsidRPr="005B7B2F" w:rsidTr="000625EA">
        <w:trPr>
          <w:trHeight w:val="375"/>
        </w:trPr>
        <w:tc>
          <w:tcPr>
            <w:tcW w:w="585" w:type="dxa"/>
            <w:vMerge/>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044" w:type="dxa"/>
            <w:vMerge/>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3100" w:type="dxa"/>
            <w:gridSpan w:val="5"/>
          </w:tcPr>
          <w:p w:rsidR="000625EA" w:rsidRPr="005B7B2F" w:rsidRDefault="000625EA" w:rsidP="000625EA">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Часы в год</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044"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Физическая культура и спорт в России. </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6044"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Состояние и развитие волейбола. </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6044"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Сведения о строении и функциях организма человека. </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6044"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Гигиена, врачебный контроль и самоконтроль. </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6044"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Правила соревнований, их организация и проведение.</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3</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c>
          <w:tcPr>
            <w:tcW w:w="6044"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Основы техники и тактики игры в волейбол</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3</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c>
          <w:tcPr>
            <w:tcW w:w="6044"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Планирование и контроль тренировочного процесса</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2</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6044"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Оборудование и инвентарь</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w:t>
            </w:r>
          </w:p>
        </w:tc>
      </w:tr>
      <w:tr w:rsidR="000625EA" w:rsidRPr="005B7B2F" w:rsidTr="000625EA">
        <w:tc>
          <w:tcPr>
            <w:tcW w:w="585"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9</w:t>
            </w:r>
          </w:p>
        </w:tc>
        <w:tc>
          <w:tcPr>
            <w:tcW w:w="6044" w:type="dxa"/>
          </w:tcPr>
          <w:p w:rsidR="000625EA" w:rsidRPr="005B7B2F" w:rsidRDefault="000625EA" w:rsidP="000625EA">
            <w:pPr>
              <w:autoSpaceDE w:val="0"/>
              <w:autoSpaceDN w:val="0"/>
              <w:adjustRightInd w:val="0"/>
              <w:jc w:val="both"/>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eastAsia="en-US"/>
              </w:rPr>
              <w:t>ВСЕГО:</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8</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11</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12</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13</w:t>
            </w:r>
          </w:p>
        </w:tc>
        <w:tc>
          <w:tcPr>
            <w:tcW w:w="620" w:type="dxa"/>
          </w:tcPr>
          <w:p w:rsidR="000625EA" w:rsidRPr="005B7B2F" w:rsidRDefault="000625EA" w:rsidP="000625EA">
            <w:pPr>
              <w:autoSpaceDE w:val="0"/>
              <w:autoSpaceDN w:val="0"/>
              <w:adjustRightInd w:val="0"/>
              <w:jc w:val="center"/>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val="en-US" w:eastAsia="en-US"/>
              </w:rPr>
              <w:t>15</w:t>
            </w:r>
          </w:p>
        </w:tc>
      </w:tr>
    </w:tbl>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3.1.2. Физическая подготовка</w:t>
      </w:r>
    </w:p>
    <w:p w:rsidR="000625EA" w:rsidRPr="005B7B2F" w:rsidRDefault="000625EA" w:rsidP="000625EA">
      <w:pPr>
        <w:pStyle w:val="Default"/>
        <w:ind w:firstLine="567"/>
        <w:jc w:val="center"/>
        <w:rPr>
          <w:rFonts w:ascii="Times New Roman" w:eastAsiaTheme="minorHAnsi" w:hAnsi="Times New Roman" w:cs="Times New Roman"/>
          <w:b/>
          <w:sz w:val="28"/>
          <w:szCs w:val="28"/>
          <w:lang w:eastAsia="en-US"/>
        </w:rPr>
      </w:pPr>
      <w:r w:rsidRPr="005B7B2F">
        <w:rPr>
          <w:rFonts w:ascii="Times New Roman" w:eastAsiaTheme="minorHAnsi" w:hAnsi="Times New Roman" w:cs="Times New Roman"/>
          <w:b/>
          <w:sz w:val="28"/>
          <w:szCs w:val="28"/>
          <w:lang w:eastAsia="en-US"/>
        </w:rPr>
        <w:t>3.1.2.1. Общая физическая подготовка (ОФП)</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 процессе многолетней подготовки не только повышается объем, но и изменяется состав тренировочных средств. Состав средств общей физической подготовки и динамики их применения по годам обучения представлены в таблице 8. Другие виды спорта и подвижные игры здесь также отнесены к средствам ОФП и представлены в данной таблице. Весь многообразный состав тренировочных средств ОФП объединен в пять групп: гимнастические упражнения, легкоатлетические упражнения, акробатические упражнения, спортивные и подвижные игры.</w:t>
      </w:r>
    </w:p>
    <w:p w:rsidR="000625EA" w:rsidRPr="005B7B2F" w:rsidRDefault="000625EA" w:rsidP="000625EA">
      <w:pPr>
        <w:autoSpaceDE w:val="0"/>
        <w:autoSpaceDN w:val="0"/>
        <w:adjustRightInd w:val="0"/>
        <w:spacing w:after="0" w:line="240" w:lineRule="auto"/>
        <w:jc w:val="right"/>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Таблица </w:t>
      </w:r>
      <w:r>
        <w:rPr>
          <w:rFonts w:ascii="Times New Roman" w:eastAsiaTheme="minorHAnsi" w:hAnsi="Times New Roman" w:cs="Times New Roman"/>
          <w:i/>
          <w:iCs/>
          <w:color w:val="000000"/>
          <w:sz w:val="28"/>
          <w:szCs w:val="28"/>
          <w:lang w:eastAsia="en-US"/>
        </w:rPr>
        <w:t>8</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Влияние физических качеств и телосложения на результативность по виду спорта волейбол</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3260"/>
      </w:tblGrid>
      <w:tr w:rsidR="000625EA" w:rsidRPr="005B7B2F" w:rsidTr="000625EA">
        <w:trPr>
          <w:trHeight w:val="93"/>
          <w:jc w:val="center"/>
        </w:trPr>
        <w:tc>
          <w:tcPr>
            <w:tcW w:w="5495" w:type="dxa"/>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Физические качества и телосложение </w:t>
            </w:r>
          </w:p>
        </w:tc>
        <w:tc>
          <w:tcPr>
            <w:tcW w:w="3260" w:type="dxa"/>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Уровень влияния </w:t>
            </w:r>
          </w:p>
        </w:tc>
      </w:tr>
      <w:tr w:rsidR="000625EA" w:rsidRPr="005B7B2F" w:rsidTr="000625EA">
        <w:trPr>
          <w:trHeight w:val="93"/>
          <w:jc w:val="center"/>
        </w:trPr>
        <w:tc>
          <w:tcPr>
            <w:tcW w:w="5495" w:type="dxa"/>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Скоростные способности </w:t>
            </w:r>
          </w:p>
        </w:tc>
        <w:tc>
          <w:tcPr>
            <w:tcW w:w="3260" w:type="dxa"/>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3 </w:t>
            </w:r>
          </w:p>
        </w:tc>
      </w:tr>
      <w:tr w:rsidR="000625EA" w:rsidRPr="005B7B2F" w:rsidTr="000625EA">
        <w:trPr>
          <w:trHeight w:val="417"/>
          <w:jc w:val="center"/>
        </w:trPr>
        <w:tc>
          <w:tcPr>
            <w:tcW w:w="5495" w:type="dxa"/>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Мышечная сила </w:t>
            </w:r>
          </w:p>
        </w:tc>
        <w:tc>
          <w:tcPr>
            <w:tcW w:w="3260" w:type="dxa"/>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2 </w:t>
            </w:r>
          </w:p>
        </w:tc>
      </w:tr>
      <w:tr w:rsidR="000625EA" w:rsidRPr="005B7B2F" w:rsidTr="000625EA">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Вестибулярная устойчивость </w:t>
            </w:r>
          </w:p>
        </w:tc>
        <w:tc>
          <w:tcPr>
            <w:tcW w:w="3260" w:type="dxa"/>
            <w:tcBorders>
              <w:top w:val="single" w:sz="4" w:space="0" w:color="auto"/>
              <w:left w:val="single" w:sz="4" w:space="0" w:color="auto"/>
              <w:bottom w:val="single" w:sz="4" w:space="0" w:color="auto"/>
              <w:right w:val="single" w:sz="4" w:space="0" w:color="auto"/>
            </w:tcBorders>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3 </w:t>
            </w:r>
          </w:p>
        </w:tc>
      </w:tr>
      <w:tr w:rsidR="000625EA" w:rsidRPr="005B7B2F" w:rsidTr="000625EA">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Выносливость </w:t>
            </w:r>
          </w:p>
        </w:tc>
        <w:tc>
          <w:tcPr>
            <w:tcW w:w="3260" w:type="dxa"/>
            <w:tcBorders>
              <w:top w:val="single" w:sz="4" w:space="0" w:color="auto"/>
              <w:left w:val="single" w:sz="4" w:space="0" w:color="auto"/>
              <w:bottom w:val="single" w:sz="4" w:space="0" w:color="auto"/>
              <w:right w:val="single" w:sz="4" w:space="0" w:color="auto"/>
            </w:tcBorders>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2 </w:t>
            </w:r>
          </w:p>
        </w:tc>
      </w:tr>
      <w:tr w:rsidR="000625EA" w:rsidRPr="005B7B2F" w:rsidTr="000625EA">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Гибкость </w:t>
            </w:r>
          </w:p>
        </w:tc>
        <w:tc>
          <w:tcPr>
            <w:tcW w:w="3260" w:type="dxa"/>
            <w:tcBorders>
              <w:top w:val="single" w:sz="4" w:space="0" w:color="auto"/>
              <w:left w:val="single" w:sz="4" w:space="0" w:color="auto"/>
              <w:bottom w:val="single" w:sz="4" w:space="0" w:color="auto"/>
              <w:right w:val="single" w:sz="4" w:space="0" w:color="auto"/>
            </w:tcBorders>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1 </w:t>
            </w:r>
          </w:p>
        </w:tc>
      </w:tr>
      <w:tr w:rsidR="000625EA" w:rsidRPr="005B7B2F" w:rsidTr="000625EA">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Координационные способности </w:t>
            </w:r>
          </w:p>
        </w:tc>
        <w:tc>
          <w:tcPr>
            <w:tcW w:w="3260" w:type="dxa"/>
            <w:tcBorders>
              <w:top w:val="single" w:sz="4" w:space="0" w:color="auto"/>
              <w:left w:val="single" w:sz="4" w:space="0" w:color="auto"/>
              <w:bottom w:val="single" w:sz="4" w:space="0" w:color="auto"/>
              <w:right w:val="single" w:sz="4" w:space="0" w:color="auto"/>
            </w:tcBorders>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3 </w:t>
            </w:r>
          </w:p>
        </w:tc>
      </w:tr>
      <w:tr w:rsidR="000625EA" w:rsidRPr="005B7B2F" w:rsidTr="000625EA">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Телосложение </w:t>
            </w:r>
          </w:p>
        </w:tc>
        <w:tc>
          <w:tcPr>
            <w:tcW w:w="3260" w:type="dxa"/>
            <w:tcBorders>
              <w:top w:val="single" w:sz="4" w:space="0" w:color="auto"/>
              <w:left w:val="single" w:sz="4" w:space="0" w:color="auto"/>
              <w:bottom w:val="single" w:sz="4" w:space="0" w:color="auto"/>
              <w:right w:val="single" w:sz="4" w:space="0" w:color="auto"/>
            </w:tcBorders>
          </w:tcPr>
          <w:p w:rsidR="000625EA" w:rsidRPr="005B7B2F" w:rsidRDefault="000625EA" w:rsidP="000625EA">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3 </w:t>
            </w:r>
          </w:p>
        </w:tc>
      </w:tr>
    </w:tbl>
    <w:p w:rsidR="000625EA" w:rsidRPr="005B7B2F" w:rsidRDefault="000625EA" w:rsidP="000625EA">
      <w:pPr>
        <w:tabs>
          <w:tab w:val="left" w:pos="851"/>
          <w:tab w:val="left" w:pos="1276"/>
        </w:tabs>
        <w:spacing w:after="0" w:line="240" w:lineRule="auto"/>
        <w:ind w:left="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Условные обозначения:</w:t>
      </w:r>
    </w:p>
    <w:p w:rsidR="000625EA" w:rsidRPr="005B7B2F" w:rsidRDefault="000625EA" w:rsidP="000625EA">
      <w:pPr>
        <w:tabs>
          <w:tab w:val="left" w:pos="851"/>
          <w:tab w:val="left" w:pos="1276"/>
        </w:tabs>
        <w:spacing w:after="0" w:line="240" w:lineRule="auto"/>
        <w:ind w:left="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 – значительное влияние;</w:t>
      </w:r>
    </w:p>
    <w:p w:rsidR="000625EA" w:rsidRPr="005B7B2F" w:rsidRDefault="000625EA" w:rsidP="000625EA">
      <w:pPr>
        <w:tabs>
          <w:tab w:val="left" w:pos="851"/>
          <w:tab w:val="left" w:pos="1276"/>
        </w:tabs>
        <w:spacing w:after="0" w:line="240" w:lineRule="auto"/>
        <w:ind w:left="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 – среднее влияние;</w:t>
      </w:r>
    </w:p>
    <w:p w:rsidR="000625EA" w:rsidRDefault="000625EA" w:rsidP="000625EA">
      <w:pPr>
        <w:tabs>
          <w:tab w:val="left" w:pos="851"/>
          <w:tab w:val="left" w:pos="1276"/>
        </w:tabs>
        <w:spacing w:after="0" w:line="240" w:lineRule="auto"/>
        <w:ind w:left="567"/>
        <w:jc w:val="both"/>
        <w:rPr>
          <w:rFonts w:ascii="Times New Roman" w:eastAsiaTheme="minorHAnsi" w:hAnsi="Times New Roman" w:cs="Times New Roman"/>
          <w:color w:val="000000"/>
          <w:sz w:val="28"/>
          <w:szCs w:val="28"/>
          <w:lang w:eastAsia="en-US"/>
        </w:rPr>
      </w:pPr>
      <w:r w:rsidRPr="005B7B2F">
        <w:rPr>
          <w:rFonts w:ascii="Times New Roman" w:eastAsia="Times New Roman" w:hAnsi="Times New Roman" w:cs="Times New Roman"/>
          <w:sz w:val="28"/>
          <w:szCs w:val="28"/>
        </w:rPr>
        <w:t>1 – незначительное влияние</w:t>
      </w:r>
    </w:p>
    <w:p w:rsidR="000625EA" w:rsidRPr="005B7B2F" w:rsidRDefault="000625EA" w:rsidP="000625EA">
      <w:pPr>
        <w:tabs>
          <w:tab w:val="left" w:pos="851"/>
          <w:tab w:val="left" w:pos="1276"/>
        </w:tabs>
        <w:spacing w:after="0" w:line="240" w:lineRule="auto"/>
        <w:ind w:left="567"/>
        <w:jc w:val="both"/>
        <w:rPr>
          <w:rFonts w:ascii="Times New Roman" w:eastAsiaTheme="minorHAnsi" w:hAnsi="Times New Roman" w:cs="Times New Roman"/>
          <w:color w:val="000000"/>
          <w:sz w:val="28"/>
          <w:szCs w:val="28"/>
          <w:lang w:eastAsia="en-US"/>
        </w:rPr>
        <w:sectPr w:rsidR="000625EA" w:rsidRPr="005B7B2F" w:rsidSect="000625EA">
          <w:headerReference w:type="default" r:id="rId9"/>
          <w:footerReference w:type="default" r:id="rId10"/>
          <w:pgSz w:w="11906" w:h="16838"/>
          <w:pgMar w:top="1134" w:right="1700" w:bottom="851" w:left="1701" w:header="709" w:footer="709" w:gutter="0"/>
          <w:pgNumType w:start="0"/>
          <w:cols w:space="708"/>
          <w:titlePg/>
          <w:docGrid w:linePitch="360"/>
        </w:sectPr>
      </w:pPr>
    </w:p>
    <w:p w:rsidR="000625EA" w:rsidRPr="005B7B2F" w:rsidRDefault="000625EA" w:rsidP="000625EA">
      <w:pPr>
        <w:tabs>
          <w:tab w:val="left" w:pos="851"/>
          <w:tab w:val="left" w:pos="1276"/>
        </w:tabs>
        <w:spacing w:after="0" w:line="240" w:lineRule="auto"/>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lastRenderedPageBreak/>
        <w:t>Таблица 9</w:t>
      </w:r>
    </w:p>
    <w:p w:rsidR="000625EA" w:rsidRPr="005B7B2F" w:rsidRDefault="000625EA" w:rsidP="000625EA">
      <w:pPr>
        <w:tabs>
          <w:tab w:val="left" w:pos="851"/>
          <w:tab w:val="left" w:pos="1276"/>
        </w:tabs>
        <w:spacing w:after="0" w:line="240" w:lineRule="auto"/>
        <w:ind w:left="567"/>
        <w:jc w:val="center"/>
        <w:rPr>
          <w:rFonts w:ascii="Times New Roman" w:eastAsia="Times New Roman" w:hAnsi="Times New Roman" w:cs="Times New Roman"/>
          <w:b/>
          <w:sz w:val="28"/>
          <w:szCs w:val="28"/>
        </w:rPr>
      </w:pPr>
      <w:r w:rsidRPr="005B7B2F">
        <w:rPr>
          <w:rFonts w:ascii="Times New Roman" w:eastAsiaTheme="minorHAnsi" w:hAnsi="Times New Roman" w:cs="Times New Roman"/>
          <w:b/>
          <w:color w:val="000000"/>
          <w:sz w:val="28"/>
          <w:szCs w:val="28"/>
          <w:lang w:eastAsia="en-US"/>
        </w:rPr>
        <w:t>Примерный состав средств общей физической подготовки и динамика их применения по годам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2"/>
        <w:gridCol w:w="704"/>
        <w:gridCol w:w="704"/>
        <w:gridCol w:w="704"/>
        <w:gridCol w:w="704"/>
        <w:gridCol w:w="704"/>
        <w:gridCol w:w="704"/>
        <w:gridCol w:w="704"/>
        <w:gridCol w:w="704"/>
      </w:tblGrid>
      <w:tr w:rsidR="000625EA" w:rsidRPr="005B7B2F" w:rsidTr="000625EA">
        <w:trPr>
          <w:trHeight w:val="373"/>
        </w:trPr>
        <w:tc>
          <w:tcPr>
            <w:tcW w:w="3832" w:type="dxa"/>
            <w:vMerge w:val="restart"/>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Состав средств общей физической подготовки (ОФП)</w:t>
            </w:r>
          </w:p>
        </w:tc>
        <w:tc>
          <w:tcPr>
            <w:tcW w:w="5632" w:type="dxa"/>
            <w:gridSpan w:val="8"/>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Этапы подготовки</w:t>
            </w:r>
          </w:p>
        </w:tc>
      </w:tr>
      <w:tr w:rsidR="000625EA" w:rsidRPr="005B7B2F" w:rsidTr="000625EA">
        <w:trPr>
          <w:trHeight w:val="373"/>
        </w:trPr>
        <w:tc>
          <w:tcPr>
            <w:tcW w:w="3832" w:type="dxa"/>
            <w:vMerge/>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2112" w:type="dxa"/>
            <w:gridSpan w:val="3"/>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НП</w:t>
            </w:r>
          </w:p>
        </w:tc>
        <w:tc>
          <w:tcPr>
            <w:tcW w:w="3520" w:type="dxa"/>
            <w:gridSpan w:val="5"/>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w:t>
            </w:r>
          </w:p>
        </w:tc>
      </w:tr>
      <w:tr w:rsidR="000625EA" w:rsidRPr="005B7B2F" w:rsidTr="000625EA">
        <w:trPr>
          <w:trHeight w:val="373"/>
        </w:trPr>
        <w:tc>
          <w:tcPr>
            <w:tcW w:w="3832" w:type="dxa"/>
            <w:vMerge/>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Общая физическая подготовка, час </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94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91</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71</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60</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Другие виды спорта и подвижные игры, час </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12</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13</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15</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Общий объем средств ОФП в годичном цикле подготовки, час </w:t>
            </w:r>
          </w:p>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в том числе: </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101</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101</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92</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101</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83</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75</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гимнастические упражнения</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31</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23</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22</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20</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легкоатлетические упражнения</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31</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31</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23</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20</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акробатические упражнения</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32</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22</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20</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спортивные игры </w:t>
            </w:r>
          </w:p>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(баскетбол, футбол и др.) </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подвижные игры </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r>
    </w:tbl>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lastRenderedPageBreak/>
        <w:t>3.1.2.2. Специальная физическая подготовка (СФП)</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Специальная физическая подготовка </w:t>
      </w:r>
      <w:r w:rsidRPr="005B7B2F">
        <w:rPr>
          <w:rFonts w:ascii="Times New Roman" w:eastAsiaTheme="minorHAnsi" w:hAnsi="Times New Roman" w:cs="Times New Roman"/>
          <w:b/>
          <w:bCs/>
          <w:sz w:val="28"/>
          <w:szCs w:val="28"/>
          <w:lang w:eastAsia="en-US"/>
        </w:rPr>
        <w:t xml:space="preserve">— </w:t>
      </w:r>
      <w:r w:rsidRPr="005B7B2F">
        <w:rPr>
          <w:rFonts w:ascii="Times New Roman" w:eastAsiaTheme="minorHAnsi" w:hAnsi="Times New Roman" w:cs="Times New Roman"/>
          <w:sz w:val="28"/>
          <w:szCs w:val="28"/>
          <w:lang w:eastAsia="en-US"/>
        </w:rPr>
        <w:t xml:space="preserve">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w:t>
      </w:r>
      <w:r w:rsidRPr="005B7B2F">
        <w:rPr>
          <w:rFonts w:ascii="Times New Roman" w:eastAsiaTheme="minorHAnsi" w:hAnsi="Times New Roman" w:cs="Times New Roman"/>
          <w:i/>
          <w:iCs/>
          <w:sz w:val="28"/>
          <w:szCs w:val="28"/>
          <w:lang w:eastAsia="en-US"/>
        </w:rPr>
        <w:t>принцип динамического соответствия</w:t>
      </w:r>
      <w:r w:rsidRPr="005B7B2F">
        <w:rPr>
          <w:rFonts w:ascii="Times New Roman" w:eastAsiaTheme="minorHAnsi" w:hAnsi="Times New Roman" w:cs="Times New Roman"/>
          <w:sz w:val="28"/>
          <w:szCs w:val="28"/>
          <w:lang w:eastAsia="en-US"/>
        </w:rPr>
        <w:t xml:space="preserve">, который включает следующие требования: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траектории рабочих и подготовительных движений основному соревновательному движению;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рабочих усилий, темпа (частоты движений) и ритма;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временного интервала работы.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w:t>
      </w:r>
      <w:r w:rsidRPr="005B7B2F">
        <w:rPr>
          <w:rFonts w:ascii="Times New Roman" w:eastAsiaTheme="minorHAnsi" w:hAnsi="Times New Roman" w:cs="Times New Roman"/>
          <w:i/>
          <w:iCs/>
          <w:sz w:val="28"/>
          <w:szCs w:val="28"/>
          <w:lang w:eastAsia="en-US"/>
        </w:rPr>
        <w:t xml:space="preserve">Принцип неразрывности </w:t>
      </w:r>
      <w:r w:rsidRPr="005B7B2F">
        <w:rPr>
          <w:rFonts w:ascii="Times New Roman" w:eastAsiaTheme="minorHAnsi" w:hAnsi="Times New Roman" w:cs="Times New Roman"/>
          <w:sz w:val="28"/>
          <w:szCs w:val="28"/>
          <w:lang w:eastAsia="en-US"/>
        </w:rPr>
        <w:t xml:space="preserve">ОФП и СФП: ни одну из них нельзя исключить из содержания тренировки без ущерба для достижения высокого спортивного результата.Взаимообусловленность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0625EA" w:rsidRPr="005B7B2F" w:rsidRDefault="000625EA" w:rsidP="000625EA">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Существует необходимость соблюдения оптимального соотношения СФП и ОФП на любом этапе спортивной подготовки.</w:t>
      </w: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Default="000625EA" w:rsidP="000625EA">
      <w:pPr>
        <w:shd w:val="clear" w:color="auto" w:fill="FFFFFF"/>
        <w:spacing w:after="0"/>
        <w:ind w:firstLine="567"/>
        <w:jc w:val="right"/>
        <w:rPr>
          <w:rFonts w:ascii="Times New Roman" w:eastAsiaTheme="minorHAnsi" w:hAnsi="Times New Roman" w:cs="Times New Roman"/>
          <w:color w:val="000000"/>
          <w:sz w:val="28"/>
          <w:szCs w:val="28"/>
          <w:lang w:eastAsia="en-US"/>
        </w:rPr>
      </w:pPr>
    </w:p>
    <w:p w:rsidR="000625EA" w:rsidRPr="005B7B2F" w:rsidRDefault="000625EA" w:rsidP="000625EA">
      <w:pPr>
        <w:shd w:val="clear" w:color="auto" w:fill="FFFFFF"/>
        <w:spacing w:after="0"/>
        <w:ind w:firstLine="567"/>
        <w:jc w:val="right"/>
        <w:rPr>
          <w:rFonts w:ascii="Times New Roman" w:hAnsi="Times New Roman" w:cs="Times New Roman"/>
          <w:b/>
          <w:sz w:val="28"/>
          <w:szCs w:val="28"/>
        </w:rPr>
      </w:pPr>
      <w:r w:rsidRPr="005B7B2F">
        <w:rPr>
          <w:rFonts w:ascii="Times New Roman" w:eastAsiaTheme="minorHAnsi" w:hAnsi="Times New Roman" w:cs="Times New Roman"/>
          <w:color w:val="000000"/>
          <w:sz w:val="28"/>
          <w:szCs w:val="28"/>
          <w:lang w:eastAsia="en-US"/>
        </w:rPr>
        <w:lastRenderedPageBreak/>
        <w:t xml:space="preserve">Таблица </w:t>
      </w:r>
      <w:r>
        <w:rPr>
          <w:rFonts w:ascii="Times New Roman" w:eastAsiaTheme="minorHAnsi" w:hAnsi="Times New Roman" w:cs="Times New Roman"/>
          <w:color w:val="000000"/>
          <w:sz w:val="28"/>
          <w:szCs w:val="28"/>
          <w:lang w:eastAsia="en-US"/>
        </w:rPr>
        <w:t>10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2"/>
        <w:gridCol w:w="704"/>
        <w:gridCol w:w="704"/>
        <w:gridCol w:w="704"/>
        <w:gridCol w:w="704"/>
        <w:gridCol w:w="704"/>
        <w:gridCol w:w="704"/>
        <w:gridCol w:w="704"/>
        <w:gridCol w:w="704"/>
      </w:tblGrid>
      <w:tr w:rsidR="000625EA" w:rsidRPr="005B7B2F" w:rsidTr="000625EA">
        <w:trPr>
          <w:trHeight w:val="373"/>
        </w:trPr>
        <w:tc>
          <w:tcPr>
            <w:tcW w:w="3832" w:type="dxa"/>
            <w:vMerge w:val="restart"/>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Состав средств специальной физической подготовки (СФП)</w:t>
            </w:r>
          </w:p>
        </w:tc>
        <w:tc>
          <w:tcPr>
            <w:tcW w:w="5632" w:type="dxa"/>
            <w:gridSpan w:val="8"/>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Этапы подготовки</w:t>
            </w:r>
          </w:p>
        </w:tc>
      </w:tr>
      <w:tr w:rsidR="000625EA" w:rsidRPr="005B7B2F" w:rsidTr="000625EA">
        <w:trPr>
          <w:trHeight w:val="373"/>
        </w:trPr>
        <w:tc>
          <w:tcPr>
            <w:tcW w:w="3832" w:type="dxa"/>
            <w:vMerge/>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2112" w:type="dxa"/>
            <w:gridSpan w:val="3"/>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НП</w:t>
            </w:r>
          </w:p>
        </w:tc>
        <w:tc>
          <w:tcPr>
            <w:tcW w:w="3520" w:type="dxa"/>
            <w:gridSpan w:val="5"/>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w:t>
            </w:r>
          </w:p>
        </w:tc>
      </w:tr>
      <w:tr w:rsidR="000625EA" w:rsidRPr="005B7B2F" w:rsidTr="000625EA">
        <w:trPr>
          <w:trHeight w:val="373"/>
        </w:trPr>
        <w:tc>
          <w:tcPr>
            <w:tcW w:w="3832" w:type="dxa"/>
            <w:vMerge/>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704" w:type="dxa"/>
          </w:tcPr>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Общий объем средств СФП в годичном цикле подготовки, час </w:t>
            </w:r>
          </w:p>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в том числе: </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23</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71</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94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106</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упражнения для развития прыгучести</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16</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21</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упражнения для развития качеств, необходимых для выполнения приема и передач мяча</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19</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22</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упражнения для развития качеств, необходимых при выполнении подач</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19</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21</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упражнения для развития качеств, необходимых при выполнении нападающих ударов</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19</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21</w:t>
            </w:r>
          </w:p>
        </w:tc>
      </w:tr>
      <w:tr w:rsidR="000625EA" w:rsidRPr="005B7B2F" w:rsidTr="000625EA">
        <w:trPr>
          <w:trHeight w:val="373"/>
        </w:trPr>
        <w:tc>
          <w:tcPr>
            <w:tcW w:w="3832"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упражнения для развития качеств, необходимых при блокировании</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14</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17</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19</w:t>
            </w:r>
          </w:p>
        </w:tc>
        <w:tc>
          <w:tcPr>
            <w:tcW w:w="70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21</w:t>
            </w:r>
          </w:p>
        </w:tc>
      </w:tr>
    </w:tbl>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3.1.3. Избранный вид спорта</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3.1.3.1. Техническая подготовка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Техническая подготовка направлена на обучение спортсмена технике движений и доведение их до совершенства.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0625EA" w:rsidRPr="005B7B2F" w:rsidRDefault="000625EA" w:rsidP="000625EA">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0625EA" w:rsidRDefault="000625EA" w:rsidP="000625EA">
      <w:pPr>
        <w:spacing w:after="0" w:line="240" w:lineRule="auto"/>
        <w:jc w:val="center"/>
        <w:rPr>
          <w:rFonts w:ascii="Times New Roman" w:hAnsi="Times New Roman" w:cs="Times New Roman"/>
          <w:b/>
          <w:i/>
          <w:iCs/>
          <w:sz w:val="28"/>
          <w:szCs w:val="28"/>
        </w:rPr>
      </w:pPr>
    </w:p>
    <w:p w:rsidR="000625EA" w:rsidRPr="005B7B2F" w:rsidRDefault="000625EA" w:rsidP="000625EA">
      <w:pPr>
        <w:spacing w:after="0" w:line="240" w:lineRule="auto"/>
        <w:jc w:val="center"/>
        <w:rPr>
          <w:rFonts w:ascii="Times New Roman" w:hAnsi="Times New Roman" w:cs="Times New Roman"/>
          <w:b/>
          <w:i/>
          <w:iCs/>
          <w:sz w:val="28"/>
          <w:szCs w:val="28"/>
        </w:rPr>
      </w:pPr>
      <w:r w:rsidRPr="005B7B2F">
        <w:rPr>
          <w:rFonts w:ascii="Times New Roman" w:hAnsi="Times New Roman" w:cs="Times New Roman"/>
          <w:b/>
          <w:i/>
          <w:iCs/>
          <w:sz w:val="28"/>
          <w:szCs w:val="28"/>
        </w:rPr>
        <w:t>Методика технической подготовки волейболиста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Чтокасаетсяметодов, применяемыхвпроцессетехническойподготовки, тоихрассматриваютприменительноккаждомуэтапуобучениятехнике. </w:t>
      </w:r>
    </w:p>
    <w:p w:rsidR="000625EA" w:rsidRPr="005B7B2F" w:rsidRDefault="000625EA" w:rsidP="000625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Первый этап–</w:t>
      </w:r>
      <w:r w:rsidRPr="005B7B2F">
        <w:rPr>
          <w:rFonts w:ascii="Times New Roman" w:hAnsi="Times New Roman" w:cs="Times New Roman"/>
          <w:sz w:val="28"/>
          <w:szCs w:val="28"/>
        </w:rPr>
        <w:t>ознакомление</w:t>
      </w:r>
      <w:r>
        <w:rPr>
          <w:rFonts w:ascii="Times New Roman" w:hAnsi="Times New Roman" w:cs="Times New Roman"/>
          <w:sz w:val="28"/>
          <w:szCs w:val="28"/>
        </w:rPr>
        <w:t xml:space="preserve"> </w:t>
      </w:r>
      <w:r w:rsidRPr="005B7B2F">
        <w:rPr>
          <w:rFonts w:ascii="Times New Roman" w:hAnsi="Times New Roman" w:cs="Times New Roman"/>
          <w:sz w:val="28"/>
          <w:szCs w:val="28"/>
        </w:rPr>
        <w:t>с</w:t>
      </w:r>
      <w:r>
        <w:rPr>
          <w:rFonts w:ascii="Times New Roman" w:hAnsi="Times New Roman" w:cs="Times New Roman"/>
          <w:sz w:val="28"/>
          <w:szCs w:val="28"/>
        </w:rPr>
        <w:t xml:space="preserve"> </w:t>
      </w:r>
      <w:r w:rsidRPr="005B7B2F">
        <w:rPr>
          <w:rFonts w:ascii="Times New Roman" w:hAnsi="Times New Roman" w:cs="Times New Roman"/>
          <w:sz w:val="28"/>
          <w:szCs w:val="28"/>
        </w:rPr>
        <w:t>разучиваемым</w:t>
      </w:r>
      <w:r>
        <w:rPr>
          <w:rFonts w:ascii="Times New Roman" w:hAnsi="Times New Roman" w:cs="Times New Roman"/>
          <w:sz w:val="28"/>
          <w:szCs w:val="28"/>
        </w:rPr>
        <w:t xml:space="preserve"> </w:t>
      </w:r>
      <w:r w:rsidRPr="005B7B2F">
        <w:rPr>
          <w:rFonts w:ascii="Times New Roman" w:hAnsi="Times New Roman" w:cs="Times New Roman"/>
          <w:sz w:val="28"/>
          <w:szCs w:val="28"/>
        </w:rPr>
        <w:t>приемом. З</w:t>
      </w:r>
      <w:r>
        <w:rPr>
          <w:rFonts w:ascii="Times New Roman" w:hAnsi="Times New Roman" w:cs="Times New Roman"/>
          <w:sz w:val="28"/>
          <w:szCs w:val="28"/>
        </w:rPr>
        <w:t xml:space="preserve">десь используют показ и объяснение. </w:t>
      </w:r>
      <w:r w:rsidRPr="005B7B2F">
        <w:rPr>
          <w:rFonts w:ascii="Times New Roman" w:hAnsi="Times New Roman" w:cs="Times New Roman"/>
          <w:sz w:val="28"/>
          <w:szCs w:val="28"/>
        </w:rPr>
        <w:t>Личный</w:t>
      </w:r>
      <w:r>
        <w:rPr>
          <w:rFonts w:ascii="Times New Roman" w:hAnsi="Times New Roman" w:cs="Times New Roman"/>
          <w:sz w:val="28"/>
          <w:szCs w:val="28"/>
        </w:rPr>
        <w:t xml:space="preserve"> </w:t>
      </w:r>
      <w:r w:rsidRPr="005B7B2F">
        <w:rPr>
          <w:rFonts w:ascii="Times New Roman" w:hAnsi="Times New Roman" w:cs="Times New Roman"/>
          <w:sz w:val="28"/>
          <w:szCs w:val="28"/>
        </w:rPr>
        <w:t>показ</w:t>
      </w:r>
      <w:r>
        <w:rPr>
          <w:rFonts w:ascii="Times New Roman" w:hAnsi="Times New Roman" w:cs="Times New Roman"/>
          <w:sz w:val="28"/>
          <w:szCs w:val="28"/>
        </w:rPr>
        <w:t xml:space="preserve"> </w:t>
      </w:r>
      <w:r w:rsidRPr="005B7B2F">
        <w:rPr>
          <w:rFonts w:ascii="Times New Roman" w:hAnsi="Times New Roman" w:cs="Times New Roman"/>
          <w:sz w:val="28"/>
          <w:szCs w:val="28"/>
        </w:rPr>
        <w:t>тренер–преподаватель</w:t>
      </w:r>
      <w:r>
        <w:rPr>
          <w:rFonts w:ascii="Times New Roman" w:hAnsi="Times New Roman" w:cs="Times New Roman"/>
          <w:sz w:val="28"/>
          <w:szCs w:val="28"/>
        </w:rPr>
        <w:t xml:space="preserve"> </w:t>
      </w:r>
      <w:r w:rsidRPr="005B7B2F">
        <w:rPr>
          <w:rFonts w:ascii="Times New Roman" w:hAnsi="Times New Roman" w:cs="Times New Roman"/>
          <w:sz w:val="28"/>
          <w:szCs w:val="28"/>
        </w:rPr>
        <w:t>дополняет</w:t>
      </w:r>
      <w:r>
        <w:rPr>
          <w:rFonts w:ascii="Times New Roman" w:hAnsi="Times New Roman" w:cs="Times New Roman"/>
          <w:sz w:val="28"/>
          <w:szCs w:val="28"/>
        </w:rPr>
        <w:t xml:space="preserve"> </w:t>
      </w:r>
      <w:r w:rsidRPr="005B7B2F">
        <w:rPr>
          <w:rFonts w:ascii="Times New Roman" w:hAnsi="Times New Roman" w:cs="Times New Roman"/>
          <w:sz w:val="28"/>
          <w:szCs w:val="28"/>
        </w:rPr>
        <w:t>демонстрацией</w:t>
      </w:r>
      <w:r>
        <w:rPr>
          <w:rFonts w:ascii="Times New Roman" w:hAnsi="Times New Roman" w:cs="Times New Roman"/>
          <w:sz w:val="28"/>
          <w:szCs w:val="28"/>
        </w:rPr>
        <w:t xml:space="preserve"> </w:t>
      </w:r>
      <w:r w:rsidRPr="005B7B2F">
        <w:rPr>
          <w:rFonts w:ascii="Times New Roman" w:hAnsi="Times New Roman" w:cs="Times New Roman"/>
          <w:sz w:val="28"/>
          <w:szCs w:val="28"/>
        </w:rPr>
        <w:t>наглядных</w:t>
      </w:r>
      <w:r>
        <w:rPr>
          <w:rFonts w:ascii="Times New Roman" w:hAnsi="Times New Roman" w:cs="Times New Roman"/>
          <w:sz w:val="28"/>
          <w:szCs w:val="28"/>
        </w:rPr>
        <w:t xml:space="preserve"> </w:t>
      </w:r>
      <w:r w:rsidRPr="005B7B2F">
        <w:rPr>
          <w:rFonts w:ascii="Times New Roman" w:hAnsi="Times New Roman" w:cs="Times New Roman"/>
          <w:sz w:val="28"/>
          <w:szCs w:val="28"/>
        </w:rPr>
        <w:t>пособий, видеоматериалов. Обычно</w:t>
      </w:r>
      <w:r>
        <w:rPr>
          <w:rFonts w:ascii="Times New Roman" w:hAnsi="Times New Roman" w:cs="Times New Roman"/>
          <w:sz w:val="28"/>
          <w:szCs w:val="28"/>
        </w:rPr>
        <w:t xml:space="preserve"> </w:t>
      </w:r>
      <w:r w:rsidRPr="005B7B2F">
        <w:rPr>
          <w:rFonts w:ascii="Times New Roman" w:hAnsi="Times New Roman" w:cs="Times New Roman"/>
          <w:sz w:val="28"/>
          <w:szCs w:val="28"/>
        </w:rPr>
        <w:t>показ</w:t>
      </w:r>
      <w:r>
        <w:rPr>
          <w:rFonts w:ascii="Times New Roman" w:hAnsi="Times New Roman" w:cs="Times New Roman"/>
          <w:sz w:val="28"/>
          <w:szCs w:val="28"/>
        </w:rPr>
        <w:t xml:space="preserve"> </w:t>
      </w:r>
      <w:r w:rsidRPr="005B7B2F">
        <w:rPr>
          <w:rFonts w:ascii="Times New Roman" w:hAnsi="Times New Roman" w:cs="Times New Roman"/>
          <w:sz w:val="28"/>
          <w:szCs w:val="28"/>
        </w:rPr>
        <w:t>чередуютс</w:t>
      </w:r>
      <w:r>
        <w:rPr>
          <w:rFonts w:ascii="Times New Roman" w:hAnsi="Times New Roman" w:cs="Times New Roman"/>
          <w:sz w:val="28"/>
          <w:szCs w:val="28"/>
        </w:rPr>
        <w:t xml:space="preserve">я </w:t>
      </w:r>
      <w:r w:rsidRPr="005B7B2F">
        <w:rPr>
          <w:rFonts w:ascii="Times New Roman" w:hAnsi="Times New Roman" w:cs="Times New Roman"/>
          <w:sz w:val="28"/>
          <w:szCs w:val="28"/>
        </w:rPr>
        <w:t>объяснением, который</w:t>
      </w:r>
      <w:r>
        <w:rPr>
          <w:rFonts w:ascii="Times New Roman" w:hAnsi="Times New Roman" w:cs="Times New Roman"/>
          <w:sz w:val="28"/>
          <w:szCs w:val="28"/>
        </w:rPr>
        <w:t xml:space="preserve"> </w:t>
      </w:r>
      <w:r w:rsidRPr="005B7B2F">
        <w:rPr>
          <w:rFonts w:ascii="Times New Roman" w:hAnsi="Times New Roman" w:cs="Times New Roman"/>
          <w:sz w:val="28"/>
          <w:szCs w:val="28"/>
        </w:rPr>
        <w:t>должен</w:t>
      </w:r>
      <w:r>
        <w:rPr>
          <w:rFonts w:ascii="Times New Roman" w:hAnsi="Times New Roman" w:cs="Times New Roman"/>
          <w:sz w:val="28"/>
          <w:szCs w:val="28"/>
        </w:rPr>
        <w:t xml:space="preserve"> </w:t>
      </w:r>
      <w:r w:rsidRPr="005B7B2F">
        <w:rPr>
          <w:rFonts w:ascii="Times New Roman" w:hAnsi="Times New Roman" w:cs="Times New Roman"/>
          <w:sz w:val="28"/>
          <w:szCs w:val="28"/>
        </w:rPr>
        <w:t>быть</w:t>
      </w:r>
      <w:r>
        <w:rPr>
          <w:rFonts w:ascii="Times New Roman" w:hAnsi="Times New Roman" w:cs="Times New Roman"/>
          <w:sz w:val="28"/>
          <w:szCs w:val="28"/>
        </w:rPr>
        <w:t xml:space="preserve"> </w:t>
      </w:r>
      <w:r w:rsidRPr="005B7B2F">
        <w:rPr>
          <w:rFonts w:ascii="Times New Roman" w:hAnsi="Times New Roman" w:cs="Times New Roman"/>
          <w:sz w:val="28"/>
          <w:szCs w:val="28"/>
        </w:rPr>
        <w:t>образным</w:t>
      </w:r>
      <w:r>
        <w:rPr>
          <w:rFonts w:ascii="Times New Roman" w:hAnsi="Times New Roman" w:cs="Times New Roman"/>
          <w:sz w:val="28"/>
          <w:szCs w:val="28"/>
        </w:rPr>
        <w:t xml:space="preserve"> </w:t>
      </w:r>
      <w:r w:rsidRPr="005B7B2F">
        <w:rPr>
          <w:rFonts w:ascii="Times New Roman" w:hAnsi="Times New Roman" w:cs="Times New Roman"/>
          <w:sz w:val="28"/>
          <w:szCs w:val="28"/>
        </w:rPr>
        <w:t>и</w:t>
      </w:r>
      <w:r>
        <w:rPr>
          <w:rFonts w:ascii="Times New Roman" w:hAnsi="Times New Roman" w:cs="Times New Roman"/>
          <w:sz w:val="28"/>
          <w:szCs w:val="28"/>
        </w:rPr>
        <w:t xml:space="preserve"> </w:t>
      </w:r>
      <w:r w:rsidRPr="005B7B2F">
        <w:rPr>
          <w:rFonts w:ascii="Times New Roman" w:hAnsi="Times New Roman" w:cs="Times New Roman"/>
          <w:sz w:val="28"/>
          <w:szCs w:val="28"/>
        </w:rPr>
        <w:t xml:space="preserve">кратким. Крометого, занимающиесяпытаютсяпробновыполнитьтехническийприем. </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Пробные</w:t>
      </w:r>
      <w:r>
        <w:rPr>
          <w:rFonts w:ascii="Times New Roman" w:hAnsi="Times New Roman" w:cs="Times New Roman"/>
          <w:sz w:val="28"/>
          <w:szCs w:val="28"/>
        </w:rPr>
        <w:t xml:space="preserve"> </w:t>
      </w:r>
      <w:r w:rsidRPr="005B7B2F">
        <w:rPr>
          <w:rFonts w:ascii="Times New Roman" w:hAnsi="Times New Roman" w:cs="Times New Roman"/>
          <w:sz w:val="28"/>
          <w:szCs w:val="28"/>
        </w:rPr>
        <w:t>попытки</w:t>
      </w:r>
      <w:r>
        <w:rPr>
          <w:rFonts w:ascii="Times New Roman" w:hAnsi="Times New Roman" w:cs="Times New Roman"/>
          <w:sz w:val="28"/>
          <w:szCs w:val="28"/>
        </w:rPr>
        <w:t xml:space="preserve"> </w:t>
      </w:r>
      <w:r w:rsidRPr="005B7B2F">
        <w:rPr>
          <w:rFonts w:ascii="Times New Roman" w:hAnsi="Times New Roman" w:cs="Times New Roman"/>
          <w:sz w:val="28"/>
          <w:szCs w:val="28"/>
        </w:rPr>
        <w:t>формируют</w:t>
      </w:r>
      <w:r>
        <w:rPr>
          <w:rFonts w:ascii="Times New Roman" w:hAnsi="Times New Roman" w:cs="Times New Roman"/>
          <w:sz w:val="28"/>
          <w:szCs w:val="28"/>
        </w:rPr>
        <w:t xml:space="preserve"> </w:t>
      </w:r>
      <w:r w:rsidRPr="005B7B2F">
        <w:rPr>
          <w:rFonts w:ascii="Times New Roman" w:hAnsi="Times New Roman" w:cs="Times New Roman"/>
          <w:sz w:val="28"/>
          <w:szCs w:val="28"/>
        </w:rPr>
        <w:t>первые</w:t>
      </w:r>
      <w:r>
        <w:rPr>
          <w:rFonts w:ascii="Times New Roman" w:hAnsi="Times New Roman" w:cs="Times New Roman"/>
          <w:sz w:val="28"/>
          <w:szCs w:val="28"/>
        </w:rPr>
        <w:t xml:space="preserve"> </w:t>
      </w:r>
      <w:r w:rsidRPr="005B7B2F">
        <w:rPr>
          <w:rFonts w:ascii="Times New Roman" w:hAnsi="Times New Roman" w:cs="Times New Roman"/>
          <w:sz w:val="28"/>
          <w:szCs w:val="28"/>
        </w:rPr>
        <w:t>двигательные</w:t>
      </w:r>
      <w:r>
        <w:rPr>
          <w:rFonts w:ascii="Times New Roman" w:hAnsi="Times New Roman" w:cs="Times New Roman"/>
          <w:sz w:val="28"/>
          <w:szCs w:val="28"/>
        </w:rPr>
        <w:t xml:space="preserve"> </w:t>
      </w:r>
      <w:r w:rsidRPr="005B7B2F">
        <w:rPr>
          <w:rFonts w:ascii="Times New Roman" w:hAnsi="Times New Roman" w:cs="Times New Roman"/>
          <w:sz w:val="28"/>
          <w:szCs w:val="28"/>
        </w:rPr>
        <w:t>ощущения, которые</w:t>
      </w:r>
      <w:r>
        <w:rPr>
          <w:rFonts w:ascii="Times New Roman" w:hAnsi="Times New Roman" w:cs="Times New Roman"/>
          <w:sz w:val="28"/>
          <w:szCs w:val="28"/>
        </w:rPr>
        <w:t xml:space="preserve"> </w:t>
      </w:r>
      <w:r w:rsidRPr="005B7B2F">
        <w:rPr>
          <w:rFonts w:ascii="Times New Roman" w:hAnsi="Times New Roman" w:cs="Times New Roman"/>
          <w:sz w:val="28"/>
          <w:szCs w:val="28"/>
        </w:rPr>
        <w:t>имеют</w:t>
      </w:r>
      <w:r>
        <w:rPr>
          <w:rFonts w:ascii="Times New Roman" w:hAnsi="Times New Roman" w:cs="Times New Roman"/>
          <w:sz w:val="28"/>
          <w:szCs w:val="28"/>
        </w:rPr>
        <w:t xml:space="preserve"> </w:t>
      </w:r>
      <w:r w:rsidRPr="005B7B2F">
        <w:rPr>
          <w:rFonts w:ascii="Times New Roman" w:hAnsi="Times New Roman" w:cs="Times New Roman"/>
          <w:sz w:val="28"/>
          <w:szCs w:val="28"/>
        </w:rPr>
        <w:t>большое</w:t>
      </w:r>
      <w:r>
        <w:rPr>
          <w:rFonts w:ascii="Times New Roman" w:hAnsi="Times New Roman" w:cs="Times New Roman"/>
          <w:sz w:val="28"/>
          <w:szCs w:val="28"/>
        </w:rPr>
        <w:t xml:space="preserve"> </w:t>
      </w:r>
      <w:r w:rsidRPr="005B7B2F">
        <w:rPr>
          <w:rFonts w:ascii="Times New Roman" w:hAnsi="Times New Roman" w:cs="Times New Roman"/>
          <w:sz w:val="28"/>
          <w:szCs w:val="28"/>
        </w:rPr>
        <w:t>значение</w:t>
      </w:r>
      <w:r>
        <w:rPr>
          <w:rFonts w:ascii="Times New Roman" w:hAnsi="Times New Roman" w:cs="Times New Roman"/>
          <w:sz w:val="28"/>
          <w:szCs w:val="28"/>
        </w:rPr>
        <w:t xml:space="preserve"> </w:t>
      </w:r>
      <w:r w:rsidRPr="005B7B2F">
        <w:rPr>
          <w:rFonts w:ascii="Times New Roman" w:hAnsi="Times New Roman" w:cs="Times New Roman"/>
          <w:sz w:val="28"/>
          <w:szCs w:val="28"/>
        </w:rPr>
        <w:t>в</w:t>
      </w:r>
      <w:r>
        <w:rPr>
          <w:rFonts w:ascii="Times New Roman" w:hAnsi="Times New Roman" w:cs="Times New Roman"/>
          <w:sz w:val="28"/>
          <w:szCs w:val="28"/>
        </w:rPr>
        <w:t xml:space="preserve"> </w:t>
      </w:r>
      <w:r w:rsidRPr="005B7B2F">
        <w:rPr>
          <w:rFonts w:ascii="Times New Roman" w:hAnsi="Times New Roman" w:cs="Times New Roman"/>
          <w:sz w:val="28"/>
          <w:szCs w:val="28"/>
        </w:rPr>
        <w:t>создании</w:t>
      </w:r>
      <w:r>
        <w:rPr>
          <w:rFonts w:ascii="Times New Roman" w:hAnsi="Times New Roman" w:cs="Times New Roman"/>
          <w:sz w:val="28"/>
          <w:szCs w:val="28"/>
        </w:rPr>
        <w:t xml:space="preserve"> </w:t>
      </w:r>
      <w:r w:rsidRPr="005B7B2F">
        <w:rPr>
          <w:rFonts w:ascii="Times New Roman" w:hAnsi="Times New Roman" w:cs="Times New Roman"/>
          <w:sz w:val="28"/>
          <w:szCs w:val="28"/>
        </w:rPr>
        <w:t>правильного</w:t>
      </w:r>
      <w:r>
        <w:rPr>
          <w:rFonts w:ascii="Times New Roman" w:hAnsi="Times New Roman" w:cs="Times New Roman"/>
          <w:sz w:val="28"/>
          <w:szCs w:val="28"/>
        </w:rPr>
        <w:t xml:space="preserve"> </w:t>
      </w:r>
      <w:r w:rsidRPr="005B7B2F">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5B7B2F">
        <w:rPr>
          <w:rFonts w:ascii="Times New Roman" w:hAnsi="Times New Roman" w:cs="Times New Roman"/>
          <w:sz w:val="28"/>
          <w:szCs w:val="28"/>
        </w:rPr>
        <w:t>о</w:t>
      </w:r>
      <w:r>
        <w:rPr>
          <w:rFonts w:ascii="Times New Roman" w:hAnsi="Times New Roman" w:cs="Times New Roman"/>
          <w:sz w:val="28"/>
          <w:szCs w:val="28"/>
        </w:rPr>
        <w:t xml:space="preserve"> </w:t>
      </w:r>
      <w:r w:rsidRPr="005B7B2F">
        <w:rPr>
          <w:rFonts w:ascii="Times New Roman" w:hAnsi="Times New Roman" w:cs="Times New Roman"/>
          <w:sz w:val="28"/>
          <w:szCs w:val="28"/>
        </w:rPr>
        <w:t xml:space="preserve">разучиваемом движении. </w:t>
      </w:r>
    </w:p>
    <w:p w:rsidR="000625EA" w:rsidRDefault="000625EA" w:rsidP="000625EA">
      <w:pPr>
        <w:spacing w:after="0" w:line="240" w:lineRule="auto"/>
        <w:ind w:firstLine="567"/>
        <w:jc w:val="both"/>
        <w:rPr>
          <w:rFonts w:ascii="Times New Roman" w:hAnsi="Times New Roman" w:cs="Times New Roman"/>
          <w:sz w:val="28"/>
          <w:szCs w:val="28"/>
        </w:rPr>
      </w:pPr>
    </w:p>
    <w:p w:rsidR="000625EA" w:rsidRPr="005B7B2F" w:rsidRDefault="000625EA" w:rsidP="000625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Второй этап–</w:t>
      </w:r>
      <w:r w:rsidRPr="005B7B2F">
        <w:rPr>
          <w:rFonts w:ascii="Times New Roman" w:hAnsi="Times New Roman" w:cs="Times New Roman"/>
          <w:sz w:val="28"/>
          <w:szCs w:val="28"/>
        </w:rPr>
        <w:t>изучение</w:t>
      </w:r>
      <w:r>
        <w:rPr>
          <w:rFonts w:ascii="Times New Roman" w:hAnsi="Times New Roman" w:cs="Times New Roman"/>
          <w:sz w:val="28"/>
          <w:szCs w:val="28"/>
        </w:rPr>
        <w:t xml:space="preserve"> </w:t>
      </w:r>
      <w:r w:rsidRPr="005B7B2F">
        <w:rPr>
          <w:rFonts w:ascii="Times New Roman" w:hAnsi="Times New Roman" w:cs="Times New Roman"/>
          <w:sz w:val="28"/>
          <w:szCs w:val="28"/>
        </w:rPr>
        <w:t>приема</w:t>
      </w:r>
      <w:r>
        <w:rPr>
          <w:rFonts w:ascii="Times New Roman" w:hAnsi="Times New Roman" w:cs="Times New Roman"/>
          <w:sz w:val="28"/>
          <w:szCs w:val="28"/>
        </w:rPr>
        <w:t xml:space="preserve"> </w:t>
      </w:r>
      <w:r w:rsidRPr="005B7B2F">
        <w:rPr>
          <w:rFonts w:ascii="Times New Roman" w:hAnsi="Times New Roman" w:cs="Times New Roman"/>
          <w:sz w:val="28"/>
          <w:szCs w:val="28"/>
        </w:rPr>
        <w:t>в</w:t>
      </w:r>
      <w:r>
        <w:rPr>
          <w:rFonts w:ascii="Times New Roman" w:hAnsi="Times New Roman" w:cs="Times New Roman"/>
          <w:sz w:val="28"/>
          <w:szCs w:val="28"/>
        </w:rPr>
        <w:t xml:space="preserve"> </w:t>
      </w:r>
      <w:r w:rsidRPr="005B7B2F">
        <w:rPr>
          <w:rFonts w:ascii="Times New Roman" w:hAnsi="Times New Roman" w:cs="Times New Roman"/>
          <w:sz w:val="28"/>
          <w:szCs w:val="28"/>
        </w:rPr>
        <w:t>упрощенных</w:t>
      </w:r>
      <w:r>
        <w:rPr>
          <w:rFonts w:ascii="Times New Roman" w:hAnsi="Times New Roman" w:cs="Times New Roman"/>
          <w:sz w:val="28"/>
          <w:szCs w:val="28"/>
        </w:rPr>
        <w:t xml:space="preserve"> </w:t>
      </w:r>
      <w:r w:rsidRPr="005B7B2F">
        <w:rPr>
          <w:rFonts w:ascii="Times New Roman" w:hAnsi="Times New Roman" w:cs="Times New Roman"/>
          <w:sz w:val="28"/>
          <w:szCs w:val="28"/>
        </w:rPr>
        <w:t>условиях. Здесь</w:t>
      </w:r>
      <w:r>
        <w:rPr>
          <w:rFonts w:ascii="Times New Roman" w:hAnsi="Times New Roman" w:cs="Times New Roman"/>
          <w:sz w:val="28"/>
          <w:szCs w:val="28"/>
        </w:rPr>
        <w:t xml:space="preserve"> </w:t>
      </w:r>
      <w:r w:rsidRPr="005B7B2F">
        <w:rPr>
          <w:rFonts w:ascii="Times New Roman" w:hAnsi="Times New Roman" w:cs="Times New Roman"/>
          <w:sz w:val="28"/>
          <w:szCs w:val="28"/>
        </w:rPr>
        <w:t>применяются</w:t>
      </w:r>
      <w:r>
        <w:rPr>
          <w:rFonts w:ascii="Times New Roman" w:hAnsi="Times New Roman" w:cs="Times New Roman"/>
          <w:sz w:val="28"/>
          <w:szCs w:val="28"/>
        </w:rPr>
        <w:t xml:space="preserve"> </w:t>
      </w:r>
      <w:r w:rsidRPr="005B7B2F">
        <w:rPr>
          <w:rFonts w:ascii="Times New Roman" w:hAnsi="Times New Roman" w:cs="Times New Roman"/>
          <w:sz w:val="28"/>
          <w:szCs w:val="28"/>
        </w:rPr>
        <w:t>следующие</w:t>
      </w:r>
      <w:r>
        <w:rPr>
          <w:rFonts w:ascii="Times New Roman" w:hAnsi="Times New Roman" w:cs="Times New Roman"/>
          <w:sz w:val="28"/>
          <w:szCs w:val="28"/>
        </w:rPr>
        <w:t xml:space="preserve"> </w:t>
      </w:r>
      <w:r w:rsidRPr="005B7B2F">
        <w:rPr>
          <w:rFonts w:ascii="Times New Roman" w:hAnsi="Times New Roman" w:cs="Times New Roman"/>
          <w:sz w:val="28"/>
          <w:szCs w:val="28"/>
        </w:rPr>
        <w:t xml:space="preserve">методы: </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1. Метод</w:t>
      </w:r>
      <w:r>
        <w:rPr>
          <w:rFonts w:ascii="Times New Roman" w:hAnsi="Times New Roman" w:cs="Times New Roman"/>
          <w:sz w:val="28"/>
          <w:szCs w:val="28"/>
        </w:rPr>
        <w:t xml:space="preserve"> </w:t>
      </w:r>
      <w:r w:rsidRPr="005B7B2F">
        <w:rPr>
          <w:rFonts w:ascii="Times New Roman" w:hAnsi="Times New Roman" w:cs="Times New Roman"/>
          <w:sz w:val="28"/>
          <w:szCs w:val="28"/>
        </w:rPr>
        <w:t>целостного</w:t>
      </w:r>
      <w:r>
        <w:rPr>
          <w:rFonts w:ascii="Times New Roman" w:hAnsi="Times New Roman" w:cs="Times New Roman"/>
          <w:sz w:val="28"/>
          <w:szCs w:val="28"/>
        </w:rPr>
        <w:t xml:space="preserve"> </w:t>
      </w:r>
      <w:r w:rsidRPr="005B7B2F">
        <w:rPr>
          <w:rFonts w:ascii="Times New Roman" w:hAnsi="Times New Roman" w:cs="Times New Roman"/>
          <w:sz w:val="28"/>
          <w:szCs w:val="28"/>
        </w:rPr>
        <w:t>обучения.</w:t>
      </w:r>
      <w:r>
        <w:rPr>
          <w:rFonts w:ascii="Times New Roman" w:hAnsi="Times New Roman" w:cs="Times New Roman"/>
          <w:sz w:val="28"/>
          <w:szCs w:val="28"/>
        </w:rPr>
        <w:t xml:space="preserve"> </w:t>
      </w:r>
      <w:r w:rsidRPr="005B7B2F">
        <w:rPr>
          <w:rFonts w:ascii="Times New Roman" w:hAnsi="Times New Roman" w:cs="Times New Roman"/>
          <w:sz w:val="28"/>
          <w:szCs w:val="28"/>
        </w:rPr>
        <w:t>При</w:t>
      </w:r>
      <w:r>
        <w:rPr>
          <w:rFonts w:ascii="Times New Roman" w:hAnsi="Times New Roman" w:cs="Times New Roman"/>
          <w:sz w:val="28"/>
          <w:szCs w:val="28"/>
        </w:rPr>
        <w:t xml:space="preserve"> </w:t>
      </w:r>
      <w:r w:rsidRPr="005B7B2F">
        <w:rPr>
          <w:rFonts w:ascii="Times New Roman" w:hAnsi="Times New Roman" w:cs="Times New Roman"/>
          <w:sz w:val="28"/>
          <w:szCs w:val="28"/>
        </w:rPr>
        <w:t>целостном</w:t>
      </w:r>
      <w:r>
        <w:rPr>
          <w:rFonts w:ascii="Times New Roman" w:hAnsi="Times New Roman" w:cs="Times New Roman"/>
          <w:sz w:val="28"/>
          <w:szCs w:val="28"/>
        </w:rPr>
        <w:t xml:space="preserve"> </w:t>
      </w:r>
      <w:r w:rsidRPr="005B7B2F">
        <w:rPr>
          <w:rFonts w:ascii="Times New Roman" w:hAnsi="Times New Roman" w:cs="Times New Roman"/>
          <w:sz w:val="28"/>
          <w:szCs w:val="28"/>
        </w:rPr>
        <w:t>разучивании</w:t>
      </w:r>
      <w:r>
        <w:rPr>
          <w:rFonts w:ascii="Times New Roman" w:hAnsi="Times New Roman" w:cs="Times New Roman"/>
          <w:sz w:val="28"/>
          <w:szCs w:val="28"/>
        </w:rPr>
        <w:t xml:space="preserve"> </w:t>
      </w:r>
      <w:r w:rsidRPr="005B7B2F">
        <w:rPr>
          <w:rFonts w:ascii="Times New Roman" w:hAnsi="Times New Roman" w:cs="Times New Roman"/>
          <w:sz w:val="28"/>
          <w:szCs w:val="28"/>
        </w:rPr>
        <w:t>занимающиеся</w:t>
      </w:r>
      <w:r>
        <w:rPr>
          <w:rFonts w:ascii="Times New Roman" w:hAnsi="Times New Roman" w:cs="Times New Roman"/>
          <w:sz w:val="28"/>
          <w:szCs w:val="28"/>
        </w:rPr>
        <w:t xml:space="preserve"> </w:t>
      </w:r>
      <w:r w:rsidRPr="005B7B2F">
        <w:rPr>
          <w:rFonts w:ascii="Times New Roman" w:hAnsi="Times New Roman" w:cs="Times New Roman"/>
          <w:sz w:val="28"/>
          <w:szCs w:val="28"/>
        </w:rPr>
        <w:t>выполняют</w:t>
      </w:r>
      <w:r>
        <w:rPr>
          <w:rFonts w:ascii="Times New Roman" w:hAnsi="Times New Roman" w:cs="Times New Roman"/>
          <w:sz w:val="28"/>
          <w:szCs w:val="28"/>
        </w:rPr>
        <w:t xml:space="preserve"> </w:t>
      </w:r>
      <w:r w:rsidRPr="005B7B2F">
        <w:rPr>
          <w:rFonts w:ascii="Times New Roman" w:hAnsi="Times New Roman" w:cs="Times New Roman"/>
          <w:sz w:val="28"/>
          <w:szCs w:val="28"/>
        </w:rPr>
        <w:t>технический</w:t>
      </w:r>
      <w:r>
        <w:rPr>
          <w:rFonts w:ascii="Times New Roman" w:hAnsi="Times New Roman" w:cs="Times New Roman"/>
          <w:sz w:val="28"/>
          <w:szCs w:val="28"/>
        </w:rPr>
        <w:t xml:space="preserve"> </w:t>
      </w:r>
      <w:r w:rsidRPr="005B7B2F">
        <w:rPr>
          <w:rFonts w:ascii="Times New Roman" w:hAnsi="Times New Roman" w:cs="Times New Roman"/>
          <w:sz w:val="28"/>
          <w:szCs w:val="28"/>
        </w:rPr>
        <w:t>прием</w:t>
      </w:r>
      <w:r>
        <w:rPr>
          <w:rFonts w:ascii="Times New Roman" w:hAnsi="Times New Roman" w:cs="Times New Roman"/>
          <w:sz w:val="28"/>
          <w:szCs w:val="28"/>
        </w:rPr>
        <w:t xml:space="preserve"> </w:t>
      </w:r>
      <w:r w:rsidRPr="005B7B2F">
        <w:rPr>
          <w:rFonts w:ascii="Times New Roman" w:hAnsi="Times New Roman" w:cs="Times New Roman"/>
          <w:sz w:val="28"/>
          <w:szCs w:val="28"/>
        </w:rPr>
        <w:t>полностью. Этот</w:t>
      </w:r>
      <w:r>
        <w:rPr>
          <w:rFonts w:ascii="Times New Roman" w:hAnsi="Times New Roman" w:cs="Times New Roman"/>
          <w:sz w:val="28"/>
          <w:szCs w:val="28"/>
        </w:rPr>
        <w:t xml:space="preserve"> </w:t>
      </w:r>
      <w:r w:rsidRPr="005B7B2F">
        <w:rPr>
          <w:rFonts w:ascii="Times New Roman" w:hAnsi="Times New Roman" w:cs="Times New Roman"/>
          <w:sz w:val="28"/>
          <w:szCs w:val="28"/>
        </w:rPr>
        <w:t>метод</w:t>
      </w:r>
      <w:r>
        <w:rPr>
          <w:rFonts w:ascii="Times New Roman" w:hAnsi="Times New Roman" w:cs="Times New Roman"/>
          <w:sz w:val="28"/>
          <w:szCs w:val="28"/>
        </w:rPr>
        <w:t xml:space="preserve"> </w:t>
      </w:r>
      <w:r w:rsidRPr="005B7B2F">
        <w:rPr>
          <w:rFonts w:ascii="Times New Roman" w:hAnsi="Times New Roman" w:cs="Times New Roman"/>
          <w:sz w:val="28"/>
          <w:szCs w:val="28"/>
        </w:rPr>
        <w:t>чаще</w:t>
      </w:r>
      <w:r>
        <w:rPr>
          <w:rFonts w:ascii="Times New Roman" w:hAnsi="Times New Roman" w:cs="Times New Roman"/>
          <w:sz w:val="28"/>
          <w:szCs w:val="28"/>
        </w:rPr>
        <w:t xml:space="preserve"> </w:t>
      </w:r>
      <w:r w:rsidRPr="005B7B2F">
        <w:rPr>
          <w:rFonts w:ascii="Times New Roman" w:hAnsi="Times New Roman" w:cs="Times New Roman"/>
          <w:sz w:val="28"/>
          <w:szCs w:val="28"/>
        </w:rPr>
        <w:t>применяют</w:t>
      </w:r>
      <w:r>
        <w:rPr>
          <w:rFonts w:ascii="Times New Roman" w:hAnsi="Times New Roman" w:cs="Times New Roman"/>
          <w:sz w:val="28"/>
          <w:szCs w:val="28"/>
        </w:rPr>
        <w:t xml:space="preserve"> </w:t>
      </w:r>
      <w:r w:rsidRPr="005B7B2F">
        <w:rPr>
          <w:rFonts w:ascii="Times New Roman" w:hAnsi="Times New Roman" w:cs="Times New Roman"/>
          <w:sz w:val="28"/>
          <w:szCs w:val="28"/>
        </w:rPr>
        <w:t>при разучивании</w:t>
      </w:r>
      <w:r>
        <w:rPr>
          <w:rFonts w:ascii="Times New Roman" w:hAnsi="Times New Roman" w:cs="Times New Roman"/>
          <w:sz w:val="28"/>
          <w:szCs w:val="28"/>
        </w:rPr>
        <w:t xml:space="preserve"> </w:t>
      </w:r>
      <w:r w:rsidRPr="005B7B2F">
        <w:rPr>
          <w:rFonts w:ascii="Times New Roman" w:hAnsi="Times New Roman" w:cs="Times New Roman"/>
          <w:sz w:val="28"/>
          <w:szCs w:val="28"/>
        </w:rPr>
        <w:t>простых</w:t>
      </w:r>
      <w:r>
        <w:rPr>
          <w:rFonts w:ascii="Times New Roman" w:hAnsi="Times New Roman" w:cs="Times New Roman"/>
          <w:sz w:val="28"/>
          <w:szCs w:val="28"/>
        </w:rPr>
        <w:t xml:space="preserve"> </w:t>
      </w:r>
      <w:r w:rsidRPr="005B7B2F">
        <w:rPr>
          <w:rFonts w:ascii="Times New Roman" w:hAnsi="Times New Roman" w:cs="Times New Roman"/>
          <w:sz w:val="28"/>
          <w:szCs w:val="28"/>
        </w:rPr>
        <w:t>технических</w:t>
      </w:r>
      <w:r>
        <w:rPr>
          <w:rFonts w:ascii="Times New Roman" w:hAnsi="Times New Roman" w:cs="Times New Roman"/>
          <w:sz w:val="28"/>
          <w:szCs w:val="28"/>
        </w:rPr>
        <w:t xml:space="preserve"> </w:t>
      </w:r>
      <w:r w:rsidRPr="005B7B2F">
        <w:rPr>
          <w:rFonts w:ascii="Times New Roman" w:hAnsi="Times New Roman" w:cs="Times New Roman"/>
          <w:sz w:val="28"/>
          <w:szCs w:val="28"/>
        </w:rPr>
        <w:t>приемов, несложных</w:t>
      </w:r>
      <w:r>
        <w:rPr>
          <w:rFonts w:ascii="Times New Roman" w:hAnsi="Times New Roman" w:cs="Times New Roman"/>
          <w:sz w:val="28"/>
          <w:szCs w:val="28"/>
        </w:rPr>
        <w:t xml:space="preserve"> </w:t>
      </w:r>
      <w:r w:rsidRPr="005B7B2F">
        <w:rPr>
          <w:rFonts w:ascii="Times New Roman" w:hAnsi="Times New Roman" w:cs="Times New Roman"/>
          <w:sz w:val="28"/>
          <w:szCs w:val="28"/>
        </w:rPr>
        <w:t>по</w:t>
      </w:r>
      <w:r>
        <w:rPr>
          <w:rFonts w:ascii="Times New Roman" w:hAnsi="Times New Roman" w:cs="Times New Roman"/>
          <w:sz w:val="28"/>
          <w:szCs w:val="28"/>
        </w:rPr>
        <w:t xml:space="preserve"> </w:t>
      </w:r>
      <w:r w:rsidRPr="005B7B2F">
        <w:rPr>
          <w:rFonts w:ascii="Times New Roman" w:hAnsi="Times New Roman" w:cs="Times New Roman"/>
          <w:sz w:val="28"/>
          <w:szCs w:val="28"/>
        </w:rPr>
        <w:t xml:space="preserve">структуре. </w:t>
      </w:r>
    </w:p>
    <w:p w:rsidR="000625EA" w:rsidRPr="005B7B2F" w:rsidRDefault="000625EA" w:rsidP="000625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5B7B2F">
        <w:rPr>
          <w:rFonts w:ascii="Times New Roman" w:hAnsi="Times New Roman" w:cs="Times New Roman"/>
          <w:sz w:val="28"/>
          <w:szCs w:val="28"/>
        </w:rPr>
        <w:t>Метод</w:t>
      </w:r>
      <w:r>
        <w:rPr>
          <w:rFonts w:ascii="Times New Roman" w:hAnsi="Times New Roman" w:cs="Times New Roman"/>
          <w:sz w:val="28"/>
          <w:szCs w:val="28"/>
        </w:rPr>
        <w:t xml:space="preserve"> обучения по частям. </w:t>
      </w:r>
      <w:r w:rsidRPr="005B7B2F">
        <w:rPr>
          <w:rFonts w:ascii="Times New Roman" w:hAnsi="Times New Roman" w:cs="Times New Roman"/>
          <w:sz w:val="28"/>
          <w:szCs w:val="28"/>
        </w:rPr>
        <w:t>Технический</w:t>
      </w:r>
      <w:r>
        <w:rPr>
          <w:rFonts w:ascii="Times New Roman" w:hAnsi="Times New Roman" w:cs="Times New Roman"/>
          <w:sz w:val="28"/>
          <w:szCs w:val="28"/>
        </w:rPr>
        <w:t xml:space="preserve"> прием р</w:t>
      </w:r>
      <w:r w:rsidRPr="005B7B2F">
        <w:rPr>
          <w:rFonts w:ascii="Times New Roman" w:hAnsi="Times New Roman" w:cs="Times New Roman"/>
          <w:sz w:val="28"/>
          <w:szCs w:val="28"/>
        </w:rPr>
        <w:t>азделяют</w:t>
      </w:r>
      <w:r>
        <w:rPr>
          <w:rFonts w:ascii="Times New Roman" w:hAnsi="Times New Roman" w:cs="Times New Roman"/>
          <w:sz w:val="28"/>
          <w:szCs w:val="28"/>
        </w:rPr>
        <w:t xml:space="preserve"> </w:t>
      </w:r>
      <w:r w:rsidRPr="005B7B2F">
        <w:rPr>
          <w:rFonts w:ascii="Times New Roman" w:hAnsi="Times New Roman" w:cs="Times New Roman"/>
          <w:sz w:val="28"/>
          <w:szCs w:val="28"/>
        </w:rPr>
        <w:t>на</w:t>
      </w:r>
      <w:r>
        <w:rPr>
          <w:rFonts w:ascii="Times New Roman" w:hAnsi="Times New Roman" w:cs="Times New Roman"/>
          <w:sz w:val="28"/>
          <w:szCs w:val="28"/>
        </w:rPr>
        <w:t xml:space="preserve"> </w:t>
      </w:r>
      <w:r w:rsidRPr="005B7B2F">
        <w:rPr>
          <w:rFonts w:ascii="Times New Roman" w:hAnsi="Times New Roman" w:cs="Times New Roman"/>
          <w:sz w:val="28"/>
          <w:szCs w:val="28"/>
        </w:rPr>
        <w:t>составные</w:t>
      </w:r>
      <w:r>
        <w:rPr>
          <w:rFonts w:ascii="Times New Roman" w:hAnsi="Times New Roman" w:cs="Times New Roman"/>
          <w:sz w:val="28"/>
          <w:szCs w:val="28"/>
        </w:rPr>
        <w:t xml:space="preserve"> </w:t>
      </w:r>
      <w:r w:rsidRPr="005B7B2F">
        <w:rPr>
          <w:rFonts w:ascii="Times New Roman" w:hAnsi="Times New Roman" w:cs="Times New Roman"/>
          <w:sz w:val="28"/>
          <w:szCs w:val="28"/>
        </w:rPr>
        <w:t>части, выделяя</w:t>
      </w:r>
      <w:r>
        <w:rPr>
          <w:rFonts w:ascii="Times New Roman" w:hAnsi="Times New Roman" w:cs="Times New Roman"/>
          <w:sz w:val="28"/>
          <w:szCs w:val="28"/>
        </w:rPr>
        <w:t xml:space="preserve"> </w:t>
      </w:r>
      <w:r w:rsidRPr="005B7B2F">
        <w:rPr>
          <w:rFonts w:ascii="Times New Roman" w:hAnsi="Times New Roman" w:cs="Times New Roman"/>
          <w:sz w:val="28"/>
          <w:szCs w:val="28"/>
        </w:rPr>
        <w:t>основное</w:t>
      </w:r>
      <w:r>
        <w:rPr>
          <w:rFonts w:ascii="Times New Roman" w:hAnsi="Times New Roman" w:cs="Times New Roman"/>
          <w:sz w:val="28"/>
          <w:szCs w:val="28"/>
        </w:rPr>
        <w:t xml:space="preserve"> </w:t>
      </w:r>
      <w:r w:rsidRPr="005B7B2F">
        <w:rPr>
          <w:rFonts w:ascii="Times New Roman" w:hAnsi="Times New Roman" w:cs="Times New Roman"/>
          <w:sz w:val="28"/>
          <w:szCs w:val="28"/>
        </w:rPr>
        <w:t>звено</w:t>
      </w:r>
      <w:r>
        <w:rPr>
          <w:rFonts w:ascii="Times New Roman" w:hAnsi="Times New Roman" w:cs="Times New Roman"/>
          <w:sz w:val="28"/>
          <w:szCs w:val="28"/>
        </w:rPr>
        <w:t xml:space="preserve"> </w:t>
      </w:r>
      <w:r w:rsidRPr="005B7B2F">
        <w:rPr>
          <w:rFonts w:ascii="Times New Roman" w:hAnsi="Times New Roman" w:cs="Times New Roman"/>
          <w:sz w:val="28"/>
          <w:szCs w:val="28"/>
        </w:rPr>
        <w:t>или</w:t>
      </w:r>
      <w:r>
        <w:rPr>
          <w:rFonts w:ascii="Times New Roman" w:hAnsi="Times New Roman" w:cs="Times New Roman"/>
          <w:sz w:val="28"/>
          <w:szCs w:val="28"/>
        </w:rPr>
        <w:t xml:space="preserve"> </w:t>
      </w:r>
      <w:r w:rsidRPr="005B7B2F">
        <w:rPr>
          <w:rFonts w:ascii="Times New Roman" w:hAnsi="Times New Roman" w:cs="Times New Roman"/>
          <w:sz w:val="28"/>
          <w:szCs w:val="28"/>
        </w:rPr>
        <w:t>то, что</w:t>
      </w:r>
      <w:r>
        <w:rPr>
          <w:rFonts w:ascii="Times New Roman" w:hAnsi="Times New Roman" w:cs="Times New Roman"/>
          <w:sz w:val="28"/>
          <w:szCs w:val="28"/>
        </w:rPr>
        <w:t xml:space="preserve"> </w:t>
      </w:r>
      <w:r w:rsidRPr="005B7B2F">
        <w:rPr>
          <w:rFonts w:ascii="Times New Roman" w:hAnsi="Times New Roman" w:cs="Times New Roman"/>
          <w:sz w:val="28"/>
          <w:szCs w:val="28"/>
        </w:rPr>
        <w:t>труднее</w:t>
      </w:r>
      <w:r>
        <w:rPr>
          <w:rFonts w:ascii="Times New Roman" w:hAnsi="Times New Roman" w:cs="Times New Roman"/>
          <w:sz w:val="28"/>
          <w:szCs w:val="28"/>
        </w:rPr>
        <w:t xml:space="preserve"> </w:t>
      </w:r>
      <w:r w:rsidRPr="005B7B2F">
        <w:rPr>
          <w:rFonts w:ascii="Times New Roman" w:hAnsi="Times New Roman" w:cs="Times New Roman"/>
          <w:sz w:val="28"/>
          <w:szCs w:val="28"/>
        </w:rPr>
        <w:t>всего</w:t>
      </w:r>
      <w:r>
        <w:rPr>
          <w:rFonts w:ascii="Times New Roman" w:hAnsi="Times New Roman" w:cs="Times New Roman"/>
          <w:sz w:val="28"/>
          <w:szCs w:val="28"/>
        </w:rPr>
        <w:t xml:space="preserve"> </w:t>
      </w:r>
      <w:r w:rsidRPr="005B7B2F">
        <w:rPr>
          <w:rFonts w:ascii="Times New Roman" w:hAnsi="Times New Roman" w:cs="Times New Roman"/>
          <w:sz w:val="28"/>
          <w:szCs w:val="28"/>
        </w:rPr>
        <w:t>дается. По</w:t>
      </w:r>
      <w:r>
        <w:rPr>
          <w:rFonts w:ascii="Times New Roman" w:hAnsi="Times New Roman" w:cs="Times New Roman"/>
          <w:sz w:val="28"/>
          <w:szCs w:val="28"/>
        </w:rPr>
        <w:t xml:space="preserve"> </w:t>
      </w:r>
      <w:r w:rsidRPr="005B7B2F">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5B7B2F">
        <w:rPr>
          <w:rFonts w:ascii="Times New Roman" w:hAnsi="Times New Roman" w:cs="Times New Roman"/>
          <w:sz w:val="28"/>
          <w:szCs w:val="28"/>
        </w:rPr>
        <w:t>надо</w:t>
      </w:r>
      <w:r>
        <w:rPr>
          <w:rFonts w:ascii="Times New Roman" w:hAnsi="Times New Roman" w:cs="Times New Roman"/>
          <w:sz w:val="28"/>
          <w:szCs w:val="28"/>
        </w:rPr>
        <w:t xml:space="preserve"> </w:t>
      </w:r>
      <w:r w:rsidRPr="005B7B2F">
        <w:rPr>
          <w:rFonts w:ascii="Times New Roman" w:hAnsi="Times New Roman" w:cs="Times New Roman"/>
          <w:sz w:val="28"/>
          <w:szCs w:val="28"/>
        </w:rPr>
        <w:t>быстрее</w:t>
      </w:r>
      <w:r>
        <w:rPr>
          <w:rFonts w:ascii="Times New Roman" w:hAnsi="Times New Roman" w:cs="Times New Roman"/>
          <w:sz w:val="28"/>
          <w:szCs w:val="28"/>
        </w:rPr>
        <w:t xml:space="preserve"> </w:t>
      </w:r>
      <w:r w:rsidRPr="005B7B2F">
        <w:rPr>
          <w:rFonts w:ascii="Times New Roman" w:hAnsi="Times New Roman" w:cs="Times New Roman"/>
          <w:sz w:val="28"/>
          <w:szCs w:val="28"/>
        </w:rPr>
        <w:t>подвести</w:t>
      </w:r>
      <w:r>
        <w:rPr>
          <w:rFonts w:ascii="Times New Roman" w:hAnsi="Times New Roman" w:cs="Times New Roman"/>
          <w:sz w:val="28"/>
          <w:szCs w:val="28"/>
        </w:rPr>
        <w:t xml:space="preserve"> </w:t>
      </w:r>
      <w:r w:rsidRPr="005B7B2F">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Pr="005B7B2F">
        <w:rPr>
          <w:rFonts w:ascii="Times New Roman" w:hAnsi="Times New Roman" w:cs="Times New Roman"/>
          <w:sz w:val="28"/>
          <w:szCs w:val="28"/>
        </w:rPr>
        <w:t>к</w:t>
      </w:r>
      <w:r>
        <w:rPr>
          <w:rFonts w:ascii="Times New Roman" w:hAnsi="Times New Roman" w:cs="Times New Roman"/>
          <w:sz w:val="28"/>
          <w:szCs w:val="28"/>
        </w:rPr>
        <w:t xml:space="preserve"> </w:t>
      </w:r>
      <w:r w:rsidRPr="005B7B2F">
        <w:rPr>
          <w:rFonts w:ascii="Times New Roman" w:hAnsi="Times New Roman" w:cs="Times New Roman"/>
          <w:sz w:val="28"/>
          <w:szCs w:val="28"/>
        </w:rPr>
        <w:t>выполнен</w:t>
      </w:r>
      <w:r>
        <w:rPr>
          <w:rFonts w:ascii="Times New Roman" w:hAnsi="Times New Roman" w:cs="Times New Roman"/>
          <w:sz w:val="28"/>
          <w:szCs w:val="28"/>
        </w:rPr>
        <w:t xml:space="preserve">ию целостного движения. </w:t>
      </w:r>
      <w:r w:rsidRPr="005B7B2F">
        <w:rPr>
          <w:rFonts w:ascii="Times New Roman" w:hAnsi="Times New Roman" w:cs="Times New Roman"/>
          <w:sz w:val="28"/>
          <w:szCs w:val="28"/>
        </w:rPr>
        <w:t>Успех</w:t>
      </w:r>
      <w:r>
        <w:rPr>
          <w:rFonts w:ascii="Times New Roman" w:hAnsi="Times New Roman" w:cs="Times New Roman"/>
          <w:sz w:val="28"/>
          <w:szCs w:val="28"/>
        </w:rPr>
        <w:t xml:space="preserve"> </w:t>
      </w:r>
      <w:r w:rsidRPr="005B7B2F">
        <w:rPr>
          <w:rFonts w:ascii="Times New Roman" w:hAnsi="Times New Roman" w:cs="Times New Roman"/>
          <w:sz w:val="28"/>
          <w:szCs w:val="28"/>
        </w:rPr>
        <w:t>обучения</w:t>
      </w:r>
      <w:r>
        <w:rPr>
          <w:rFonts w:ascii="Times New Roman" w:hAnsi="Times New Roman" w:cs="Times New Roman"/>
          <w:sz w:val="28"/>
          <w:szCs w:val="28"/>
        </w:rPr>
        <w:t xml:space="preserve"> </w:t>
      </w:r>
      <w:r w:rsidRPr="005B7B2F">
        <w:rPr>
          <w:rFonts w:ascii="Times New Roman" w:hAnsi="Times New Roman" w:cs="Times New Roman"/>
          <w:sz w:val="28"/>
          <w:szCs w:val="28"/>
        </w:rPr>
        <w:t>на</w:t>
      </w:r>
      <w:r>
        <w:rPr>
          <w:rFonts w:ascii="Times New Roman" w:hAnsi="Times New Roman" w:cs="Times New Roman"/>
          <w:sz w:val="28"/>
          <w:szCs w:val="28"/>
        </w:rPr>
        <w:t xml:space="preserve"> </w:t>
      </w:r>
      <w:r w:rsidRPr="005B7B2F">
        <w:rPr>
          <w:rFonts w:ascii="Times New Roman" w:hAnsi="Times New Roman" w:cs="Times New Roman"/>
          <w:sz w:val="28"/>
          <w:szCs w:val="28"/>
        </w:rPr>
        <w:t>этой</w:t>
      </w:r>
      <w:r>
        <w:rPr>
          <w:rFonts w:ascii="Times New Roman" w:hAnsi="Times New Roman" w:cs="Times New Roman"/>
          <w:sz w:val="28"/>
          <w:szCs w:val="28"/>
        </w:rPr>
        <w:t xml:space="preserve"> </w:t>
      </w:r>
      <w:r w:rsidRPr="005B7B2F">
        <w:rPr>
          <w:rFonts w:ascii="Times New Roman" w:hAnsi="Times New Roman" w:cs="Times New Roman"/>
          <w:sz w:val="28"/>
          <w:szCs w:val="28"/>
        </w:rPr>
        <w:t>стадии</w:t>
      </w:r>
      <w:r>
        <w:rPr>
          <w:rFonts w:ascii="Times New Roman" w:hAnsi="Times New Roman" w:cs="Times New Roman"/>
          <w:sz w:val="28"/>
          <w:szCs w:val="28"/>
        </w:rPr>
        <w:t xml:space="preserve"> </w:t>
      </w:r>
      <w:r w:rsidRPr="005B7B2F">
        <w:rPr>
          <w:rFonts w:ascii="Times New Roman" w:hAnsi="Times New Roman" w:cs="Times New Roman"/>
          <w:sz w:val="28"/>
          <w:szCs w:val="28"/>
        </w:rPr>
        <w:t>во</w:t>
      </w:r>
      <w:r>
        <w:rPr>
          <w:rFonts w:ascii="Times New Roman" w:hAnsi="Times New Roman" w:cs="Times New Roman"/>
          <w:sz w:val="28"/>
          <w:szCs w:val="28"/>
        </w:rPr>
        <w:t xml:space="preserve"> </w:t>
      </w:r>
      <w:r w:rsidRPr="005B7B2F">
        <w:rPr>
          <w:rFonts w:ascii="Times New Roman" w:hAnsi="Times New Roman" w:cs="Times New Roman"/>
          <w:sz w:val="28"/>
          <w:szCs w:val="28"/>
        </w:rPr>
        <w:t>многом</w:t>
      </w:r>
      <w:r>
        <w:rPr>
          <w:rFonts w:ascii="Times New Roman" w:hAnsi="Times New Roman" w:cs="Times New Roman"/>
          <w:sz w:val="28"/>
          <w:szCs w:val="28"/>
        </w:rPr>
        <w:t xml:space="preserve"> </w:t>
      </w:r>
      <w:r w:rsidRPr="005B7B2F">
        <w:rPr>
          <w:rFonts w:ascii="Times New Roman" w:hAnsi="Times New Roman" w:cs="Times New Roman"/>
          <w:sz w:val="28"/>
          <w:szCs w:val="28"/>
        </w:rPr>
        <w:t>зависит</w:t>
      </w:r>
      <w:r>
        <w:rPr>
          <w:rFonts w:ascii="Times New Roman" w:hAnsi="Times New Roman" w:cs="Times New Roman"/>
          <w:sz w:val="28"/>
          <w:szCs w:val="28"/>
        </w:rPr>
        <w:t xml:space="preserve"> </w:t>
      </w:r>
      <w:r w:rsidRPr="005B7B2F">
        <w:rPr>
          <w:rFonts w:ascii="Times New Roman" w:hAnsi="Times New Roman" w:cs="Times New Roman"/>
          <w:sz w:val="28"/>
          <w:szCs w:val="28"/>
        </w:rPr>
        <w:t>от</w:t>
      </w:r>
      <w:r>
        <w:rPr>
          <w:rFonts w:ascii="Times New Roman" w:hAnsi="Times New Roman" w:cs="Times New Roman"/>
          <w:sz w:val="28"/>
          <w:szCs w:val="28"/>
        </w:rPr>
        <w:t xml:space="preserve"> </w:t>
      </w:r>
      <w:r w:rsidRPr="005B7B2F">
        <w:rPr>
          <w:rFonts w:ascii="Times New Roman" w:hAnsi="Times New Roman" w:cs="Times New Roman"/>
          <w:sz w:val="28"/>
          <w:szCs w:val="28"/>
        </w:rPr>
        <w:t>правильного</w:t>
      </w:r>
      <w:r>
        <w:rPr>
          <w:rFonts w:ascii="Times New Roman" w:hAnsi="Times New Roman" w:cs="Times New Roman"/>
          <w:sz w:val="28"/>
          <w:szCs w:val="28"/>
        </w:rPr>
        <w:t xml:space="preserve"> </w:t>
      </w:r>
      <w:r w:rsidRPr="005B7B2F">
        <w:rPr>
          <w:rFonts w:ascii="Times New Roman" w:hAnsi="Times New Roman" w:cs="Times New Roman"/>
          <w:sz w:val="28"/>
          <w:szCs w:val="28"/>
        </w:rPr>
        <w:t>подбора</w:t>
      </w:r>
      <w:r>
        <w:rPr>
          <w:rFonts w:ascii="Times New Roman" w:hAnsi="Times New Roman" w:cs="Times New Roman"/>
          <w:sz w:val="28"/>
          <w:szCs w:val="28"/>
        </w:rPr>
        <w:t xml:space="preserve"> </w:t>
      </w:r>
      <w:r w:rsidRPr="005B7B2F">
        <w:rPr>
          <w:rFonts w:ascii="Times New Roman" w:hAnsi="Times New Roman" w:cs="Times New Roman"/>
          <w:sz w:val="28"/>
          <w:szCs w:val="28"/>
        </w:rPr>
        <w:t>подводящих</w:t>
      </w:r>
      <w:r>
        <w:rPr>
          <w:rFonts w:ascii="Times New Roman" w:hAnsi="Times New Roman" w:cs="Times New Roman"/>
          <w:sz w:val="28"/>
          <w:szCs w:val="28"/>
        </w:rPr>
        <w:t xml:space="preserve"> </w:t>
      </w:r>
      <w:r w:rsidRPr="005B7B2F">
        <w:rPr>
          <w:rFonts w:ascii="Times New Roman" w:hAnsi="Times New Roman" w:cs="Times New Roman"/>
          <w:sz w:val="28"/>
          <w:szCs w:val="28"/>
        </w:rPr>
        <w:t>упражнений: по</w:t>
      </w:r>
      <w:r>
        <w:rPr>
          <w:rFonts w:ascii="Times New Roman" w:hAnsi="Times New Roman" w:cs="Times New Roman"/>
          <w:sz w:val="28"/>
          <w:szCs w:val="28"/>
        </w:rPr>
        <w:t xml:space="preserve"> </w:t>
      </w:r>
      <w:r w:rsidRPr="005B7B2F">
        <w:rPr>
          <w:rFonts w:ascii="Times New Roman" w:hAnsi="Times New Roman" w:cs="Times New Roman"/>
          <w:sz w:val="28"/>
          <w:szCs w:val="28"/>
        </w:rPr>
        <w:t>своей</w:t>
      </w:r>
      <w:r>
        <w:rPr>
          <w:rFonts w:ascii="Times New Roman" w:hAnsi="Times New Roman" w:cs="Times New Roman"/>
          <w:sz w:val="28"/>
          <w:szCs w:val="28"/>
        </w:rPr>
        <w:t xml:space="preserve"> </w:t>
      </w:r>
      <w:r w:rsidRPr="005B7B2F">
        <w:rPr>
          <w:rFonts w:ascii="Times New Roman" w:hAnsi="Times New Roman" w:cs="Times New Roman"/>
          <w:sz w:val="28"/>
          <w:szCs w:val="28"/>
        </w:rPr>
        <w:t>структуре</w:t>
      </w:r>
      <w:r>
        <w:rPr>
          <w:rFonts w:ascii="Times New Roman" w:hAnsi="Times New Roman" w:cs="Times New Roman"/>
          <w:sz w:val="28"/>
          <w:szCs w:val="28"/>
        </w:rPr>
        <w:t xml:space="preserve"> </w:t>
      </w:r>
      <w:r w:rsidRPr="005B7B2F">
        <w:rPr>
          <w:rFonts w:ascii="Times New Roman" w:hAnsi="Times New Roman" w:cs="Times New Roman"/>
          <w:sz w:val="28"/>
          <w:szCs w:val="28"/>
        </w:rPr>
        <w:t>они</w:t>
      </w:r>
      <w:r>
        <w:rPr>
          <w:rFonts w:ascii="Times New Roman" w:hAnsi="Times New Roman" w:cs="Times New Roman"/>
          <w:sz w:val="28"/>
          <w:szCs w:val="28"/>
        </w:rPr>
        <w:t xml:space="preserve"> </w:t>
      </w:r>
      <w:r w:rsidRPr="005B7B2F">
        <w:rPr>
          <w:rFonts w:ascii="Times New Roman" w:hAnsi="Times New Roman" w:cs="Times New Roman"/>
          <w:sz w:val="28"/>
          <w:szCs w:val="28"/>
        </w:rPr>
        <w:lastRenderedPageBreak/>
        <w:t>должны</w:t>
      </w:r>
      <w:r>
        <w:rPr>
          <w:rFonts w:ascii="Times New Roman" w:hAnsi="Times New Roman" w:cs="Times New Roman"/>
          <w:sz w:val="28"/>
          <w:szCs w:val="28"/>
        </w:rPr>
        <w:t xml:space="preserve"> </w:t>
      </w:r>
      <w:r w:rsidRPr="005B7B2F">
        <w:rPr>
          <w:rFonts w:ascii="Times New Roman" w:hAnsi="Times New Roman" w:cs="Times New Roman"/>
          <w:sz w:val="28"/>
          <w:szCs w:val="28"/>
        </w:rPr>
        <w:t>быть</w:t>
      </w:r>
      <w:r>
        <w:rPr>
          <w:rFonts w:ascii="Times New Roman" w:hAnsi="Times New Roman" w:cs="Times New Roman"/>
          <w:sz w:val="28"/>
          <w:szCs w:val="28"/>
        </w:rPr>
        <w:t xml:space="preserve"> </w:t>
      </w:r>
      <w:r w:rsidRPr="005B7B2F">
        <w:rPr>
          <w:rFonts w:ascii="Times New Roman" w:hAnsi="Times New Roman" w:cs="Times New Roman"/>
          <w:sz w:val="28"/>
          <w:szCs w:val="28"/>
        </w:rPr>
        <w:t>близки</w:t>
      </w:r>
      <w:r>
        <w:rPr>
          <w:rFonts w:ascii="Times New Roman" w:hAnsi="Times New Roman" w:cs="Times New Roman"/>
          <w:sz w:val="28"/>
          <w:szCs w:val="28"/>
        </w:rPr>
        <w:t xml:space="preserve"> </w:t>
      </w:r>
      <w:r w:rsidRPr="005B7B2F">
        <w:rPr>
          <w:rFonts w:ascii="Times New Roman" w:hAnsi="Times New Roman" w:cs="Times New Roman"/>
          <w:sz w:val="28"/>
          <w:szCs w:val="28"/>
        </w:rPr>
        <w:t>техническому</w:t>
      </w:r>
      <w:r>
        <w:rPr>
          <w:rFonts w:ascii="Times New Roman" w:hAnsi="Times New Roman" w:cs="Times New Roman"/>
          <w:sz w:val="28"/>
          <w:szCs w:val="28"/>
        </w:rPr>
        <w:t xml:space="preserve"> </w:t>
      </w:r>
      <w:r w:rsidRPr="005B7B2F">
        <w:rPr>
          <w:rFonts w:ascii="Times New Roman" w:hAnsi="Times New Roman" w:cs="Times New Roman"/>
          <w:sz w:val="28"/>
          <w:szCs w:val="28"/>
        </w:rPr>
        <w:t>приему, а</w:t>
      </w:r>
      <w:r>
        <w:rPr>
          <w:rFonts w:ascii="Times New Roman" w:hAnsi="Times New Roman" w:cs="Times New Roman"/>
          <w:sz w:val="28"/>
          <w:szCs w:val="28"/>
        </w:rPr>
        <w:t xml:space="preserve"> </w:t>
      </w:r>
      <w:r w:rsidRPr="005B7B2F">
        <w:rPr>
          <w:rFonts w:ascii="Times New Roman" w:hAnsi="Times New Roman" w:cs="Times New Roman"/>
          <w:sz w:val="28"/>
          <w:szCs w:val="28"/>
        </w:rPr>
        <w:t>по</w:t>
      </w:r>
      <w:r>
        <w:rPr>
          <w:rFonts w:ascii="Times New Roman" w:hAnsi="Times New Roman" w:cs="Times New Roman"/>
          <w:sz w:val="28"/>
          <w:szCs w:val="28"/>
        </w:rPr>
        <w:t xml:space="preserve"> </w:t>
      </w:r>
      <w:r w:rsidRPr="005B7B2F">
        <w:rPr>
          <w:rFonts w:ascii="Times New Roman" w:hAnsi="Times New Roman" w:cs="Times New Roman"/>
          <w:sz w:val="28"/>
          <w:szCs w:val="28"/>
        </w:rPr>
        <w:t>степени</w:t>
      </w:r>
      <w:r>
        <w:rPr>
          <w:rFonts w:ascii="Times New Roman" w:hAnsi="Times New Roman" w:cs="Times New Roman"/>
          <w:sz w:val="28"/>
          <w:szCs w:val="28"/>
        </w:rPr>
        <w:t xml:space="preserve"> </w:t>
      </w:r>
      <w:r w:rsidRPr="005B7B2F">
        <w:rPr>
          <w:rFonts w:ascii="Times New Roman" w:hAnsi="Times New Roman" w:cs="Times New Roman"/>
          <w:sz w:val="28"/>
          <w:szCs w:val="28"/>
        </w:rPr>
        <w:t>упрощенности– соответствовать</w:t>
      </w:r>
      <w:r>
        <w:rPr>
          <w:rFonts w:ascii="Times New Roman" w:hAnsi="Times New Roman" w:cs="Times New Roman"/>
          <w:sz w:val="28"/>
          <w:szCs w:val="28"/>
        </w:rPr>
        <w:t xml:space="preserve"> </w:t>
      </w:r>
      <w:r w:rsidRPr="005B7B2F">
        <w:rPr>
          <w:rFonts w:ascii="Times New Roman" w:hAnsi="Times New Roman" w:cs="Times New Roman"/>
          <w:sz w:val="28"/>
          <w:szCs w:val="28"/>
        </w:rPr>
        <w:t>силам</w:t>
      </w:r>
      <w:r>
        <w:rPr>
          <w:rFonts w:ascii="Times New Roman" w:hAnsi="Times New Roman" w:cs="Times New Roman"/>
          <w:sz w:val="28"/>
          <w:szCs w:val="28"/>
        </w:rPr>
        <w:t xml:space="preserve"> </w:t>
      </w:r>
      <w:r w:rsidRPr="005B7B2F">
        <w:rPr>
          <w:rFonts w:ascii="Times New Roman" w:hAnsi="Times New Roman" w:cs="Times New Roman"/>
          <w:sz w:val="28"/>
          <w:szCs w:val="28"/>
        </w:rPr>
        <w:t>и</w:t>
      </w:r>
      <w:r>
        <w:rPr>
          <w:rFonts w:ascii="Times New Roman" w:hAnsi="Times New Roman" w:cs="Times New Roman"/>
          <w:sz w:val="28"/>
          <w:szCs w:val="28"/>
        </w:rPr>
        <w:t xml:space="preserve"> </w:t>
      </w:r>
      <w:r w:rsidRPr="005B7B2F">
        <w:rPr>
          <w:rFonts w:ascii="Times New Roman" w:hAnsi="Times New Roman" w:cs="Times New Roman"/>
          <w:sz w:val="28"/>
          <w:szCs w:val="28"/>
        </w:rPr>
        <w:t>возможностям</w:t>
      </w:r>
      <w:r>
        <w:rPr>
          <w:rFonts w:ascii="Times New Roman" w:hAnsi="Times New Roman" w:cs="Times New Roman"/>
          <w:sz w:val="28"/>
          <w:szCs w:val="28"/>
        </w:rPr>
        <w:t xml:space="preserve"> </w:t>
      </w:r>
      <w:r w:rsidRPr="005B7B2F">
        <w:rPr>
          <w:rFonts w:ascii="Times New Roman" w:hAnsi="Times New Roman" w:cs="Times New Roman"/>
          <w:sz w:val="28"/>
          <w:szCs w:val="28"/>
        </w:rPr>
        <w:t xml:space="preserve">волейболистов. </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3. Методы</w:t>
      </w:r>
      <w:r>
        <w:rPr>
          <w:rFonts w:ascii="Times New Roman" w:hAnsi="Times New Roman" w:cs="Times New Roman"/>
          <w:sz w:val="28"/>
          <w:szCs w:val="28"/>
        </w:rPr>
        <w:t xml:space="preserve"> </w:t>
      </w:r>
      <w:r w:rsidRPr="005B7B2F">
        <w:rPr>
          <w:rFonts w:ascii="Times New Roman" w:hAnsi="Times New Roman" w:cs="Times New Roman"/>
          <w:sz w:val="28"/>
          <w:szCs w:val="28"/>
        </w:rPr>
        <w:t xml:space="preserve">управления. Книмотносятсякоманды, распоряжения, зрительныеи звуковыесигналы, зрительныеориентиры. </w:t>
      </w:r>
    </w:p>
    <w:p w:rsidR="000625EA" w:rsidRPr="005B7B2F" w:rsidRDefault="000625EA" w:rsidP="000625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5B7B2F">
        <w:rPr>
          <w:rFonts w:ascii="Times New Roman" w:hAnsi="Times New Roman" w:cs="Times New Roman"/>
          <w:sz w:val="28"/>
          <w:szCs w:val="28"/>
        </w:rPr>
        <w:t xml:space="preserve">Методыдвигательнойнаглядности. Сюдавходитнепосредственнаяпомощьпреподавателя спортсмену, атакжеприменениеспециальногооборудования, тренажеровит. п.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5. Методы информации. Очень важно довести до занимающихся результаты выполнения технического приема (например, попадание мяча в цель при подаче). </w:t>
      </w:r>
    </w:p>
    <w:p w:rsidR="000625EA" w:rsidRDefault="000625EA" w:rsidP="000625EA">
      <w:pPr>
        <w:spacing w:after="0" w:line="240" w:lineRule="auto"/>
        <w:ind w:firstLine="567"/>
        <w:jc w:val="both"/>
        <w:rPr>
          <w:rFonts w:ascii="Times New Roman" w:eastAsia="Times New Roman" w:hAnsi="Times New Roman" w:cs="Times New Roman"/>
          <w:sz w:val="28"/>
          <w:szCs w:val="28"/>
        </w:rPr>
      </w:pP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Третий этап – изуче</w:t>
      </w:r>
      <w:bookmarkStart w:id="0" w:name="_GoBack"/>
      <w:bookmarkEnd w:id="0"/>
      <w:r w:rsidRPr="005B7B2F">
        <w:rPr>
          <w:rFonts w:ascii="Times New Roman" w:eastAsia="Times New Roman" w:hAnsi="Times New Roman" w:cs="Times New Roman"/>
          <w:sz w:val="28"/>
          <w:szCs w:val="28"/>
        </w:rPr>
        <w:t xml:space="preserve">ние приема в усложненных условиях.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1. Повторный метод.  Только многократное повторение обеспечивает становление и закрепление навыков, стабильность и надежность техники. Повторность предполагает изменение условий (постепенное усложнение) с целью формирования гибкого навыка.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2. Применение усложнений (увеличение числа подач в единицу времени),  выполнение приемов игры на фоне утомления (в конце занятия, после интенсивных упражнений).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3. Сопряженный метод. Он позволяет одновременно решать задачи совершенствования техники и развития специальных качеств, а также технической подготовки и формирования тактических умений.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4. Круговая тренировка (совершенствование отдельных частей и приема в целом).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5. Игровой метод.  Проведение усложненных заданий по выполнению отдельных технических приемов и их сочетаний в виде игры (например, подачи на точность попадания мячом в мишени на площадке). </w:t>
      </w:r>
    </w:p>
    <w:p w:rsidR="000625EA"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6. Соревновательный метод. Выполнение сложных заданий по технике в форме соревнования отдельных игроков или групп (команд между собой). Учитываются количественные показатели, качественные или интегральные (количественныеикачественные).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Четвертыйэтап– закреплениеприемав игре.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1. Анализ выполнения движений (приемов техники). Для этого применяют различные виды записи игры.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2. Специальные задания в учебной игре, тесно связанные с задачами, которые решаются в данном занятии (серии занятий)  по технической подготовке. Более высокой ступенью здесь служат задания – установки в контрольных играх. </w:t>
      </w:r>
    </w:p>
    <w:p w:rsidR="000625EA" w:rsidRDefault="000625EA" w:rsidP="000625EA">
      <w:pPr>
        <w:spacing w:after="0" w:line="240" w:lineRule="auto"/>
        <w:jc w:val="center"/>
        <w:rPr>
          <w:rFonts w:ascii="Times New Roman" w:hAnsi="Times New Roman" w:cs="Times New Roman"/>
          <w:b/>
          <w:bCs/>
          <w:iCs/>
          <w:sz w:val="28"/>
          <w:szCs w:val="28"/>
        </w:rPr>
      </w:pPr>
    </w:p>
    <w:p w:rsidR="000625EA" w:rsidRDefault="000625EA" w:rsidP="000625EA">
      <w:pPr>
        <w:spacing w:after="0" w:line="240" w:lineRule="auto"/>
        <w:jc w:val="center"/>
        <w:rPr>
          <w:rFonts w:ascii="Times New Roman" w:hAnsi="Times New Roman" w:cs="Times New Roman"/>
          <w:b/>
          <w:bCs/>
          <w:iCs/>
          <w:sz w:val="28"/>
          <w:szCs w:val="28"/>
        </w:rPr>
      </w:pPr>
    </w:p>
    <w:p w:rsidR="000625EA" w:rsidRDefault="000625EA" w:rsidP="000625EA">
      <w:pPr>
        <w:spacing w:after="0" w:line="240" w:lineRule="auto"/>
        <w:jc w:val="center"/>
        <w:rPr>
          <w:rFonts w:ascii="Times New Roman" w:hAnsi="Times New Roman" w:cs="Times New Roman"/>
          <w:b/>
          <w:bCs/>
          <w:iCs/>
          <w:sz w:val="28"/>
          <w:szCs w:val="28"/>
        </w:rPr>
      </w:pPr>
    </w:p>
    <w:p w:rsidR="000625EA" w:rsidRDefault="000625EA" w:rsidP="000625EA">
      <w:pPr>
        <w:spacing w:after="0" w:line="240" w:lineRule="auto"/>
        <w:jc w:val="center"/>
        <w:rPr>
          <w:rFonts w:ascii="Times New Roman" w:hAnsi="Times New Roman" w:cs="Times New Roman"/>
          <w:b/>
          <w:bCs/>
          <w:iCs/>
          <w:sz w:val="28"/>
          <w:szCs w:val="28"/>
        </w:rPr>
      </w:pPr>
    </w:p>
    <w:p w:rsidR="000625EA" w:rsidRDefault="000625EA" w:rsidP="000625EA">
      <w:pPr>
        <w:spacing w:after="0" w:line="240" w:lineRule="auto"/>
        <w:jc w:val="center"/>
        <w:rPr>
          <w:rFonts w:ascii="Times New Roman" w:hAnsi="Times New Roman" w:cs="Times New Roman"/>
          <w:b/>
          <w:bCs/>
          <w:iCs/>
          <w:sz w:val="28"/>
          <w:szCs w:val="28"/>
        </w:rPr>
      </w:pPr>
    </w:p>
    <w:p w:rsidR="000625EA" w:rsidRPr="005B7B2F" w:rsidRDefault="000625EA" w:rsidP="000625EA">
      <w:pPr>
        <w:spacing w:after="0" w:line="240" w:lineRule="auto"/>
        <w:jc w:val="center"/>
        <w:rPr>
          <w:rFonts w:ascii="Times New Roman" w:hAnsi="Times New Roman" w:cs="Times New Roman"/>
          <w:b/>
          <w:bCs/>
          <w:iCs/>
          <w:sz w:val="28"/>
          <w:szCs w:val="28"/>
        </w:rPr>
      </w:pPr>
      <w:r w:rsidRPr="005B7B2F">
        <w:rPr>
          <w:rFonts w:ascii="Times New Roman" w:hAnsi="Times New Roman" w:cs="Times New Roman"/>
          <w:b/>
          <w:bCs/>
          <w:iCs/>
          <w:sz w:val="28"/>
          <w:szCs w:val="28"/>
        </w:rPr>
        <w:lastRenderedPageBreak/>
        <w:t>Программный материал</w:t>
      </w:r>
    </w:p>
    <w:p w:rsidR="000625EA" w:rsidRPr="005B7B2F" w:rsidRDefault="000625EA" w:rsidP="000625EA">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ЭТАП НАЧАЛЬНОЙ ПОДГОТОВКИ</w:t>
      </w:r>
    </w:p>
    <w:p w:rsidR="000625EA" w:rsidRPr="005B7B2F" w:rsidRDefault="000625EA" w:rsidP="000625EA">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0625EA" w:rsidRPr="005B7B2F" w:rsidRDefault="000625EA" w:rsidP="000625EA">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0625EA" w:rsidRPr="005B7B2F" w:rsidRDefault="000625EA" w:rsidP="000625EA">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0625EA" w:rsidRPr="005B7B2F" w:rsidRDefault="000625EA" w:rsidP="000625E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и стойки: стойки основная, низкая; ходьба, бег, перемещение приставными шагами лицом, боком (правым, левым), спиной, вперед; двойной шаг, скачек вперед; остановка шагом; сочетание стоек и перемещений, способов перемещений.</w:t>
      </w:r>
    </w:p>
    <w:p w:rsidR="000625EA" w:rsidRPr="005B7B2F" w:rsidRDefault="000625EA" w:rsidP="000625E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Передачи: передача мяча сверху двумя руками: подвешенного на шнуре; перед собой – на месте и после перемещения различными способами; с набрасывания партнера – на месте и после перемещения; в парах; в треугольнике: зоны 6-3-4,6-3-2, 5-3-4, 1-3-2; передачи в стену и с изменением высоты и расстояния – на месте и в сочетании с перемещениями; на точность с собственного подбрасывания и партнера.</w:t>
      </w:r>
    </w:p>
    <w:p w:rsidR="000625EA" w:rsidRPr="005B7B2F" w:rsidRDefault="000625EA" w:rsidP="000625E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Отбивание мяча кулаком через сетку в непосредственной близости от нее стоя на площадке и в прыжке, после перемещения.</w:t>
      </w:r>
    </w:p>
    <w:p w:rsidR="000625EA" w:rsidRPr="005B7B2F" w:rsidRDefault="000625EA" w:rsidP="000625E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Подачи: нижняя прямая (боковая); подача мяча в держателе (подвешенного на шнуре); в стену – расстояние 6-9 м, отметка на высоте 2 м; через сетку – расстояние 6 м, 9 м; из-за лицевой линии в пределы площадки, правую, левую половины площадки.</w:t>
      </w:r>
    </w:p>
    <w:p w:rsidR="000625EA" w:rsidRPr="005B7B2F" w:rsidRDefault="000625EA" w:rsidP="000625E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и с разбега; удар через сетку по мячу, подброшенному партнером; удар с передачи.</w:t>
      </w:r>
    </w:p>
    <w:p w:rsidR="000625EA" w:rsidRPr="005B7B2F" w:rsidRDefault="000625EA" w:rsidP="000625EA">
      <w:pPr>
        <w:pStyle w:val="a4"/>
        <w:tabs>
          <w:tab w:val="left" w:pos="0"/>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защиты</w:t>
      </w:r>
    </w:p>
    <w:p w:rsidR="000625EA" w:rsidRPr="005B7B2F" w:rsidRDefault="000625EA" w:rsidP="000625EA">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0625EA" w:rsidRPr="005B7B2F" w:rsidRDefault="000625EA" w:rsidP="000625EA">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сверху двумя руками: прием мяча после отскока от стены (расстояние 1-2м); после броска партнером через сетку (расстояние 4-6м); прием нижней прямой подачи.</w:t>
      </w:r>
    </w:p>
    <w:p w:rsidR="000625EA" w:rsidRPr="005B7B2F" w:rsidRDefault="000625EA" w:rsidP="000625EA">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0625EA" w:rsidRPr="005B7B2F" w:rsidRDefault="000625EA" w:rsidP="000625EA">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Блокирование: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lastRenderedPageBreak/>
        <w:t>Третий год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0625EA" w:rsidRPr="005B7B2F" w:rsidRDefault="000625EA" w:rsidP="000625EA">
      <w:pPr>
        <w:pStyle w:val="a4"/>
        <w:numPr>
          <w:ilvl w:val="0"/>
          <w:numId w:val="3"/>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и стойки: стойки в сочетании с перемещениями, сочетание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
    <w:p w:rsidR="000625EA" w:rsidRPr="005B7B2F" w:rsidRDefault="000625EA" w:rsidP="000625EA">
      <w:pPr>
        <w:pStyle w:val="a4"/>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Передачи мяча: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передача, стоя спиной по направлению, стоя на месте в тройке на одной линии, в зонах 4-3-2, 2-3-4, 6-3-2, 6-3-4, передача в прыжке (вперед вверх), встречная передача в прыжке в зонах 3-4, 3-2, 2-3.</w:t>
      </w:r>
    </w:p>
    <w:p w:rsidR="000625EA" w:rsidRPr="005B7B2F" w:rsidRDefault="000625EA" w:rsidP="000625EA">
      <w:pPr>
        <w:pStyle w:val="a4"/>
        <w:numPr>
          <w:ilvl w:val="0"/>
          <w:numId w:val="3"/>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Отбивание кулаком у сетки в прыжке «на сторону соперника».</w:t>
      </w:r>
    </w:p>
    <w:p w:rsidR="000625EA" w:rsidRPr="005B7B2F" w:rsidRDefault="000625EA" w:rsidP="000625EA">
      <w:pPr>
        <w:pStyle w:val="a4"/>
        <w:numPr>
          <w:ilvl w:val="0"/>
          <w:numId w:val="3"/>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Подачи: нижняя прямая подача подряд 15-20 попыток; в левую и правую половины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6-9 м в стену, через сетку, в пределы площадки из-за лицевой линии.</w:t>
      </w:r>
    </w:p>
    <w:p w:rsidR="000625EA" w:rsidRPr="005B7B2F" w:rsidRDefault="000625EA" w:rsidP="000625EA">
      <w:pPr>
        <w:pStyle w:val="a4"/>
        <w:numPr>
          <w:ilvl w:val="0"/>
          <w:numId w:val="3"/>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Нападающие удары: удар прямой по ходу по мячу на амортизаторах, по мячу, подброшенному партнером; удар из зоны 4 с передачи из зоны 3, удар из зоны 2 с передачи из зоны 3, удар из зоны 3 с передачи из зоны 2.</w:t>
      </w:r>
    </w:p>
    <w:p w:rsidR="000625EA" w:rsidRPr="005B7B2F"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защиты</w:t>
      </w:r>
    </w:p>
    <w:p w:rsidR="000625EA" w:rsidRPr="005B7B2F" w:rsidRDefault="000625EA" w:rsidP="000625EA">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и стойки: стойки в сочетании с перемещениями; перемещения различными способами в сочетании с техническими приемами в нападении и защите.</w:t>
      </w:r>
    </w:p>
    <w:p w:rsidR="000625EA" w:rsidRPr="005B7B2F" w:rsidRDefault="000625EA" w:rsidP="000625EA">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мяча сверху двумя руками: наброшенного партнером через сетку; в парах направленного ударом (расстояние 3-6 м) прием подачи нижней прямой.</w:t>
      </w:r>
    </w:p>
    <w:p w:rsidR="000625EA" w:rsidRPr="005B7B2F" w:rsidRDefault="000625EA" w:rsidP="000625EA">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снизу двумя руками: наброшенного партнером (в парах и через сетку с подставки); во встречных колоннах; в стену и над собой поочередно многократно; прием подачи нижней, прямой, верхней прямой.</w:t>
      </w:r>
    </w:p>
    <w:p w:rsidR="000625EA" w:rsidRPr="005B7B2F" w:rsidRDefault="000625EA" w:rsidP="000625EA">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мяча сверху двумя руками с выпадом в сторону и перекатом на бедро и спину с набрасывания партнера в парах; от нижней прямой подачи.</w:t>
      </w:r>
    </w:p>
    <w:p w:rsidR="000625EA" w:rsidRPr="005B7B2F" w:rsidRDefault="000625EA" w:rsidP="000625EA">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Блокирование: одиночное прямого нападающего удара по ходу в зонах 2, 3, 4 – удар из зоны 4 по мячу в держателе, блокирующий на подставке, то же, блокирующие в прыжке, блокирование удара по подброшенному мячу (блокирующий на подставке, на площадке), то же удар с передачи.</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lastRenderedPageBreak/>
        <w:t>ТРЕНИРОВОЧНЫЙ ЭТАП</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0625EA" w:rsidRPr="005B7B2F" w:rsidRDefault="000625EA" w:rsidP="000625EA">
      <w:pPr>
        <w:pStyle w:val="a4"/>
        <w:numPr>
          <w:ilvl w:val="0"/>
          <w:numId w:val="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прыжки на месте, у сетки, после перемещений и остановки, сочетание способов перемещений  с остановками, прыжками, техническими приемами.</w:t>
      </w:r>
    </w:p>
    <w:p w:rsidR="000625EA" w:rsidRPr="005B7B2F" w:rsidRDefault="000625EA" w:rsidP="000625EA">
      <w:pPr>
        <w:pStyle w:val="a4"/>
        <w:numPr>
          <w:ilvl w:val="0"/>
          <w:numId w:val="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на глубины площадки к сетке: в зонах 2-4, 4-2, 6-4, 6-2 (расстояние 4 м), 5-2, 6-4 (расстояние 6 м); стоя спиной в направлении передачи; с последующим падением и перекатом на бедро; вперед вверх в прыжке на месте и после перемещения; отбивание кулаком у сетки стоя и в прыжке.</w:t>
      </w:r>
    </w:p>
    <w:p w:rsidR="000625EA" w:rsidRPr="005B7B2F" w:rsidRDefault="000625EA" w:rsidP="000625EA">
      <w:pPr>
        <w:pStyle w:val="a4"/>
        <w:numPr>
          <w:ilvl w:val="0"/>
          <w:numId w:val="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Подачи: нижние – соревнования на точность нападения в зоны; верхняя прямая подряд 10-15 попыток, на точность в правую, левую, дальнюю и ближнюю половины площадки, соревнования – на количество, на точность, верхняя боковая подача.</w:t>
      </w:r>
    </w:p>
    <w:p w:rsidR="000625EA" w:rsidRPr="005B7B2F" w:rsidRDefault="000625EA" w:rsidP="000625EA">
      <w:pPr>
        <w:pStyle w:val="a4"/>
        <w:numPr>
          <w:ilvl w:val="0"/>
          <w:numId w:val="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Нападающие удары: прямой сильнейшей рукой из зон 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защиты</w:t>
      </w:r>
    </w:p>
    <w:p w:rsidR="000625EA" w:rsidRPr="005B7B2F" w:rsidRDefault="000625EA" w:rsidP="000625EA">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0625EA" w:rsidRPr="005B7B2F" w:rsidRDefault="000625EA" w:rsidP="000625EA">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и перекатом на бедро (правой вправо, левой влево).; прием отскочившего от сетки мяча.</w:t>
      </w:r>
    </w:p>
    <w:p w:rsidR="000625EA" w:rsidRPr="005B7B2F" w:rsidRDefault="000625EA" w:rsidP="000625EA">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Блокирование: одиночное в зонах 3, 2, 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0625EA"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p>
    <w:p w:rsidR="000625EA"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p>
    <w:p w:rsidR="000625EA"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p>
    <w:p w:rsidR="000625EA"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p>
    <w:p w:rsidR="000625EA" w:rsidRPr="005B7B2F"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lastRenderedPageBreak/>
        <w:t>Третий год подготовки</w:t>
      </w:r>
    </w:p>
    <w:p w:rsidR="000625EA" w:rsidRPr="005B7B2F"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0625EA" w:rsidRPr="005B7B2F"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0625EA" w:rsidRPr="005B7B2F" w:rsidRDefault="000625EA" w:rsidP="000625EA">
      <w:pPr>
        <w:pStyle w:val="a4"/>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p w:rsidR="000625EA" w:rsidRPr="005B7B2F" w:rsidRDefault="000625EA" w:rsidP="000625EA">
      <w:pPr>
        <w:pStyle w:val="a4"/>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Передачи: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(2-3 м), вторая – постепенно увеличивая расстояние (3-10м); б) первая – постепенно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2-4, 4-2, 6-4 на расстояние 6 м; в зонах 5-2, 1-4 на расстояние 7-8 м; стоя спиной в направлении передачи; встречная передача (после передачи над собой и поворота на 180° (в зонах 2-4, 6-4, расстояние 3-4м), в тройках в зонах: 6-3-2, 6-3-4, 5-3-2, 1-3-4, из глубины площадки – с собственного подбрасывания в зонах 6-2, 6-4 (расстояние 2-3м); с набрасывания партнера и затем передачи; с последующим падением и перекатом на спину.</w:t>
      </w:r>
    </w:p>
    <w:p w:rsidR="000625EA" w:rsidRPr="005B7B2F" w:rsidRDefault="000625EA" w:rsidP="000625EA">
      <w:pPr>
        <w:tabs>
          <w:tab w:val="left" w:pos="851"/>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Передача сверху двумя руками в прыжке (вверх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w:t>
      </w:r>
    </w:p>
    <w:p w:rsidR="000625EA" w:rsidRPr="005B7B2F" w:rsidRDefault="000625EA" w:rsidP="000625EA">
      <w:pPr>
        <w:pStyle w:val="a4"/>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способов передачи мяча: сверху, сверху с падением, в прыжке; отбивание кулаком; передачи, различные по расстоянию и высоте.</w:t>
      </w:r>
    </w:p>
    <w:p w:rsidR="000625EA" w:rsidRPr="005B7B2F" w:rsidRDefault="000625EA" w:rsidP="000625EA">
      <w:pPr>
        <w:pStyle w:val="a4"/>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Подачи: верхняя прямая подача (подряд 20 попыток), с различной силой; через сетку в три продольные зоны: 6-3, 1-2, 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 чередование нижней и верхней прямой подач на точность.</w:t>
      </w:r>
    </w:p>
    <w:p w:rsidR="000625EA" w:rsidRPr="005B7B2F" w:rsidRDefault="000625EA" w:rsidP="000625EA">
      <w:pPr>
        <w:pStyle w:val="a4"/>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Нападающие удары: прямой нападающий удар (по ходу) сильнейшей рукой из зон 4, 3, 2; с различных передач – коротких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 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стоя спиной в направлении передачи; удар из зон 2, 4 «мимо блока» (имитирует блок игрок, стоя на подставке); имитация нападающего удара и передача через сетку двумя руками,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w:t>
      </w:r>
      <w:r w:rsidRPr="005B7B2F">
        <w:rPr>
          <w:rFonts w:ascii="Times New Roman" w:eastAsia="Times New Roman" w:hAnsi="Times New Roman" w:cs="Times New Roman"/>
          <w:sz w:val="28"/>
          <w:szCs w:val="28"/>
        </w:rPr>
        <w:lastRenderedPageBreak/>
        <w:t>мячу в держателе, наброшенному партнером; удар из зон 3, 4 с высоких и средних передач, прямой нападающий удар слабейшей рукой из зон 2, 3, 4 по мячу, наброшенному партнером, из зон 2, 3 с передачи из соседней зоны (3-2, 4-3); нападающие удары с удаленных от сетки передач.</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защиты</w:t>
      </w:r>
    </w:p>
    <w:p w:rsidR="000625EA" w:rsidRPr="005B7B2F" w:rsidRDefault="000625EA" w:rsidP="000625EA">
      <w:pPr>
        <w:pStyle w:val="a4"/>
        <w:numPr>
          <w:ilvl w:val="0"/>
          <w:numId w:val="8"/>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сочетания с падениями, остановками и выполнением приема мяча.</w:t>
      </w:r>
    </w:p>
    <w:p w:rsidR="000625EA" w:rsidRPr="005B7B2F" w:rsidRDefault="000625EA" w:rsidP="000625EA">
      <w:pPr>
        <w:pStyle w:val="a4"/>
        <w:numPr>
          <w:ilvl w:val="0"/>
          <w:numId w:val="8"/>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мяча: сверху двумя руками, нижней и верхней прямой подач, от удара одной рукой  в парах и через сетку;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 прием снизу подачи, нападающего удара; прием одной рукой с падением в сторону на бедро и перекатом на спину (правой, левой) в парах, у сетки, от сетки; прием подачи, нападающего удара; чередование способов приема мяча в зависимости от направления и скорости полета мяча.</w:t>
      </w:r>
    </w:p>
    <w:p w:rsidR="000625EA" w:rsidRPr="005B7B2F" w:rsidRDefault="000625EA" w:rsidP="000625EA">
      <w:pPr>
        <w:pStyle w:val="a4"/>
        <w:numPr>
          <w:ilvl w:val="0"/>
          <w:numId w:val="8"/>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Блокирование: одиночное прямого нападающего удара по ходу (в зонах 4, 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4, 2, 3), стоя на подставке, в прыжке с площадки удары с передачи; групповое блокирование (вдвоем) ударов по ходу (из зон 4, 2, 3), стоя на подставке, и в прыжке с площадки.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Четвертый год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0625EA" w:rsidRPr="005B7B2F" w:rsidRDefault="000625EA" w:rsidP="000625EA">
      <w:pPr>
        <w:pStyle w:val="a4"/>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сочетание способов перемещений, исходных положений, стоек, падений и прыжков в ответ на сигналы; сочетание стоек, способов и перемещений с техническими приемами.</w:t>
      </w:r>
    </w:p>
    <w:p w:rsidR="000625EA" w:rsidRPr="005B7B2F" w:rsidRDefault="000625EA" w:rsidP="000625EA">
      <w:pPr>
        <w:pStyle w:val="a4"/>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нападения;нападающий удар с переводом влево с поворотом туловища влево из зон 3 и 4 с высоких и средних передач; прямой нападающий удар слабейшей рукой из зон 2, 3, 4 с </w:t>
      </w:r>
      <w:r w:rsidRPr="005B7B2F">
        <w:rPr>
          <w:rFonts w:ascii="Times New Roman" w:eastAsia="Times New Roman" w:hAnsi="Times New Roman" w:cs="Times New Roman"/>
          <w:sz w:val="28"/>
          <w:szCs w:val="28"/>
        </w:rPr>
        <w:lastRenderedPageBreak/>
        <w:t>различных передач; боковой нападающий удар сильнейшей рукой из зон 4, 3; нападающий удар с переводом вправо без поворота туловища из зон 2, 3, 4.</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защиты</w:t>
      </w:r>
    </w:p>
    <w:p w:rsidR="000625EA" w:rsidRPr="005B7B2F" w:rsidRDefault="000625EA" w:rsidP="000625EA">
      <w:pPr>
        <w:pStyle w:val="a4"/>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0625EA" w:rsidRPr="005B7B2F" w:rsidRDefault="000625EA" w:rsidP="000625EA">
      <w:pPr>
        <w:pStyle w:val="a4"/>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Пятый год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0625EA" w:rsidRPr="005B7B2F" w:rsidRDefault="000625EA" w:rsidP="000625EA">
      <w:pPr>
        <w:pStyle w:val="a4"/>
        <w:numPr>
          <w:ilvl w:val="0"/>
          <w:numId w:val="11"/>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0625EA" w:rsidRPr="005B7B2F" w:rsidRDefault="000625EA" w:rsidP="000625EA">
      <w:pPr>
        <w:pStyle w:val="a4"/>
        <w:numPr>
          <w:ilvl w:val="0"/>
          <w:numId w:val="11"/>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(откидка) назад в соседнюю зону; с последующим падением – на точность из глубины площадки к сетке.</w:t>
      </w:r>
    </w:p>
    <w:p w:rsidR="000625EA" w:rsidRPr="005B7B2F" w:rsidRDefault="000625EA" w:rsidP="000625EA">
      <w:pPr>
        <w:pStyle w:val="a4"/>
        <w:numPr>
          <w:ilvl w:val="0"/>
          <w:numId w:val="11"/>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Подачи: верхняя прямая в дальние и ближние зоны; боковая подача, подряд 20 попыток; в две предельные зоны 6-3, 1-2, на силу и точность; планирующая подача; соревнование на большее количество выполненных правильных подач; чередование способов подач при моделировании;изсложных условий (на фоне утомления и т.п.); чередование подач на силу и нацеленных.</w:t>
      </w:r>
    </w:p>
    <w:p w:rsidR="000625EA" w:rsidRPr="005B7B2F" w:rsidRDefault="000625EA" w:rsidP="000625EA">
      <w:pPr>
        <w:pStyle w:val="a4"/>
        <w:numPr>
          <w:ilvl w:val="0"/>
          <w:numId w:val="11"/>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Нападающие удары: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 4, 2; нападающие удары с задней линии из зон 6, 1, 5; нападающие удары из-за линии нападения с передачи параллельно линии нападения; из зоны нападения (от сетки).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lastRenderedPageBreak/>
        <w:t>Техника защиты</w:t>
      </w:r>
    </w:p>
    <w:p w:rsidR="000625EA" w:rsidRPr="005B7B2F" w:rsidRDefault="000625EA" w:rsidP="000625EA">
      <w:pPr>
        <w:pStyle w:val="a4"/>
        <w:numPr>
          <w:ilvl w:val="0"/>
          <w:numId w:val="12"/>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0625EA" w:rsidRPr="005B7B2F" w:rsidRDefault="000625EA" w:rsidP="000625EA">
      <w:pPr>
        <w:pStyle w:val="a4"/>
        <w:numPr>
          <w:ilvl w:val="0"/>
          <w:numId w:val="12"/>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мяча: сверху и снизу двумя руками: отбивание мяча сомкнутыми кистями над головой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0625EA" w:rsidRPr="005B7B2F" w:rsidRDefault="000625EA" w:rsidP="000625EA">
      <w:pPr>
        <w:pStyle w:val="a4"/>
        <w:numPr>
          <w:ilvl w:val="0"/>
          <w:numId w:val="12"/>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Блокирование: одиночное прямого удара по ходу (в зонах 4, 2, 3), выполняемого с различных передач; нападающих ударов по ходу, выполняемых из двух зон (4, 2) в известном направлении; нападающих ударов с  переводом вправо и влево в зонах 3, 4, 2; в одной зоне (3, 4, 2), удар выполняется в двух направлениях с различных передач; групповое блокирование (вдвоем) ударов по ходу (из зон 4, 2, 3) с различных передач; ударов с переводом вправо и влево (из зон 3, 4, 2); ударов по ходу в двух направлениях (из зон 4-3, 2-3, 4-2); ударов в двух направлениях (по ходу и с переводом); сочетание одиночного и группового блокирования; с высоких передач – групповое, с низких – одиночное.</w:t>
      </w:r>
    </w:p>
    <w:p w:rsidR="000625EA" w:rsidRPr="005B7B2F" w:rsidRDefault="000625EA" w:rsidP="000625EA">
      <w:pPr>
        <w:pStyle w:val="a4"/>
        <w:tabs>
          <w:tab w:val="left" w:pos="851"/>
        </w:tabs>
        <w:spacing w:after="0" w:line="240" w:lineRule="auto"/>
        <w:ind w:left="556"/>
        <w:jc w:val="both"/>
        <w:rPr>
          <w:rFonts w:ascii="Times New Roman" w:eastAsia="Times New Roman" w:hAnsi="Times New Roman" w:cs="Times New Roman"/>
          <w:sz w:val="28"/>
          <w:szCs w:val="28"/>
        </w:rPr>
      </w:pPr>
    </w:p>
    <w:p w:rsidR="000625EA" w:rsidRPr="005B7B2F" w:rsidRDefault="000625EA" w:rsidP="000625EA">
      <w:pPr>
        <w:pStyle w:val="a4"/>
        <w:numPr>
          <w:ilvl w:val="3"/>
          <w:numId w:val="12"/>
        </w:numPr>
        <w:spacing w:after="0" w:line="240" w:lineRule="auto"/>
        <w:jc w:val="center"/>
        <w:rPr>
          <w:rFonts w:ascii="Times New Roman" w:hAnsi="Times New Roman" w:cs="Times New Roman"/>
          <w:b/>
          <w:bCs/>
          <w:sz w:val="28"/>
          <w:szCs w:val="28"/>
        </w:rPr>
      </w:pPr>
      <w:r w:rsidRPr="005B7B2F">
        <w:rPr>
          <w:rFonts w:ascii="Times New Roman" w:hAnsi="Times New Roman" w:cs="Times New Roman"/>
          <w:b/>
          <w:bCs/>
          <w:sz w:val="28"/>
          <w:szCs w:val="28"/>
        </w:rPr>
        <w:t>Тактическая подготовка</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hAnsi="Times New Roman" w:cs="Times New Roman"/>
          <w:sz w:val="28"/>
          <w:szCs w:val="28"/>
        </w:rPr>
        <w:t>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 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0625EA" w:rsidRPr="005B7B2F" w:rsidRDefault="000625EA" w:rsidP="000625EA">
      <w:pPr>
        <w:spacing w:after="0" w:line="240" w:lineRule="auto"/>
        <w:jc w:val="center"/>
        <w:rPr>
          <w:rFonts w:ascii="Times New Roman" w:hAnsi="Times New Roman" w:cs="Times New Roman"/>
          <w:b/>
          <w:i/>
          <w:iCs/>
          <w:sz w:val="28"/>
          <w:szCs w:val="28"/>
        </w:rPr>
      </w:pPr>
      <w:r w:rsidRPr="005B7B2F">
        <w:rPr>
          <w:rFonts w:ascii="Times New Roman" w:hAnsi="Times New Roman" w:cs="Times New Roman"/>
          <w:b/>
          <w:i/>
          <w:iCs/>
          <w:sz w:val="28"/>
          <w:szCs w:val="28"/>
        </w:rPr>
        <w:t>Методика тактической подготовки волейболиста</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sz w:val="28"/>
          <w:szCs w:val="28"/>
        </w:rPr>
        <w:t>Тактика игры</w:t>
      </w:r>
      <w:r w:rsidRPr="005B7B2F">
        <w:rPr>
          <w:rFonts w:ascii="Times New Roman" w:eastAsia="Times New Roman" w:hAnsi="Times New Roman" w:cs="Times New Roman"/>
          <w:sz w:val="28"/>
          <w:szCs w:val="28"/>
        </w:rPr>
        <w:t xml:space="preserve"> – это целесообразные, согласованные действия игроков, направленные на достижение победы в соревнованиях.</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В настоящее время техническая, физическая, психологическая подготовленность сильнейших команд находится примерно на одинаковом уровне. Поэтому победы на крупных соревнованиях очень часто определяются, в конечном счете, зрелостью тактического мастерства волейболистов.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Высокий уровень тактической подготовленности волейболистов характеризуется:</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развитым тактическим мышлением (умение анализировать игру, быстро переключаться с одних действий на другие, умение прогнозировать и быстро решать двигательные задачи);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постоянной соревновательной активностью (она достигается за счет максимального напряжения волевых и физических возможностей спортсменов и управляется самим игроком, тренером или лидером команды);</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хорошей ориентировкой на площадке и взаимодействием с партнерами;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эффективным использованием технических приемов;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вариативностью тактических действий.</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Основные задачи тактической подготовки волейболистов.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 Развитие психофизиологических способностей и физических качеств.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 Приобретение тактических знаний (общие основы теории тактики волейбола, анализ тактических действий, основы взаимодействия 2-х, 3-х, 4-х игроков, тактика сильнейших спортсменов и команд и др.).</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 Обучение практическому использованию приемов, элементов, вариантов тактики.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 Совершенствование тактического умения с учетом игровых функций волейболистов.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Формирование умения быстро переходить от нападения к защите и наоборот.</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 Формирование умения эффективно использовать технические приемы и тактические действия в различных игровых ситуациях.</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 Изучение применяемых игровых систем в защите и нападении и их вариантов.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 Изучение команд соперника (технико-тактическая и волевая подготовленность).</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9. Анализ тренировочной деятельности и участия в соревнованиях.</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Общие и специальные знания составляют необходимую предпосылку изучения тактических действий и развития тактических навыков. Источники знаний в области тактики многообразны: литература по волейболу, лекции, беседы, семинары, наблюдения на соревнованиях, практические занятия и их анализ и др.</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Обучение тактике и совершенствование в ней основываются на правилах и положениях образования двигательных навыков.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Ведущее место в тактической подготовке занимают упражнения по тактике (индивидуальные, групповые, командные), двусторонние, контрольные, календарные игры, теория тактики волейбола, а также подготовительные упражнения для развития быстроты реакции и перемещения, ориентировки, подвижные и спортивные игры, упражнения на переключение внимания и др.</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Методы тактической подготовки те же, что и при решении задач технической подготовки, но с учетом специфики тактики. При показе необходимо использовать макеты площадки, фильмы, схемы, плакаты, видеофильмы и др. При изучении тактических действий и их совершенствовании применять определенные ориентиры, сигналы.</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Тактическая подготовка должна быть органически связана с физической, технической, волевой и теоретической подготовкой.</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Главное средство обучения и совершенствования тактики игры – это многократное выполнение упражнений, действий, элементов.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sz w:val="28"/>
          <w:szCs w:val="28"/>
        </w:rPr>
        <w:t>Тактика спортивного противоборства</w:t>
      </w:r>
      <w:r w:rsidRPr="005B7B2F">
        <w:rPr>
          <w:rFonts w:ascii="Times New Roman" w:eastAsia="Times New Roman" w:hAnsi="Times New Roman" w:cs="Times New Roman"/>
          <w:sz w:val="28"/>
          <w:szCs w:val="28"/>
        </w:rPr>
        <w:t xml:space="preserve"> (в широком понимании) – это формы и методы ведения спортивного поединка с учетом его внешних и внутренних условий.</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Любое тактическое действие, направленное на оптимальный успех, должно строиться в соответствии с тактическими знаниями, техническими навыками, уровнем развития физических способностей, волевых качеств и другими компонентами.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условиях постоянного восприятия информации и оценки наблюдаемых явлений возникает возможность по особенностям движений партнеров или соперника, по траектории полета мяча определить их тактический замысел и последующие действия. Это осуществляется в результате запоминания.</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Психомоторные процессы тактического действия совершаются в трех главных фазах:</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восприятие и анализ соревновательной ситуации;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мыслительное решение тактической задачи;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двигательное решение тактической задачи.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Эти три фазы находятся в тесной взаимосвязи, причем решающую роль здесь играет память.</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Качество восприятия зависит от объема и поля зрения, устойчивости внимания и его концентрации, быстроты протекания мыслительных процессов, от тактического опыта.</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Воспринимая и анализируя соревновательную ситуацию, спортсмен определяет тактическую задачу, которую он должен решить сначала мысленно, а потом двигательно. Игрок должен принимать лишь такие решения, которые он сумеет выполнить двигательно.</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Двигательное решение фактически и есть тактическое действие, которое требует проявления как интеллектуальных, так и физических способностей и навыков.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Тактическое мышление развивается с помощью абстрактных, наглядных пособий и практических упражнений.</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Становление тактического действия идет в следующей последовательности: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образование тактического навыка (автоматизированный ряд движений) в стандартных условиях;</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проявление вариантов тактического навыка (в определенных ситуациях различные способы решения тактических задач);</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самостоятельное творческое мышление, благодаря которому игроки находят субъективно новые решения.</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Такой подход к становлению тактического действия позволяет соблюдать основные принципы спортивной тренировки: от известного к неизвестному, от легкого к трудному, а также принцип профилизации и др.</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период начального обучении и на этапах совершенствования техники разучиваемые тактические действия и комбинации внедряются в практику соревнований не сразу, а по мере постепенного количественного накопления знаний и тактического опыта.</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Освоение и совершенствование волейболистами тактических действий должно идти в следующей последовательности (организация упражнений):</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без сопротивления партнеров;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с пассивным сопротивлением партнеров;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с активным «управляемым» противником;</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в соревновательной форме с партнерами по команде;</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в соревновательной форме с противником.</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Период начального обучения тактике условно можно разделить на 4 этапа.</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i/>
          <w:iCs/>
          <w:sz w:val="28"/>
          <w:szCs w:val="28"/>
        </w:rPr>
        <w:t>I</w:t>
      </w:r>
      <w:r>
        <w:rPr>
          <w:rFonts w:ascii="Times New Roman" w:eastAsia="Times New Roman" w:hAnsi="Times New Roman" w:cs="Times New Roman"/>
          <w:b/>
          <w:bCs/>
          <w:i/>
          <w:iCs/>
          <w:sz w:val="28"/>
          <w:szCs w:val="28"/>
        </w:rPr>
        <w:t xml:space="preserve"> </w:t>
      </w:r>
      <w:r w:rsidRPr="005B7B2F">
        <w:rPr>
          <w:rFonts w:ascii="Times New Roman" w:eastAsia="Times New Roman" w:hAnsi="Times New Roman" w:cs="Times New Roman"/>
          <w:b/>
          <w:bCs/>
          <w:i/>
          <w:iCs/>
          <w:sz w:val="28"/>
          <w:szCs w:val="28"/>
        </w:rPr>
        <w:t>этап.</w:t>
      </w:r>
      <w:r w:rsidRPr="005B7B2F">
        <w:rPr>
          <w:rFonts w:ascii="Times New Roman" w:eastAsia="Times New Roman" w:hAnsi="Times New Roman" w:cs="Times New Roman"/>
          <w:sz w:val="28"/>
          <w:szCs w:val="28"/>
        </w:rPr>
        <w:t xml:space="preserve"> В нем главное внимание уделяется развитию специальных качеств, необходимых для реализации тактических действий в игре: быстроте сложных реакций, быстроте отдельных движений и действий, ориентировке, быстроте перемещений, наблюдательности, переключению с одних действий на другие (основу тренировки составляют задания в ответ на зрительные и слуховые сигналы).</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i/>
          <w:iCs/>
          <w:sz w:val="28"/>
          <w:szCs w:val="28"/>
        </w:rPr>
        <w:t>II</w:t>
      </w:r>
      <w:r>
        <w:rPr>
          <w:rFonts w:ascii="Times New Roman" w:eastAsia="Times New Roman" w:hAnsi="Times New Roman" w:cs="Times New Roman"/>
          <w:b/>
          <w:bCs/>
          <w:i/>
          <w:iCs/>
          <w:sz w:val="28"/>
          <w:szCs w:val="28"/>
        </w:rPr>
        <w:t xml:space="preserve"> </w:t>
      </w:r>
      <w:r w:rsidRPr="005B7B2F">
        <w:rPr>
          <w:rFonts w:ascii="Times New Roman" w:eastAsia="Times New Roman" w:hAnsi="Times New Roman" w:cs="Times New Roman"/>
          <w:b/>
          <w:bCs/>
          <w:i/>
          <w:iCs/>
          <w:sz w:val="28"/>
          <w:szCs w:val="28"/>
        </w:rPr>
        <w:t>этап.</w:t>
      </w:r>
      <w:r w:rsidRPr="005B7B2F">
        <w:rPr>
          <w:rFonts w:ascii="Times New Roman" w:eastAsia="Times New Roman" w:hAnsi="Times New Roman" w:cs="Times New Roman"/>
          <w:sz w:val="28"/>
          <w:szCs w:val="28"/>
        </w:rPr>
        <w:t xml:space="preserve"> Здесь происходит формирование тактических умений в процессе обучения техническим приемам (выполнение упражнений по заданию, по сигналу, на точность).</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i/>
          <w:iCs/>
          <w:sz w:val="28"/>
          <w:szCs w:val="28"/>
        </w:rPr>
        <w:t>III</w:t>
      </w:r>
      <w:r>
        <w:rPr>
          <w:rFonts w:ascii="Times New Roman" w:eastAsia="Times New Roman" w:hAnsi="Times New Roman" w:cs="Times New Roman"/>
          <w:b/>
          <w:bCs/>
          <w:i/>
          <w:iCs/>
          <w:sz w:val="28"/>
          <w:szCs w:val="28"/>
        </w:rPr>
        <w:t xml:space="preserve"> </w:t>
      </w:r>
      <w:r w:rsidRPr="005B7B2F">
        <w:rPr>
          <w:rFonts w:ascii="Times New Roman" w:eastAsia="Times New Roman" w:hAnsi="Times New Roman" w:cs="Times New Roman"/>
          <w:b/>
          <w:bCs/>
          <w:i/>
          <w:iCs/>
          <w:sz w:val="28"/>
          <w:szCs w:val="28"/>
        </w:rPr>
        <w:t>этап.</w:t>
      </w:r>
      <w:r w:rsidRPr="005B7B2F">
        <w:rPr>
          <w:rFonts w:ascii="Times New Roman" w:eastAsia="Times New Roman" w:hAnsi="Times New Roman" w:cs="Times New Roman"/>
          <w:sz w:val="28"/>
          <w:szCs w:val="28"/>
        </w:rPr>
        <w:t xml:space="preserve"> Осуществляется обучение индивидуальным тактическим действиям с помощью упражнений по тактике. Суть упражнений сводится к тому, чтобы создавать условия, при которых игроки должны выбирать действия в зависимости от направления и траектории полета мяча, от действия нападающих или защитников и др.</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i/>
          <w:iCs/>
          <w:sz w:val="28"/>
          <w:szCs w:val="28"/>
        </w:rPr>
        <w:lastRenderedPageBreak/>
        <w:t>IV</w:t>
      </w:r>
      <w:r>
        <w:rPr>
          <w:rFonts w:ascii="Times New Roman" w:eastAsia="Times New Roman" w:hAnsi="Times New Roman" w:cs="Times New Roman"/>
          <w:b/>
          <w:bCs/>
          <w:i/>
          <w:iCs/>
          <w:sz w:val="28"/>
          <w:szCs w:val="28"/>
        </w:rPr>
        <w:t xml:space="preserve"> </w:t>
      </w:r>
      <w:r w:rsidRPr="005B7B2F">
        <w:rPr>
          <w:rFonts w:ascii="Times New Roman" w:eastAsia="Times New Roman" w:hAnsi="Times New Roman" w:cs="Times New Roman"/>
          <w:b/>
          <w:bCs/>
          <w:i/>
          <w:iCs/>
          <w:sz w:val="28"/>
          <w:szCs w:val="28"/>
        </w:rPr>
        <w:t>этап.</w:t>
      </w:r>
      <w:r w:rsidRPr="005B7B2F">
        <w:rPr>
          <w:rFonts w:ascii="Times New Roman" w:eastAsia="Times New Roman" w:hAnsi="Times New Roman" w:cs="Times New Roman"/>
          <w:sz w:val="28"/>
          <w:szCs w:val="28"/>
        </w:rPr>
        <w:t xml:space="preserve"> Происходит изучение групповых тактических действий и на этой основе освоение командных тактических действий с помощью подготовительных, подводящих упражнений и упражнений по технике и тактике игры.</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Тактику игры в волейбол принято делить на тактику нападения и тактику защиты, а в зависимости от принципа организации действий игроков различают индивидуальные, групповые и командные действия.</w:t>
      </w:r>
    </w:p>
    <w:p w:rsidR="000625EA" w:rsidRDefault="000625EA" w:rsidP="000625EA">
      <w:pPr>
        <w:spacing w:after="0" w:line="240" w:lineRule="auto"/>
        <w:jc w:val="center"/>
        <w:rPr>
          <w:rFonts w:ascii="Times New Roman" w:hAnsi="Times New Roman" w:cs="Times New Roman"/>
          <w:b/>
          <w:bCs/>
          <w:i/>
          <w:iCs/>
          <w:sz w:val="28"/>
          <w:szCs w:val="28"/>
        </w:rPr>
      </w:pPr>
    </w:p>
    <w:p w:rsidR="000625EA" w:rsidRPr="005B7B2F" w:rsidRDefault="000625EA" w:rsidP="000625EA">
      <w:pPr>
        <w:spacing w:after="0" w:line="240" w:lineRule="auto"/>
        <w:jc w:val="center"/>
        <w:rPr>
          <w:rFonts w:ascii="Times New Roman" w:hAnsi="Times New Roman" w:cs="Times New Roman"/>
          <w:b/>
          <w:bCs/>
          <w:i/>
          <w:iCs/>
          <w:sz w:val="28"/>
          <w:szCs w:val="28"/>
        </w:rPr>
      </w:pPr>
      <w:r w:rsidRPr="005B7B2F">
        <w:rPr>
          <w:rFonts w:ascii="Times New Roman" w:hAnsi="Times New Roman" w:cs="Times New Roman"/>
          <w:b/>
          <w:bCs/>
          <w:i/>
          <w:iCs/>
          <w:sz w:val="28"/>
          <w:szCs w:val="28"/>
        </w:rPr>
        <w:t>Программный материал</w:t>
      </w:r>
    </w:p>
    <w:p w:rsidR="000625EA" w:rsidRPr="005B7B2F" w:rsidRDefault="000625EA" w:rsidP="000625EA">
      <w:pPr>
        <w:spacing w:after="0" w:line="240" w:lineRule="auto"/>
        <w:ind w:firstLine="567"/>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ЭТАП НАЧАЛЬНОЙ ПОДГОТОВКИ</w:t>
      </w:r>
    </w:p>
    <w:p w:rsidR="000625EA" w:rsidRPr="005B7B2F" w:rsidRDefault="000625EA" w:rsidP="000625EA">
      <w:pPr>
        <w:spacing w:after="0" w:line="240" w:lineRule="auto"/>
        <w:ind w:firstLine="567"/>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передача нижняя прямая на точность в зоны – по заданию; передача мяча через сетку на «свободное» место, на игрока, слабо владеющего приемом мяча.</w:t>
      </w:r>
    </w:p>
    <w:p w:rsidR="000625EA" w:rsidRPr="005B7B2F" w:rsidRDefault="000625EA" w:rsidP="000625EA">
      <w:pPr>
        <w:pStyle w:val="a4"/>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игроков зон 4 и 2 с игроком зоны 3 при первой передаче; игрока зоны 3 с игроками зоны 4 и 2 при второй передаче; игроков задней и передней линии при первой передаче; игроков зон 6, 5, 1 с игроком зоны 3 (2), вторая передача игроку зоны 4 (2).</w:t>
      </w:r>
    </w:p>
    <w:p w:rsidR="000625EA" w:rsidRPr="005B7B2F" w:rsidRDefault="000625EA" w:rsidP="000625EA">
      <w:pPr>
        <w:pStyle w:val="a4"/>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система игры со второй передачи игроком передней линии: прием подачи и первая передача в зону 3 (2), вторая передача игроку зоны 4 (2).</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0625EA" w:rsidRPr="005B7B2F" w:rsidRDefault="000625EA" w:rsidP="000625EA">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0625EA" w:rsidRPr="005B7B2F" w:rsidRDefault="000625EA" w:rsidP="000625EA">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 1, 6 с игроками зон 4 и 2 при приеме подачи и с передачи (обманы); игроков зон 4 и 2 с игроком зоны 6.</w:t>
      </w:r>
    </w:p>
    <w:p w:rsidR="000625EA" w:rsidRPr="005B7B2F" w:rsidRDefault="000625EA" w:rsidP="000625EA">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расположение игроков при приеме подачи, при системе игры «углом вперед».</w:t>
      </w:r>
    </w:p>
    <w:p w:rsidR="000625EA"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p>
    <w:p w:rsidR="000625EA" w:rsidRPr="005B7B2F"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lastRenderedPageBreak/>
        <w:t>Третий год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для второй передачи, подачи верхней прямой, нападающего удара; чередование верхней и нижней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спиной; подача на игрока, слабо владеющего приемом подачи.</w:t>
      </w:r>
    </w:p>
    <w:p w:rsidR="000625EA" w:rsidRPr="005B7B2F" w:rsidRDefault="000625EA" w:rsidP="000625EA">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при первой передаче игроков зон 3,4 и 2, при второй передаче игроков зон 3, 4, 2; взаимодействие при первой передаче игроков зон 6. 5, 1 и 3,4, 2 при приеме подачи.</w:t>
      </w:r>
    </w:p>
    <w:p w:rsidR="000625EA" w:rsidRPr="005B7B2F" w:rsidRDefault="000625EA" w:rsidP="000625EA">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направлению передачи; прием подачи в зону 2, вторая передача в зону 3.</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при приеме нижней и верхней подачи, определение места и времени для прыжка при блокировании; своевременность выноса рук над сеткой, при страховке партнера, принимающего мяч от верхней подачи; от обманной передачи; выбор способа приема мяча от подачи (сверху от нижней, снизу от верхней); выбор способа приема мяча, посланного через сетку соперником (сверху, снизу).</w:t>
      </w:r>
    </w:p>
    <w:p w:rsidR="000625EA" w:rsidRPr="005B7B2F" w:rsidRDefault="000625EA" w:rsidP="000625EA">
      <w:pPr>
        <w:pStyle w:val="a4"/>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игроков внутри линии (нападения и защиты) и между ними при приеме подачи, нападающего удара, в доигровке.</w:t>
      </w:r>
    </w:p>
    <w:p w:rsidR="000625EA" w:rsidRPr="005B7B2F" w:rsidRDefault="000625EA" w:rsidP="000625EA">
      <w:pPr>
        <w:pStyle w:val="a4"/>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расстановка при приеме подачи, когда вторую передачу выполняет игрок зоны 3; игрок зоны 2; игрок зоны 4, перемещающийся в зону 3; система игры в защите углом вперед с применением групповых действий.</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ТРЕНИРОВОЧНЫЙ ЭТАП</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w:t>
      </w:r>
      <w:r w:rsidRPr="005B7B2F">
        <w:rPr>
          <w:rFonts w:ascii="Times New Roman" w:eastAsia="Times New Roman" w:hAnsi="Times New Roman" w:cs="Times New Roman"/>
          <w:sz w:val="28"/>
          <w:szCs w:val="28"/>
        </w:rPr>
        <w:lastRenderedPageBreak/>
        <w:t>(способа, направления; подача на игрока, слабо владеющего приемом подачи, вышедшего на замену;</w:t>
      </w:r>
      <w:r>
        <w:rPr>
          <w:rFonts w:ascii="Times New Roman" w:eastAsia="Times New Roman" w:hAnsi="Times New Roman" w:cs="Times New Roman"/>
          <w:sz w:val="28"/>
          <w:szCs w:val="28"/>
        </w:rPr>
        <w:t xml:space="preserve"> </w:t>
      </w:r>
      <w:r w:rsidRPr="005B7B2F">
        <w:rPr>
          <w:rFonts w:ascii="Times New Roman" w:eastAsia="Times New Roman" w:hAnsi="Times New Roman" w:cs="Times New Roman"/>
          <w:sz w:val="28"/>
          <w:szCs w:val="28"/>
        </w:rPr>
        <w:t>выбор способа отбивания мяча через сетку (передачей сверху, стоя или в прыжке), снизу (лицом, спиной, к нападающему, вторая передача из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0625EA" w:rsidRPr="005B7B2F" w:rsidRDefault="000625EA" w:rsidP="000625EA">
      <w:pPr>
        <w:pStyle w:val="a4"/>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игроков передней линии при второй передаче (игрока зоны 2 с игроками зон 3 или4); игроков задней и передней линии (игроков зон 6, 5, 1 с игроком зоны 3 (2) при первой передаче).</w:t>
      </w:r>
    </w:p>
    <w:p w:rsidR="000625EA" w:rsidRPr="005B7B2F" w:rsidRDefault="000625EA" w:rsidP="000625EA">
      <w:pPr>
        <w:pStyle w:val="a4"/>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Командные действия: система игры со второй передачи игрока передней линии (прием подачи и первая передача в зону 3 (2), вторая передача и нападающему, к которому передающий обращен лицом (спиной). </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при приеме верхних подач прямой т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перемещения и способа приема от нападающих ударов, блокирование определенного направления.</w:t>
      </w:r>
    </w:p>
    <w:p w:rsidR="000625EA" w:rsidRPr="005B7B2F" w:rsidRDefault="000625EA" w:rsidP="000625EA">
      <w:pPr>
        <w:pStyle w:val="a4"/>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2; игроков зон 4 и 2 (соответственно) при приеме нападающих ударов и обманов.</w:t>
      </w:r>
    </w:p>
    <w:p w:rsidR="000625EA" w:rsidRPr="005B7B2F" w:rsidRDefault="000625EA" w:rsidP="000625EA">
      <w:pPr>
        <w:pStyle w:val="a4"/>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Третий год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Индивидуальные действия: выбор места для выполнения второй передачи у сетки и из глубины площадки для нападающего удара, для </w:t>
      </w:r>
      <w:r w:rsidRPr="005B7B2F">
        <w:rPr>
          <w:rFonts w:ascii="Times New Roman" w:eastAsia="Times New Roman" w:hAnsi="Times New Roman" w:cs="Times New Roman"/>
          <w:sz w:val="28"/>
          <w:szCs w:val="28"/>
        </w:rPr>
        <w:lastRenderedPageBreak/>
        <w:t>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0625EA" w:rsidRPr="005B7B2F" w:rsidRDefault="000625EA" w:rsidP="000625EA">
      <w:pPr>
        <w:pStyle w:val="a4"/>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игроков передней линии при второй передаче – игрока зоны 4 с игроком зоны 2, игрока зоны 3 с игроком зоны 4 и 2 в условиях различных по характеру первых и вторых передач;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 игроков зон 6, 1 и 5 с игроком зоны 2 при приеме верхних подач для второй передачи, в доигровках – для нападающего удара или передачи в прыжке.</w:t>
      </w:r>
    </w:p>
    <w:p w:rsidR="000625EA" w:rsidRPr="005B7B2F" w:rsidRDefault="000625EA" w:rsidP="000625EA">
      <w:pPr>
        <w:pStyle w:val="a4"/>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доигровке и при обманных приемах нападения; зонное блокирование (выбор направления при ударах из зон 4, 2 и 3 и «закрывание» этого направления).</w:t>
      </w:r>
    </w:p>
    <w:p w:rsidR="000625EA" w:rsidRPr="005B7B2F" w:rsidRDefault="000625EA" w:rsidP="000625EA">
      <w:pPr>
        <w:pStyle w:val="a4"/>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Групповые действия: взаимодействие игроков задней линии – игроков зон 1, 6, 5 между собой при приеме трудных мячей от подач, нападающих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w:t>
      </w:r>
      <w:r w:rsidRPr="005B7B2F">
        <w:rPr>
          <w:rFonts w:ascii="Times New Roman" w:eastAsia="Times New Roman" w:hAnsi="Times New Roman" w:cs="Times New Roman"/>
          <w:sz w:val="28"/>
          <w:szCs w:val="28"/>
        </w:rPr>
        <w:lastRenderedPageBreak/>
        <w:t>участвовавшего в блокировании с блокирующим; взаимодействие игроков задней и передней линий: а)игрока зоны 6 с блокирующим (в зоне3,4,2), с блокирующими зон 3-2, 3-4, игрока зоны 6 с не участвующими в блокировании; б) игроков зон 1 и 5 с не участвующими в блокировании.</w:t>
      </w:r>
    </w:p>
    <w:p w:rsidR="000625EA" w:rsidRPr="005B7B2F" w:rsidRDefault="000625EA" w:rsidP="000625EA">
      <w:pPr>
        <w:pStyle w:val="a4"/>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3играетвнападении в зоне 4; то же, но в зонах 3 и 2 (чередование этих двух вариантов);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0625EA" w:rsidRPr="005B7B2F" w:rsidRDefault="000625EA" w:rsidP="000625EA">
      <w:pPr>
        <w:spacing w:after="0" w:line="240" w:lineRule="auto"/>
        <w:rPr>
          <w:rFonts w:ascii="Times New Roman" w:eastAsia="Times New Roman" w:hAnsi="Times New Roman" w:cs="Times New Roman"/>
          <w:sz w:val="28"/>
          <w:szCs w:val="28"/>
        </w:rPr>
      </w:pP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Четвертый год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21"/>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 после замены;вторая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0625EA" w:rsidRPr="005B7B2F" w:rsidRDefault="000625EA" w:rsidP="000625EA">
      <w:pPr>
        <w:pStyle w:val="a4"/>
        <w:numPr>
          <w:ilvl w:val="0"/>
          <w:numId w:val="21"/>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игрока зоны 4 с игроком зоны 2 при второй передаче; игрока зоны 3 с игроками зон 4 и 2 при скрестном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 взаимодействие игроков зон 6 и 5 с игроком, выходящим к сетке из зоны 1.</w:t>
      </w:r>
    </w:p>
    <w:p w:rsidR="000625EA" w:rsidRPr="005B7B2F" w:rsidRDefault="000625EA" w:rsidP="000625EA">
      <w:pPr>
        <w:tabs>
          <w:tab w:val="left" w:pos="851"/>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Взаимодействие игроков зон 6,5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доигровке – для удара, игроков зон 4, 3 и 2 с игроком зоны 1, выходящим к сетке (при первой передаче) с игроками зон 4, 3 и2.</w:t>
      </w:r>
    </w:p>
    <w:p w:rsidR="000625EA" w:rsidRPr="005B7B2F" w:rsidRDefault="000625EA" w:rsidP="000625EA">
      <w:pPr>
        <w:pStyle w:val="a4"/>
        <w:numPr>
          <w:ilvl w:val="0"/>
          <w:numId w:val="21"/>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Командные действия: система игры через игрока передней линии – прием подачи и первая передача; а) в зону 3, вторая передача в зоны 4 и 2, стоя лицом и спиной к ним; б) в зону 4 и 2 (чередование), вторая передача в зоны 3 и 2 (3 и 4)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22"/>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способа перемещения и способа приема мяча от подачи, направляющего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0625EA" w:rsidRPr="005B7B2F" w:rsidRDefault="000625EA" w:rsidP="000625EA">
      <w:pPr>
        <w:pStyle w:val="a4"/>
        <w:numPr>
          <w:ilvl w:val="0"/>
          <w:numId w:val="22"/>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игроков передней линии: а) зон 3 и 2, 3 и 4 при групповом блокировании (удары по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границы;игроков задней и передней линии; а) зоны 6 с блокирующими (в рамках системы «углом вперед»); б) зоны 6 с не участвующими в блокировании; в) зон 5 и 1 с блокирующими.</w:t>
      </w:r>
    </w:p>
    <w:p w:rsidR="000625EA" w:rsidRPr="005B7B2F" w:rsidRDefault="000625EA" w:rsidP="000625EA">
      <w:pPr>
        <w:pStyle w:val="a4"/>
        <w:numPr>
          <w:ilvl w:val="0"/>
          <w:numId w:val="22"/>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 а игрок зоны 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Пятый год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23"/>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Индивидуальные действия: выбор места и чередование способов подач, подач на силу и нацеленных в дальнюю и ближнюю зоны; выбор </w:t>
      </w:r>
      <w:r w:rsidRPr="005B7B2F">
        <w:rPr>
          <w:rFonts w:ascii="Times New Roman" w:eastAsia="Times New Roman" w:hAnsi="Times New Roman" w:cs="Times New Roman"/>
          <w:sz w:val="28"/>
          <w:szCs w:val="28"/>
        </w:rPr>
        <w:lastRenderedPageBreak/>
        <w:t>места и подача на игрока, слабо владеющего навыками приема мяча, вышедшего после замены, в зону 1 при выходе с задней линии из этой зоны;имитация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0625EA" w:rsidRPr="005B7B2F" w:rsidRDefault="000625EA" w:rsidP="000625EA">
      <w:pPr>
        <w:pStyle w:val="a4"/>
        <w:numPr>
          <w:ilvl w:val="0"/>
          <w:numId w:val="23"/>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«откидка», игрока зоны 2 с игроками зон 3 и 4 (при скрестном перемещении в зонах); игроков зон 2, 3, 4 в доигровке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 5 и 1 с игроками зон 3, 2, 4ипри первой передаче для удара и откидки, для второй передачи; игрока зоны 2 с игроками зон 6 и 5 при второй передаче на удар с задней линии; игрока, выходящего к сетке из зоны 1 (6) с игроками зон 4, 3 и 2 при второй передаче.</w:t>
      </w:r>
    </w:p>
    <w:p w:rsidR="000625EA" w:rsidRPr="005B7B2F" w:rsidRDefault="000625EA" w:rsidP="000625EA">
      <w:pPr>
        <w:pStyle w:val="a4"/>
        <w:numPr>
          <w:ilvl w:val="0"/>
          <w:numId w:val="23"/>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доигровке и несильной подаче первая передача в зону 4, 3, 2, где игрок выполняет нападающий удар; первая передача в зоны 2, 3, 4, где игрок имитирует нападающий удар и выполняет откидку: из зоны 2 – в зоны 3,4; из зоны 3 – в зоны 4 и 2 спиной к нападающему; система игры через выходящего – прием подачи и первая передача игроку зон 1 (6), вышедшему к сетке, вторая передача нападающему, к которому выходящий обращен лицом (три нападающих активны); в доигровке передача на выходящего и выполнение тактических комбинаций.</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24"/>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0625EA" w:rsidRPr="005B7B2F" w:rsidRDefault="000625EA" w:rsidP="000625EA">
      <w:pPr>
        <w:pStyle w:val="a4"/>
        <w:numPr>
          <w:ilvl w:val="0"/>
          <w:numId w:val="24"/>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Групповые действия: взаимодействие игроков зон 5 и 1 с игроком зоны 6 в рамках системы «углом назад» (на страховке и при приеме мяча от нападающих ударов); игрока зоны 6 с игроками зон 1 и 5 в рамках системы </w:t>
      </w:r>
      <w:r w:rsidRPr="005B7B2F">
        <w:rPr>
          <w:rFonts w:ascii="Times New Roman" w:eastAsia="Times New Roman" w:hAnsi="Times New Roman" w:cs="Times New Roman"/>
          <w:sz w:val="28"/>
          <w:szCs w:val="28"/>
        </w:rPr>
        <w:lastRenderedPageBreak/>
        <w:t>«углом назад»; игроков зон 3 и 2, 3 и 4; 2, 3, 4 при блокировании игрока зоны 4, не участвовавшего в блокировании с блокирующими игроками зон 3 и 2 (прием мяча от удара или страховка); игрока зоны 2, не участвовавшего в блокировании с блокирующими игроками зон 3 и 4 (прием удара и страховка); игрока зоны 3 с блокирующим игроком зоны 2 или 4;игрока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действий в рамках систем «углом вперед» и «углом назад».</w:t>
      </w:r>
    </w:p>
    <w:p w:rsidR="000625EA" w:rsidRPr="005B7B2F" w:rsidRDefault="000625EA" w:rsidP="000625EA">
      <w:pPr>
        <w:pStyle w:val="a4"/>
        <w:numPr>
          <w:ilvl w:val="0"/>
          <w:numId w:val="24"/>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расположение игроков при приеме подачи, когда вторую передачу выполняет игрок передней линии (зон 3, 2, 4); при приеме подачи, когда выход к сетке осуществляет игрок задней линии (из зон 1, 6, 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назад».</w:t>
      </w:r>
    </w:p>
    <w:p w:rsidR="000625EA" w:rsidRPr="005B7B2F" w:rsidRDefault="000625EA" w:rsidP="000625EA">
      <w:pPr>
        <w:pStyle w:val="a4"/>
        <w:tabs>
          <w:tab w:val="left" w:pos="851"/>
        </w:tabs>
        <w:spacing w:after="0" w:line="240" w:lineRule="auto"/>
        <w:ind w:left="556"/>
        <w:jc w:val="both"/>
        <w:rPr>
          <w:rFonts w:ascii="Times New Roman" w:eastAsia="Times New Roman" w:hAnsi="Times New Roman" w:cs="Times New Roman"/>
          <w:sz w:val="28"/>
          <w:szCs w:val="28"/>
        </w:rPr>
      </w:pPr>
    </w:p>
    <w:p w:rsidR="000625EA" w:rsidRPr="005B7B2F" w:rsidRDefault="000625EA" w:rsidP="000625EA">
      <w:pPr>
        <w:pStyle w:val="a4"/>
        <w:numPr>
          <w:ilvl w:val="3"/>
          <w:numId w:val="24"/>
        </w:numPr>
        <w:spacing w:after="0" w:line="240" w:lineRule="auto"/>
        <w:jc w:val="center"/>
        <w:rPr>
          <w:rFonts w:ascii="Times New Roman" w:eastAsia="Times New Roman" w:hAnsi="Times New Roman" w:cs="Times New Roman"/>
          <w:b/>
          <w:i/>
          <w:sz w:val="28"/>
          <w:szCs w:val="28"/>
        </w:rPr>
      </w:pPr>
      <w:r w:rsidRPr="005B7B2F">
        <w:rPr>
          <w:rFonts w:ascii="Times New Roman" w:eastAsia="Times New Roman" w:hAnsi="Times New Roman" w:cs="Times New Roman"/>
          <w:b/>
          <w:i/>
          <w:sz w:val="28"/>
          <w:szCs w:val="28"/>
        </w:rPr>
        <w:t>Интегральная подготовка</w:t>
      </w:r>
    </w:p>
    <w:p w:rsidR="000625EA" w:rsidRPr="005B7B2F" w:rsidRDefault="000625EA" w:rsidP="00062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i/>
          <w:iCs/>
          <w:sz w:val="28"/>
          <w:szCs w:val="28"/>
        </w:rPr>
        <w:t>Задачи интегральной подготовки</w:t>
      </w:r>
      <w:r w:rsidRPr="005B7B2F">
        <w:rPr>
          <w:rFonts w:ascii="Times New Roman" w:eastAsia="Times New Roman" w:hAnsi="Times New Roman" w:cs="Times New Roman"/>
          <w:iCs/>
          <w:sz w:val="28"/>
          <w:szCs w:val="28"/>
        </w:rPr>
        <w:t>: совершенствование взаимосвязи всех сторон подготовки; реализация задач физической, технической, тактической и психологической подготовки в единстве; повышение работоспособности игроков в процессе закрепления достигнутых функциональных возможностей, дальнейшего повышения тренировочной нагрузки; достижение стабильности игровых навыков в условиях соревнований; накоплениеигрового опыта.</w:t>
      </w:r>
    </w:p>
    <w:p w:rsidR="000625EA" w:rsidRPr="005B7B2F" w:rsidRDefault="000625EA" w:rsidP="00062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Взаимосвязь физической и технической подготовки достигается при развитии физических способностей, необходимых для выполнения конкретного приема, специальных физических способностей применительно к отдельным приемам в процессе их многократного повторения.</w:t>
      </w:r>
    </w:p>
    <w:p w:rsidR="000625EA" w:rsidRPr="005B7B2F" w:rsidRDefault="000625EA" w:rsidP="00062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Единство тактической и технической подготовки достигается совершенствуя технику в рамках тактических действий и многократно выполняя тактические действия с повышенной интенсивностью, что содействует совершенствованию техники.</w:t>
      </w:r>
    </w:p>
    <w:p w:rsidR="000625EA" w:rsidRPr="005B7B2F" w:rsidRDefault="000625EA" w:rsidP="00062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Главными методами интегральной подготовки являются игровой, соревновательный и метод сопряженных воздействий</w:t>
      </w:r>
      <w:r w:rsidRPr="005B7B2F">
        <w:rPr>
          <w:rFonts w:ascii="Times New Roman" w:eastAsia="Times New Roman" w:hAnsi="Times New Roman" w:cs="Times New Roman"/>
          <w:sz w:val="28"/>
          <w:szCs w:val="28"/>
        </w:rPr>
        <w:t>. Высшей формой интегральной подготовки являются спортивные соревнования.</w:t>
      </w:r>
    </w:p>
    <w:p w:rsidR="000625EA" w:rsidRDefault="000625EA" w:rsidP="000625EA">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p>
    <w:p w:rsidR="000625EA" w:rsidRDefault="000625EA" w:rsidP="000625EA">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p>
    <w:p w:rsidR="000625EA" w:rsidRDefault="000625EA" w:rsidP="000625EA">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p>
    <w:p w:rsidR="000625EA" w:rsidRDefault="000625EA" w:rsidP="000625EA">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p>
    <w:p w:rsidR="000625EA" w:rsidRPr="005B7B2F" w:rsidRDefault="000625EA" w:rsidP="000625EA">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r w:rsidRPr="005B7B2F">
        <w:rPr>
          <w:rFonts w:ascii="Times New Roman" w:eastAsia="Times New Roman" w:hAnsi="Times New Roman" w:cs="Times New Roman"/>
          <w:b/>
          <w:i/>
          <w:sz w:val="28"/>
          <w:szCs w:val="28"/>
        </w:rPr>
        <w:lastRenderedPageBreak/>
        <w:t>Программный материал</w:t>
      </w:r>
    </w:p>
    <w:p w:rsidR="000625EA" w:rsidRPr="005B7B2F" w:rsidRDefault="000625EA" w:rsidP="000625EA">
      <w:pPr>
        <w:spacing w:after="0" w:line="240" w:lineRule="auto"/>
        <w:ind w:firstLine="567"/>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ЭТАП НАЧАЛЬНОЙ ПОДГОТОВКИ</w:t>
      </w:r>
    </w:p>
    <w:p w:rsidR="000625EA" w:rsidRDefault="000625EA" w:rsidP="000625EA">
      <w:pPr>
        <w:spacing w:after="0" w:line="240" w:lineRule="auto"/>
        <w:ind w:firstLine="567"/>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0625EA" w:rsidRPr="005B7B2F" w:rsidRDefault="000625EA" w:rsidP="000625EA">
      <w:pPr>
        <w:spacing w:after="0" w:line="240" w:lineRule="auto"/>
        <w:ind w:firstLine="567"/>
        <w:jc w:val="center"/>
        <w:rPr>
          <w:rFonts w:ascii="Times New Roman" w:eastAsia="Times New Roman" w:hAnsi="Times New Roman" w:cs="Times New Roman"/>
          <w:b/>
          <w:sz w:val="28"/>
          <w:szCs w:val="28"/>
        </w:rPr>
      </w:pPr>
    </w:p>
    <w:p w:rsidR="000625EA" w:rsidRPr="005B7B2F" w:rsidRDefault="000625EA" w:rsidP="000625EA">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упражнений для развития физических качеств в различных сочетаниях.</w:t>
      </w:r>
    </w:p>
    <w:p w:rsidR="000625EA" w:rsidRPr="005B7B2F" w:rsidRDefault="000625EA" w:rsidP="000625EA">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w:t>
      </w:r>
    </w:p>
    <w:p w:rsidR="000625EA" w:rsidRPr="005B7B2F" w:rsidRDefault="000625EA" w:rsidP="000625EA">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0625EA" w:rsidRPr="005B7B2F" w:rsidRDefault="000625EA" w:rsidP="000625EA">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Многократное выполнение технических приемов подряд, то же – тактических действий.</w:t>
      </w:r>
    </w:p>
    <w:p w:rsidR="000625EA" w:rsidRPr="005B7B2F" w:rsidRDefault="000625EA" w:rsidP="000625EA">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Подготовительные к волейболу игры «Мяч в воздухе», «Мяч капитану», «Эстафета у стены», «Два мяча через сетку» (на основе игры «Пионербол»); игра в волейбол без подачи.</w:t>
      </w:r>
    </w:p>
    <w:p w:rsidR="000625EA" w:rsidRPr="005B7B2F" w:rsidRDefault="000625EA" w:rsidP="000625EA">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игры по правилам мини-волейбола, классического волейбола. Задания в игры по технике и тактике на основе изученного материала.</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Третий год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упражнений на развитие качеств применительно к изученным техническим приемам и выполнение этих же приемов.</w:t>
      </w:r>
    </w:p>
    <w:p w:rsidR="000625EA" w:rsidRPr="005B7B2F" w:rsidRDefault="000625EA" w:rsidP="000625EA">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технических приемов в различных сочетаниях.</w:t>
      </w:r>
    </w:p>
    <w:p w:rsidR="000625EA" w:rsidRPr="005B7B2F" w:rsidRDefault="000625EA" w:rsidP="000625EA">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тактических действий (индивидуальных и коллективных) в нападении и защите.</w:t>
      </w:r>
    </w:p>
    <w:p w:rsidR="000625EA" w:rsidRPr="005B7B2F" w:rsidRDefault="000625EA" w:rsidP="000625EA">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Многократное выполнение технических приемов – одного и в сочетаниях.</w:t>
      </w:r>
    </w:p>
    <w:p w:rsidR="000625EA" w:rsidRPr="005B7B2F" w:rsidRDefault="000625EA" w:rsidP="000625EA">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Многократное выполнение тактических действий.</w:t>
      </w:r>
    </w:p>
    <w:p w:rsidR="000625EA" w:rsidRPr="005B7B2F" w:rsidRDefault="000625EA" w:rsidP="000625EA">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Подготовительные игры «Два мяча через сетку» с различными заданиями, эстафеты с перемещениями и передачами и др.</w:t>
      </w:r>
    </w:p>
    <w:p w:rsidR="000625EA" w:rsidRPr="005B7B2F" w:rsidRDefault="000625EA" w:rsidP="000625EA">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Применение изученных технических приемов и тактических действий в полном объеме; система заданий по технике и тактике.</w:t>
      </w:r>
    </w:p>
    <w:p w:rsidR="000625EA" w:rsidRPr="005B7B2F" w:rsidRDefault="000625EA" w:rsidP="000625EA">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Календарные игры. Применение изученных технических приемов и тактических действий в соревновательных условиях.</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lastRenderedPageBreak/>
        <w:t>ТРЕНИРОВОЧНЫЙ ЭТАП</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подготовительных и подводящих упражнений к техническим приемам.</w:t>
      </w:r>
    </w:p>
    <w:p w:rsidR="000625EA" w:rsidRPr="005B7B2F" w:rsidRDefault="000625EA" w:rsidP="000625EA">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подготовительных упражнений для развития специальных качеств и выполнения изученных технических приемов.</w:t>
      </w:r>
    </w:p>
    <w:p w:rsidR="000625EA" w:rsidRPr="005B7B2F" w:rsidRDefault="000625EA" w:rsidP="000625EA">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изученных технических приемов в различных сочетаниях: в нападении, в защите, в нападении и защите.</w:t>
      </w:r>
    </w:p>
    <w:p w:rsidR="000625EA" w:rsidRPr="005B7B2F" w:rsidRDefault="000625EA" w:rsidP="000625EA">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изученных тактических действий; индивидуальных, групповых, командных – в нападении, в защите, в нападении и защите.</w:t>
      </w:r>
    </w:p>
    <w:p w:rsidR="000625EA" w:rsidRPr="005B7B2F" w:rsidRDefault="000625EA" w:rsidP="000625EA">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Многократное выполнение изученных технических приемов – отдельно и в сочетаниях.</w:t>
      </w:r>
    </w:p>
    <w:p w:rsidR="000625EA" w:rsidRPr="005B7B2F" w:rsidRDefault="000625EA" w:rsidP="000625EA">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Многократное выполнение изученных тактических действий.</w:t>
      </w:r>
    </w:p>
    <w:p w:rsidR="000625EA" w:rsidRPr="005B7B2F" w:rsidRDefault="000625EA" w:rsidP="000625EA">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с заданиями на обязательное применение изученных технических приемов и тактических действий.</w:t>
      </w:r>
    </w:p>
    <w:p w:rsidR="000625EA" w:rsidRPr="005B7B2F" w:rsidRDefault="000625EA" w:rsidP="000625EA">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и календарные игры с применением изученного технико-тактического арсенала в соревновательных условиях.</w:t>
      </w:r>
    </w:p>
    <w:p w:rsidR="000625EA"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p>
    <w:p w:rsidR="000625EA"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Третий год подготовки</w:t>
      </w:r>
    </w:p>
    <w:p w:rsidR="000625EA" w:rsidRPr="005B7B2F" w:rsidRDefault="000625EA" w:rsidP="000625EA">
      <w:pPr>
        <w:pStyle w:val="a4"/>
        <w:tabs>
          <w:tab w:val="left" w:pos="851"/>
        </w:tabs>
        <w:spacing w:after="0" w:line="240" w:lineRule="auto"/>
        <w:ind w:left="0"/>
        <w:jc w:val="center"/>
        <w:rPr>
          <w:rFonts w:ascii="Times New Roman" w:eastAsia="Times New Roman" w:hAnsi="Times New Roman" w:cs="Times New Roman"/>
          <w:b/>
          <w:sz w:val="28"/>
          <w:szCs w:val="28"/>
        </w:rPr>
      </w:pPr>
    </w:p>
    <w:p w:rsidR="000625EA" w:rsidRPr="005B7B2F" w:rsidRDefault="000625EA" w:rsidP="000625EA">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для развития физических качеств в рамках структуры технических приемов.</w:t>
      </w:r>
    </w:p>
    <w:p w:rsidR="000625EA" w:rsidRPr="005B7B2F" w:rsidRDefault="000625EA" w:rsidP="000625EA">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w:t>
      </w:r>
    </w:p>
    <w:p w:rsidR="000625EA" w:rsidRPr="005B7B2F" w:rsidRDefault="000625EA" w:rsidP="000625EA">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для совершенствования навыков технических приемов посредством многократного выполнения (в объеме программы).</w:t>
      </w:r>
    </w:p>
    <w:p w:rsidR="000625EA" w:rsidRPr="005B7B2F" w:rsidRDefault="000625EA" w:rsidP="000625EA">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Переключения в выполнении технических приемов нападения, защиты, нападения и защиты: подача – прием, нападающий удар – блокирование, передача – прием.</w:t>
      </w:r>
    </w:p>
    <w:p w:rsidR="000625EA" w:rsidRPr="005B7B2F" w:rsidRDefault="000625EA" w:rsidP="000625EA">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Переключения в выполнении тактических действий в нападении, защите, защите и нападении – отдельно по индивидуальным, групповым и командным.</w:t>
      </w:r>
    </w:p>
    <w:p w:rsidR="000625EA" w:rsidRPr="005B7B2F" w:rsidRDefault="000625EA" w:rsidP="000625EA">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Система заданий, включающая основной программный материал по технической и тактической подготовке к соревнованиям.</w:t>
      </w:r>
    </w:p>
    <w:p w:rsidR="000625EA" w:rsidRPr="005B7B2F" w:rsidRDefault="000625EA" w:rsidP="000625EA">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игры. Проводятся с целью решения учебных задач, а также для лучшей подготовки к соревнованиям.</w:t>
      </w:r>
    </w:p>
    <w:p w:rsidR="000625EA" w:rsidRPr="005B7B2F" w:rsidRDefault="000625EA" w:rsidP="000625EA">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Календарные игры. Установка на игру, разбор игр – преемственность в соревнованиях заданий в играх посредством установки.</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Четвертый год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подготовительных упражнений, подводящих и упражнений по технике.</w:t>
      </w:r>
    </w:p>
    <w:p w:rsidR="000625EA" w:rsidRPr="005B7B2F" w:rsidRDefault="000625EA" w:rsidP="000625EA">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для развития физических качеств в рамках структуры технических приемов, сочетать с выполнением приема в целом.</w:t>
      </w:r>
    </w:p>
    <w:p w:rsidR="000625EA" w:rsidRPr="005B7B2F" w:rsidRDefault="000625EA" w:rsidP="000625EA">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специальных физических способностей посредством многократного выполнения технических приемов.</w:t>
      </w:r>
    </w:p>
    <w:p w:rsidR="000625EA" w:rsidRPr="005B7B2F" w:rsidRDefault="000625EA" w:rsidP="000625EA">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Совершенствование навыков технических приемов посредством многократного выполнения тактических действий.</w:t>
      </w:r>
    </w:p>
    <w:p w:rsidR="000625EA" w:rsidRPr="005B7B2F" w:rsidRDefault="000625EA" w:rsidP="000625EA">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Переключения в выполнении технических приемов и тактических действий нападения и защиты в различных сочетаниях.</w:t>
      </w:r>
    </w:p>
    <w:p w:rsidR="000625EA" w:rsidRPr="005B7B2F" w:rsidRDefault="000625EA" w:rsidP="000625EA">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задания, включающие основной программный материал по технической и тактической подготовке; игры уменьшенными составами (4х4, 3х3, 2х2, 4х3 и т.п.), игры полным составом с командами параллельных групп.</w:t>
      </w:r>
    </w:p>
    <w:p w:rsidR="000625EA" w:rsidRPr="005B7B2F" w:rsidRDefault="000625EA" w:rsidP="000625EA">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игры проводятся для более полного решения учебных задач и подготовки к соревнованиям.</w:t>
      </w:r>
    </w:p>
    <w:p w:rsidR="000625EA" w:rsidRPr="005B7B2F" w:rsidRDefault="000625EA" w:rsidP="000625EA">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Default="000625EA" w:rsidP="000625EA">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Пятый год подготовки</w:t>
      </w:r>
    </w:p>
    <w:p w:rsidR="000625EA" w:rsidRPr="005B7B2F" w:rsidRDefault="000625EA" w:rsidP="000625EA">
      <w:pPr>
        <w:tabs>
          <w:tab w:val="left" w:pos="851"/>
        </w:tabs>
        <w:spacing w:after="0" w:line="240" w:lineRule="auto"/>
        <w:jc w:val="center"/>
        <w:rPr>
          <w:rFonts w:ascii="Times New Roman" w:eastAsia="Times New Roman" w:hAnsi="Times New Roman" w:cs="Times New Roman"/>
          <w:b/>
          <w:sz w:val="28"/>
          <w:szCs w:val="28"/>
        </w:rPr>
      </w:pPr>
    </w:p>
    <w:p w:rsidR="000625EA" w:rsidRPr="005B7B2F" w:rsidRDefault="000625EA" w:rsidP="000625EA">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0625EA" w:rsidRPr="005B7B2F" w:rsidRDefault="000625EA" w:rsidP="000625EA">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на переключения в выполнении технических приемов нападения и защиты повышенной интенсивности и доигровке с целью совершенствования навыков технических приемов и развития специальных качеств.</w:t>
      </w:r>
    </w:p>
    <w:p w:rsidR="000625EA" w:rsidRPr="005B7B2F" w:rsidRDefault="000625EA" w:rsidP="000625EA">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на переключения в выполнении тактических действий в нападении и защите повышенной интенсивности и доигровки с целью совершенствования навыков тактических действий, технических приемов и развития специальных качеств.</w:t>
      </w:r>
    </w:p>
    <w:p w:rsidR="000625EA" w:rsidRPr="005B7B2F" w:rsidRDefault="000625EA" w:rsidP="000625EA">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обучающихся.</w:t>
      </w:r>
    </w:p>
    <w:p w:rsidR="000625EA" w:rsidRPr="005B7B2F" w:rsidRDefault="000625EA" w:rsidP="000625EA">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0625EA" w:rsidRPr="005B7B2F" w:rsidRDefault="000625EA" w:rsidP="000625EA">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Календарные игры. Установки на игру, разбор игр. Отражение в заданиях, в учебных играх результатов анализа проведения игр.</w:t>
      </w:r>
      <w:r w:rsidRPr="005B7B2F">
        <w:rPr>
          <w:rFonts w:ascii="Times New Roman" w:eastAsia="Times New Roman" w:hAnsi="Times New Roman" w:cs="Times New Roman"/>
          <w:sz w:val="28"/>
          <w:szCs w:val="28"/>
        </w:rPr>
        <w:tab/>
      </w:r>
    </w:p>
    <w:p w:rsidR="000625EA" w:rsidRPr="005B7B2F" w:rsidRDefault="000625EA" w:rsidP="000625EA">
      <w:pPr>
        <w:autoSpaceDE w:val="0"/>
        <w:autoSpaceDN w:val="0"/>
        <w:adjustRightInd w:val="0"/>
        <w:spacing w:after="0" w:line="240" w:lineRule="auto"/>
        <w:ind w:firstLine="567"/>
        <w:jc w:val="center"/>
        <w:rPr>
          <w:rFonts w:ascii="Times New Roman" w:hAnsi="Times New Roman" w:cs="Times New Roman"/>
          <w:b/>
          <w:bCs/>
          <w:sz w:val="28"/>
          <w:szCs w:val="28"/>
        </w:rPr>
      </w:pPr>
    </w:p>
    <w:p w:rsidR="000625EA" w:rsidRPr="005B7B2F" w:rsidRDefault="000625EA" w:rsidP="000625EA">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5B7B2F">
        <w:rPr>
          <w:rFonts w:ascii="Times New Roman" w:hAnsi="Times New Roman" w:cs="Times New Roman"/>
          <w:b/>
          <w:bCs/>
          <w:sz w:val="28"/>
          <w:szCs w:val="28"/>
        </w:rPr>
        <w:lastRenderedPageBreak/>
        <w:t>3.1.3.4. Психологическая подготовка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Главная задача психологической</w:t>
      </w:r>
      <w:r>
        <w:rPr>
          <w:rFonts w:ascii="Times New Roman" w:eastAsiaTheme="minorHAnsi" w:hAnsi="Times New Roman" w:cs="Times New Roman"/>
          <w:color w:val="000000"/>
          <w:sz w:val="28"/>
          <w:szCs w:val="28"/>
          <w:lang w:eastAsia="en-US"/>
        </w:rPr>
        <w:t xml:space="preserve"> подготовки - формирование и со</w:t>
      </w:r>
      <w:r w:rsidRPr="005B7B2F">
        <w:rPr>
          <w:rFonts w:ascii="Times New Roman" w:eastAsiaTheme="minorHAnsi" w:hAnsi="Times New Roman" w:cs="Times New Roman"/>
          <w:color w:val="000000"/>
          <w:sz w:val="28"/>
          <w:szCs w:val="28"/>
          <w:lang w:eastAsia="en-US"/>
        </w:rPr>
        <w:t xml:space="preserve">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0625EA" w:rsidRPr="005B7B2F" w:rsidRDefault="000625EA" w:rsidP="000625EA">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0625EA" w:rsidRPr="005B7B2F" w:rsidRDefault="000625EA" w:rsidP="000625EA">
      <w:pPr>
        <w:spacing w:after="0" w:line="240" w:lineRule="auto"/>
        <w:ind w:firstLine="567"/>
        <w:jc w:val="center"/>
        <w:rPr>
          <w:rFonts w:ascii="Times New Roman" w:hAnsi="Times New Roman" w:cs="Times New Roman"/>
          <w:b/>
          <w:bCs/>
          <w:i/>
          <w:iCs/>
          <w:sz w:val="28"/>
          <w:szCs w:val="28"/>
        </w:rPr>
      </w:pPr>
      <w:r w:rsidRPr="005B7B2F">
        <w:rPr>
          <w:rFonts w:ascii="Times New Roman" w:hAnsi="Times New Roman" w:cs="Times New Roman"/>
          <w:b/>
          <w:bCs/>
          <w:i/>
          <w:iCs/>
          <w:sz w:val="28"/>
          <w:szCs w:val="28"/>
        </w:rPr>
        <w:t>Методика психической подготовки волейболиста</w:t>
      </w:r>
    </w:p>
    <w:p w:rsidR="000625EA" w:rsidRPr="005B7B2F" w:rsidRDefault="000625EA" w:rsidP="000625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Волейбол как спортивную игру отличает значительная эмоциональность и интеллект. Деятельность игрока определяется характером игровых действий, объективными особенностями соревновательной борьбы, правилами игры.</w:t>
      </w:r>
    </w:p>
    <w:p w:rsidR="000625EA" w:rsidRPr="005B7B2F" w:rsidRDefault="000625EA" w:rsidP="000625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Почти все действия волейболистов основываются на зрительных восприятиях. Умение видеть положение и перемещение игроков на площадке, непрерывное движение мяча, предвидеть возможные игровые моменты, прогнозировать ситуацию, быстро ориентироваться в сложившихся условиях – важнейшие качества игрока.</w:t>
      </w:r>
    </w:p>
    <w:p w:rsidR="000625EA" w:rsidRPr="005B7B2F" w:rsidRDefault="000625EA" w:rsidP="000625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Игра предъявляет высокие требования к мышлению, умению отыскать правильный тактический ход и реализовать его.</w:t>
      </w:r>
    </w:p>
    <w:p w:rsidR="000625EA" w:rsidRPr="005B7B2F" w:rsidRDefault="000625EA" w:rsidP="000625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Психологическая подготовка направлена на воспитание моральных и волевых качеств, на приспособление игроков к быстро меняющимся условиям в игре, на развитие внимания, мышления, способностей управлять своими эмоциями.</w:t>
      </w:r>
    </w:p>
    <w:p w:rsidR="000625EA" w:rsidRPr="005B7B2F" w:rsidRDefault="000625EA" w:rsidP="000625EA">
      <w:pPr>
        <w:tabs>
          <w:tab w:val="left" w:pos="851"/>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0625EA" w:rsidRPr="005B7B2F" w:rsidRDefault="000625EA" w:rsidP="000625EA">
      <w:pPr>
        <w:pStyle w:val="a4"/>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0625EA" w:rsidRPr="005B7B2F" w:rsidRDefault="000625EA" w:rsidP="000625EA">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Воспитание личности спортсмена и формирование спортивного коллектива. В процессе учебно-тренировочной работы не только готовят высококвалифицированного волейболиста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равносторонние интересы, мотивацию положительного отношения к спорту и другие качества личности.</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w:t>
      </w:r>
    </w:p>
    <w:p w:rsidR="000625EA" w:rsidRPr="005B7B2F" w:rsidRDefault="000625EA" w:rsidP="000625EA">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процессов восприятия. Специфика волейбола требует совершенствование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(2 -3 недели) приводит к его ухудшению.</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центральным, то периферическим зрением, в парах, тройках – двумя, тремя мячами со смещением вправо, влево, вперед, назад.</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 развитии точности глазомера, «чувство дистанции при приеме мяча, при передачах, подачах, различных бросках, нападающих ударах и т.д.</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Для этого надо больше проводить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различне зоны площадки. Волейболист должен постоянно приучать себя следить за изменениями дистанции.</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w:t>
      </w:r>
      <w:r w:rsidRPr="005B7B2F">
        <w:rPr>
          <w:rFonts w:ascii="Times New Roman" w:eastAsia="Times New Roman" w:hAnsi="Times New Roman" w:cs="Times New Roman"/>
          <w:sz w:val="28"/>
          <w:szCs w:val="28"/>
        </w:rPr>
        <w:lastRenderedPageBreak/>
        <w:t>формы уменьшается время реагирования на точность реакции становится стабильной, что говорит о высокой игровой надежности.</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w:t>
      </w:r>
    </w:p>
    <w:p w:rsidR="000625EA" w:rsidRPr="005B7B2F" w:rsidRDefault="000625EA" w:rsidP="000625EA">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внимания. 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Надо научить юных волейболистов быть внимательными в разнообразных условиях, создавать такие условия, в которых необходимо одновременно воспринимать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w:t>
      </w:r>
    </w:p>
    <w:p w:rsidR="000625EA" w:rsidRPr="005B7B2F" w:rsidRDefault="000625EA" w:rsidP="000625EA">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тактического мышления, памяти, представления и воображения. У волейболистов необходимо развивать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w:t>
      </w:r>
    </w:p>
    <w:p w:rsidR="000625EA" w:rsidRPr="005B7B2F" w:rsidRDefault="000625EA" w:rsidP="000625EA">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Развитие способности управлять эмоциями. Эмоциональные состояния оказывают большое влияние на активность волейболистов как в процессе учебно-тренировочных занятий, так и на эффективность соревновательной деятельности. Обучение юных волейболистов приемам саморегуляции эмоциональных состояний требует систематических занятий, чтобы обучающийся полностью овладел этими приемами в процессе тренировочной  соревновательной деятельности. </w:t>
      </w:r>
    </w:p>
    <w:p w:rsidR="000625EA" w:rsidRPr="005B7B2F" w:rsidRDefault="000625EA" w:rsidP="000625EA">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Воспитание волевых качеств важнейшее условие преодоления трудностей, с которыми сталкивается спортсмен в процессе тренировочно-соревновательной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w:t>
      </w:r>
    </w:p>
    <w:p w:rsidR="000625EA" w:rsidRPr="005B7B2F" w:rsidRDefault="000625EA" w:rsidP="000625EA">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w:t>
      </w:r>
    </w:p>
    <w:p w:rsidR="000625EA" w:rsidRPr="005B7B2F" w:rsidRDefault="000625EA" w:rsidP="000625EA">
      <w:pPr>
        <w:pStyle w:val="a4"/>
        <w:numPr>
          <w:ilvl w:val="0"/>
          <w:numId w:val="30"/>
        </w:numPr>
        <w:tabs>
          <w:tab w:val="left" w:pos="851"/>
          <w:tab w:val="left" w:pos="1276"/>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Психологическая подготовка к конкретным соревнованиям состоит в следующем:</w:t>
      </w:r>
    </w:p>
    <w:p w:rsidR="000625EA" w:rsidRPr="005B7B2F" w:rsidRDefault="000625EA" w:rsidP="000625EA">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осознание игроками задач на предстоящую игру;</w:t>
      </w:r>
    </w:p>
    <w:p w:rsidR="000625EA" w:rsidRPr="005B7B2F" w:rsidRDefault="000625EA" w:rsidP="000625EA">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изучение конкретных условий предстоящих соревнований(время и место игр, освещенность, температура и т.п.);</w:t>
      </w:r>
    </w:p>
    <w:p w:rsidR="000625EA" w:rsidRPr="005B7B2F" w:rsidRDefault="000625EA" w:rsidP="000625EA">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изучение сильных и слабых сторон соперника и подготовка к действиям с учетом этих особенностей;</w:t>
      </w:r>
    </w:p>
    <w:p w:rsidR="000625EA" w:rsidRPr="005B7B2F" w:rsidRDefault="000625EA" w:rsidP="000625EA">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осознание и оценка своих собственных возможностей в настоящий момент;</w:t>
      </w:r>
    </w:p>
    <w:p w:rsidR="000625EA" w:rsidRPr="005B7B2F" w:rsidRDefault="000625EA" w:rsidP="000625EA">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преодоление отрицательных эмоций; вызванных предстоящей игрой;</w:t>
      </w:r>
    </w:p>
    <w:p w:rsidR="000625EA" w:rsidRPr="005B7B2F" w:rsidRDefault="000625EA" w:rsidP="000625EA">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формирование твердой уверенности в своих силах и возможностях в выполнении поставленных задач в предстоящей игре.</w:t>
      </w: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0625EA" w:rsidRPr="005B7B2F" w:rsidRDefault="000625EA" w:rsidP="000625EA">
      <w:pPr>
        <w:pStyle w:val="a4"/>
        <w:numPr>
          <w:ilvl w:val="0"/>
          <w:numId w:val="32"/>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обучающийся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т.д.;</w:t>
      </w:r>
    </w:p>
    <w:p w:rsidR="000625EA" w:rsidRPr="005B7B2F" w:rsidRDefault="000625EA" w:rsidP="000625EA">
      <w:pPr>
        <w:pStyle w:val="a4"/>
        <w:numPr>
          <w:ilvl w:val="0"/>
          <w:numId w:val="32"/>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применение специальных приемов массажа и самомассажа, оказывающего на спортсмена успокаивающее или возбуждающее воздействие; в одних случаях музыкальное сопровождение способствует бодрому, веселому настроении, повышает эмоциональный тонус, в других – воздействует успокаивающе;</w:t>
      </w:r>
    </w:p>
    <w:p w:rsidR="000625EA" w:rsidRPr="005B7B2F" w:rsidRDefault="000625EA" w:rsidP="000625EA">
      <w:pPr>
        <w:pStyle w:val="a4"/>
        <w:numPr>
          <w:ilvl w:val="0"/>
          <w:numId w:val="32"/>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воздействие при помощи слова; большую роль играет применение самоприказа, самоободрения, самопобуждения («я выиграю», «я добьюсь» и т.п.).</w:t>
      </w: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Разминку спортсмены должны проводить самостоятельно, исходя из индивидуальных особенностей.</w:t>
      </w: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w:t>
      </w: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Разговор тренера со спортсменами, его указания должны быть лаконичными, краткими и яркими, тон должен быть уверенный и спокойный.</w:t>
      </w: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Спокойное, ровное, уверенное поведение тренера – один из важнейших моментов, направленных на создание психологической мобилизации команды к предстоящей игре, а также в процессе игры.</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i/>
          <w:iCs/>
          <w:color w:val="000000"/>
          <w:sz w:val="28"/>
          <w:szCs w:val="28"/>
          <w:lang w:eastAsia="en-US"/>
        </w:rPr>
        <w:t>Программный материал</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Основные понятия и требования к уровню психической подготовленности велосипедиста.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 </w:t>
      </w:r>
    </w:p>
    <w:p w:rsidR="000625EA" w:rsidRPr="005B7B2F" w:rsidRDefault="000625EA" w:rsidP="000625EA">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Специальная психическая подготовка. Предстартовые психические состояния спортсменов. Средства и методы психического воздействия в условиях предстартовой подготовки. Психолого-педагогические условия формирования команды. Лидерство как специфический компонент психической подготовки.</w:t>
      </w:r>
    </w:p>
    <w:p w:rsidR="000625EA" w:rsidRPr="005B7B2F" w:rsidRDefault="000625EA" w:rsidP="000625EA">
      <w:pPr>
        <w:spacing w:after="0" w:line="240" w:lineRule="auto"/>
        <w:ind w:firstLine="567"/>
        <w:jc w:val="both"/>
        <w:rPr>
          <w:rFonts w:ascii="Times New Roman" w:eastAsiaTheme="minorHAnsi" w:hAnsi="Times New Roman" w:cs="Times New Roman"/>
          <w:color w:val="000000"/>
          <w:sz w:val="28"/>
          <w:szCs w:val="28"/>
          <w:lang w:eastAsia="en-US"/>
        </w:rPr>
      </w:pPr>
    </w:p>
    <w:p w:rsidR="000625EA" w:rsidRPr="005B7B2F" w:rsidRDefault="000625EA" w:rsidP="000625EA">
      <w:pPr>
        <w:pStyle w:val="a4"/>
        <w:numPr>
          <w:ilvl w:val="3"/>
          <w:numId w:val="23"/>
        </w:numPr>
        <w:spacing w:after="0" w:line="240" w:lineRule="auto"/>
        <w:jc w:val="center"/>
        <w:rPr>
          <w:rFonts w:ascii="Times New Roman" w:hAnsi="Times New Roman" w:cs="Times New Roman"/>
          <w:b/>
          <w:bCs/>
          <w:sz w:val="28"/>
          <w:szCs w:val="28"/>
        </w:rPr>
      </w:pPr>
      <w:r w:rsidRPr="005B7B2F">
        <w:rPr>
          <w:rFonts w:ascii="Times New Roman" w:hAnsi="Times New Roman" w:cs="Times New Roman"/>
          <w:b/>
          <w:bCs/>
          <w:sz w:val="28"/>
          <w:szCs w:val="28"/>
        </w:rPr>
        <w:t>Инструкторская и судейская практика</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hAnsi="Times New Roman" w:cs="Times New Roman"/>
          <w:sz w:val="28"/>
          <w:szCs w:val="28"/>
        </w:rPr>
        <w:t xml:space="preserve">Цель инструкторской и судейской практики - подготовить учащихся спортивных школ к деятельности в качестве судьи и инструктора по велосипедному спорту. 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упражнений на велосипеде, подготовки спортсменов массовых разрядов, а также организации и проведения массовых соревнований по велосипедному спорту. </w:t>
      </w:r>
      <w:r w:rsidRPr="005B7B2F">
        <w:rPr>
          <w:rFonts w:ascii="Times New Roman" w:eastAsiaTheme="minorHAnsi" w:hAnsi="Times New Roman" w:cs="Times New Roman"/>
          <w:sz w:val="28"/>
          <w:szCs w:val="28"/>
          <w:lang w:eastAsia="en-US"/>
        </w:rPr>
        <w:t xml:space="preserve">В качестве основных задач предполагается: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воспитать у учащихся устойчивый интерес к организационной и педагогической деятельности в сфере физической культуры и спорта;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сформировать представление об основах организации и методики спортивной подготовки в велосипедном спорте;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приобрести практические навыки планирования и проведения тренировочных занятий с велосипедистами массовых разрядов;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приобрести практические навыки планирования и проведения занятий оздоровительной направленности с учетом возраста и физической подготовленности занимающихся;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овладеть базовыми навыками технического обслуживания велосипедов;</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приобрести опыт организации и судейства соревнований по велосипедному спорту. </w:t>
      </w:r>
    </w:p>
    <w:p w:rsidR="000625EA" w:rsidRPr="005B7B2F" w:rsidRDefault="000625EA" w:rsidP="000625EA">
      <w:pPr>
        <w:shd w:val="clear" w:color="auto" w:fill="FFFFFF"/>
        <w:spacing w:after="0" w:line="240" w:lineRule="auto"/>
        <w:ind w:firstLine="567"/>
        <w:jc w:val="center"/>
        <w:rPr>
          <w:rFonts w:ascii="Times New Roman" w:hAnsi="Times New Roman" w:cs="Times New Roman"/>
          <w:b/>
          <w:sz w:val="28"/>
          <w:szCs w:val="28"/>
        </w:rPr>
      </w:pPr>
      <w:r w:rsidRPr="005B7B2F">
        <w:rPr>
          <w:rFonts w:ascii="Times New Roman" w:hAnsi="Times New Roman" w:cs="Times New Roman"/>
          <w:b/>
          <w:sz w:val="28"/>
          <w:szCs w:val="28"/>
        </w:rPr>
        <w:t>Программный материал</w:t>
      </w: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Работа по освоению инструкторских и судейских навыков проводится в форме бесед, семинаров, практических занятий, самостоятельной работы обучающихся. Ученики готовятся к роли инструктора, помощника тренера для участия в организации и проведении занятий, массовых соревнований в качестве судей. </w:t>
      </w: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Первый год</w:t>
      </w:r>
    </w:p>
    <w:p w:rsidR="000625EA" w:rsidRPr="005B7B2F" w:rsidRDefault="000625EA" w:rsidP="000625EA">
      <w:pPr>
        <w:pStyle w:val="a4"/>
        <w:numPr>
          <w:ilvl w:val="0"/>
          <w:numId w:val="33"/>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Освоение терминологии, принятой в волейболе.</w:t>
      </w:r>
    </w:p>
    <w:p w:rsidR="000625EA" w:rsidRPr="005B7B2F" w:rsidRDefault="000625EA" w:rsidP="000625EA">
      <w:pPr>
        <w:pStyle w:val="a4"/>
        <w:numPr>
          <w:ilvl w:val="0"/>
          <w:numId w:val="33"/>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Овладение командным языком, умение отдать рапорт.</w:t>
      </w:r>
    </w:p>
    <w:p w:rsidR="000625EA" w:rsidRPr="005B7B2F" w:rsidRDefault="000625EA" w:rsidP="000625EA">
      <w:pPr>
        <w:pStyle w:val="a4"/>
        <w:numPr>
          <w:ilvl w:val="0"/>
          <w:numId w:val="33"/>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Проведение упражнений по построению и перестроению группы.</w:t>
      </w:r>
    </w:p>
    <w:p w:rsidR="000625EA" w:rsidRPr="005B7B2F" w:rsidRDefault="000625EA" w:rsidP="000625EA">
      <w:pPr>
        <w:pStyle w:val="a4"/>
        <w:numPr>
          <w:ilvl w:val="0"/>
          <w:numId w:val="33"/>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качестве дежурного подготовка мест для занятий, инвентаря и оборудования.</w:t>
      </w:r>
    </w:p>
    <w:p w:rsidR="000625EA"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Второй год</w:t>
      </w:r>
    </w:p>
    <w:p w:rsidR="000625EA" w:rsidRPr="005B7B2F" w:rsidRDefault="000625EA" w:rsidP="000625EA">
      <w:pPr>
        <w:pStyle w:val="a4"/>
        <w:numPr>
          <w:ilvl w:val="0"/>
          <w:numId w:val="34"/>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Умение вести наблюдение заобучающимися, выполняющими прием игры, и находить ошибки.</w:t>
      </w:r>
    </w:p>
    <w:p w:rsidR="000625EA" w:rsidRPr="005B7B2F" w:rsidRDefault="000625EA" w:rsidP="000625EA">
      <w:pPr>
        <w:pStyle w:val="a4"/>
        <w:numPr>
          <w:ilvl w:val="0"/>
          <w:numId w:val="34"/>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0625EA" w:rsidRPr="005B7B2F" w:rsidRDefault="000625EA" w:rsidP="000625EA">
      <w:pPr>
        <w:pStyle w:val="a4"/>
        <w:numPr>
          <w:ilvl w:val="0"/>
          <w:numId w:val="34"/>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Судейство на учебных играх в своей группе (по упрощенным правилам).</w:t>
      </w:r>
    </w:p>
    <w:p w:rsidR="000625EA"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Третий год</w:t>
      </w:r>
    </w:p>
    <w:p w:rsidR="000625EA" w:rsidRPr="005B7B2F" w:rsidRDefault="000625EA" w:rsidP="000625EA">
      <w:pPr>
        <w:pStyle w:val="a4"/>
        <w:numPr>
          <w:ilvl w:val="0"/>
          <w:numId w:val="35"/>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Вести наблюдения за учащимися, выполняющими технические приемы в двусторонней игре, и на соревнованиях.</w:t>
      </w:r>
    </w:p>
    <w:p w:rsidR="000625EA" w:rsidRPr="005B7B2F" w:rsidRDefault="000625EA" w:rsidP="000625EA">
      <w:pPr>
        <w:pStyle w:val="a4"/>
        <w:numPr>
          <w:ilvl w:val="0"/>
          <w:numId w:val="35"/>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0625EA" w:rsidRPr="005B7B2F" w:rsidRDefault="000625EA" w:rsidP="000625EA">
      <w:pPr>
        <w:pStyle w:val="a4"/>
        <w:numPr>
          <w:ilvl w:val="0"/>
          <w:numId w:val="35"/>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Судейство на учебных играх. Выполнение обязанностей первого, второго судей и ведение технического счета.</w:t>
      </w:r>
    </w:p>
    <w:p w:rsidR="000625EA"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Четвертый год</w:t>
      </w:r>
    </w:p>
    <w:p w:rsidR="000625EA" w:rsidRPr="005B7B2F" w:rsidRDefault="000625EA" w:rsidP="000625EA">
      <w:pPr>
        <w:pStyle w:val="a4"/>
        <w:numPr>
          <w:ilvl w:val="0"/>
          <w:numId w:val="36"/>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0625EA" w:rsidRPr="005B7B2F" w:rsidRDefault="000625EA" w:rsidP="000625EA">
      <w:pPr>
        <w:pStyle w:val="a4"/>
        <w:numPr>
          <w:ilvl w:val="0"/>
          <w:numId w:val="36"/>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Проведение комплекса упражнений по физической и технической подготовке.</w:t>
      </w:r>
    </w:p>
    <w:p w:rsidR="000625EA" w:rsidRPr="005B7B2F" w:rsidRDefault="000625EA" w:rsidP="000625EA">
      <w:pPr>
        <w:pStyle w:val="a4"/>
        <w:numPr>
          <w:ilvl w:val="0"/>
          <w:numId w:val="36"/>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Судейство на учебных играх и соревнованиях. Выполнение обязанностей первого и второго судей, секретаря и судей на линиях.</w:t>
      </w:r>
    </w:p>
    <w:p w:rsidR="000625EA"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p>
    <w:p w:rsidR="000625EA" w:rsidRPr="005B7B2F" w:rsidRDefault="000625EA" w:rsidP="000625EA">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Пятый год обучения</w:t>
      </w:r>
    </w:p>
    <w:p w:rsidR="000625EA" w:rsidRPr="005B7B2F" w:rsidRDefault="000625EA" w:rsidP="000625EA">
      <w:pPr>
        <w:pStyle w:val="a4"/>
        <w:numPr>
          <w:ilvl w:val="0"/>
          <w:numId w:val="37"/>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Составление комплексов упражнений по физической, технической и тактической подготовке и проведение их с группой.</w:t>
      </w:r>
    </w:p>
    <w:p w:rsidR="000625EA" w:rsidRPr="005B7B2F" w:rsidRDefault="000625EA" w:rsidP="000625EA">
      <w:pPr>
        <w:pStyle w:val="a4"/>
        <w:numPr>
          <w:ilvl w:val="0"/>
          <w:numId w:val="37"/>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Проведение занятий в общеобразовательной школе по обучению навыкам игры в мини-волейбол.</w:t>
      </w:r>
    </w:p>
    <w:p w:rsidR="000625EA" w:rsidRPr="005B5A1E" w:rsidRDefault="000625EA" w:rsidP="000625EA">
      <w:pPr>
        <w:pStyle w:val="a4"/>
        <w:numPr>
          <w:ilvl w:val="0"/>
          <w:numId w:val="37"/>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Проведение соревнований по мини-волейболу и волейболу. Выполнение обязанностей главного судьи и секретаря. Составление календаря игр.</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5B7B2F">
        <w:rPr>
          <w:rFonts w:ascii="Times New Roman" w:eastAsiaTheme="minorHAnsi" w:hAnsi="Times New Roman" w:cs="Times New Roman"/>
          <w:b/>
          <w:bCs/>
          <w:color w:val="000000"/>
          <w:sz w:val="28"/>
          <w:szCs w:val="28"/>
          <w:lang w:eastAsia="en-US"/>
        </w:rPr>
        <w:t>3.1.3.6.Восстановительные мероприятия</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и медицинское обследование </w:t>
      </w:r>
    </w:p>
    <w:p w:rsidR="000625EA" w:rsidRPr="00BD72A9" w:rsidRDefault="000625EA" w:rsidP="000625EA">
      <w:pPr>
        <w:autoSpaceDE w:val="0"/>
        <w:autoSpaceDN w:val="0"/>
        <w:adjustRightInd w:val="0"/>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К здоровью юных спортсменов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w:t>
      </w:r>
      <w:r w:rsidRPr="005B7B2F">
        <w:rPr>
          <w:rFonts w:ascii="Times New Roman" w:hAnsi="Times New Roman" w:cs="Times New Roman"/>
          <w:sz w:val="28"/>
          <w:szCs w:val="28"/>
        </w:rPr>
        <w:lastRenderedPageBreak/>
        <w:t>современном спорте особое внимание уделяется восстановительным средствам и мероприятиям (таблица</w:t>
      </w:r>
      <w:r>
        <w:rPr>
          <w:rFonts w:ascii="Times New Roman" w:hAnsi="Times New Roman" w:cs="Times New Roman"/>
          <w:sz w:val="28"/>
          <w:szCs w:val="28"/>
        </w:rPr>
        <w:t xml:space="preserve"> 11</w:t>
      </w:r>
      <w:r w:rsidRPr="005B7B2F">
        <w:rPr>
          <w:rFonts w:ascii="Times New Roman" w:hAnsi="Times New Roman" w:cs="Times New Roman"/>
          <w:sz w:val="28"/>
          <w:szCs w:val="28"/>
        </w:rPr>
        <w:t>).</w:t>
      </w:r>
    </w:p>
    <w:p w:rsidR="000625EA" w:rsidRPr="005B7B2F" w:rsidRDefault="000625EA" w:rsidP="000625EA">
      <w:pPr>
        <w:autoSpaceDE w:val="0"/>
        <w:autoSpaceDN w:val="0"/>
        <w:adjustRightInd w:val="0"/>
        <w:spacing w:after="0" w:line="240" w:lineRule="auto"/>
        <w:ind w:firstLine="567"/>
        <w:jc w:val="right"/>
        <w:rPr>
          <w:rFonts w:ascii="Times New Roman" w:eastAsiaTheme="minorHAnsi" w:hAnsi="Times New Roman" w:cs="Times New Roman"/>
          <w:bCs/>
          <w:i/>
          <w:color w:val="000000"/>
          <w:sz w:val="28"/>
          <w:szCs w:val="28"/>
          <w:lang w:eastAsia="en-US"/>
        </w:rPr>
      </w:pPr>
      <w:r>
        <w:rPr>
          <w:rFonts w:ascii="Times New Roman" w:eastAsiaTheme="minorHAnsi" w:hAnsi="Times New Roman" w:cs="Times New Roman"/>
          <w:bCs/>
          <w:i/>
          <w:color w:val="000000"/>
          <w:sz w:val="28"/>
          <w:szCs w:val="28"/>
          <w:lang w:eastAsia="en-US"/>
        </w:rPr>
        <w:t>Таблица 11</w:t>
      </w:r>
    </w:p>
    <w:tbl>
      <w:tblPr>
        <w:tblStyle w:val="a7"/>
        <w:tblW w:w="0" w:type="auto"/>
        <w:tblLook w:val="04A0"/>
      </w:tblPr>
      <w:tblGrid>
        <w:gridCol w:w="2126"/>
        <w:gridCol w:w="2625"/>
        <w:gridCol w:w="2431"/>
        <w:gridCol w:w="2389"/>
      </w:tblGrid>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Предназначение</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Задачи</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Средства и мероприятия</w:t>
            </w: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Методические указания</w:t>
            </w:r>
          </w:p>
        </w:tc>
      </w:tr>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r>
      <w:tr w:rsidR="000625EA" w:rsidRPr="005B7B2F" w:rsidTr="000625EA">
        <w:tc>
          <w:tcPr>
            <w:tcW w:w="9570" w:type="dxa"/>
            <w:gridSpan w:val="4"/>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Этап начальной подготовки</w:t>
            </w:r>
          </w:p>
        </w:tc>
      </w:tr>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физических качеств с учетом специфики волейбола, физическая и техническая подготовка</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Восстановление функционального состояния организма и работоспособности</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Педагогические: рациональное чередование нагрузок на тренировочном занятии в течение дня и в циклах подготовки. Гигиенический душ ежедневно, ежедневно водные процедуры закаливающего характера, сбалансированное питание</w:t>
            </w: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различных видов нагрузок, облегчающих восстановление по механизму активного отдыха, проведение занятий в игровой форме.</w:t>
            </w:r>
          </w:p>
        </w:tc>
      </w:tr>
      <w:tr w:rsidR="000625EA" w:rsidRPr="005B7B2F" w:rsidTr="000625EA">
        <w:tc>
          <w:tcPr>
            <w:tcW w:w="9570" w:type="dxa"/>
            <w:gridSpan w:val="4"/>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Тренировочный этап</w:t>
            </w:r>
          </w:p>
        </w:tc>
      </w:tr>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Перед тренировочным занятием, соревнованием</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на растяжение. Разминка. Массаж. Искусственная активизация мышц.</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Психорегуляция мобилизующей направленности.</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 мин.</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10-20 мин.</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5-15 мин.</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растирание массажным полотенцем с подогретым пихтовым маслом 38-43°С 3 мин. само – и гетерорегуляции.</w:t>
            </w:r>
          </w:p>
        </w:tc>
      </w:tr>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Во время тренировочного занятия, соревнования</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Предупреждение общего, локального переутомления, перенапряжения</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тренировочных нагрузок по характеру и интенсивности. Восстановительный массаж, возбуждающий точечный массаж в сочетании с классическим массажем (встряхивание, разминание). Психорегуляция мобилизующей направленности.</w:t>
            </w: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процессе тренировки</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3-8 мин.</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 мин. само- и гетерорегуляции</w:t>
            </w:r>
          </w:p>
        </w:tc>
      </w:tr>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Сразу после тренировочного занятия, соревнования</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Восстановление функции кардиореспираторной системы, лимфоциркуляции, тканевого обмена</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Комплекс восстановительных упражнений – ходьба, дыхательные упражнения, душ – теплый/прохладный</w:t>
            </w: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8-10 мин.</w:t>
            </w:r>
          </w:p>
        </w:tc>
      </w:tr>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через 2 – 4 часа после тренировочного занятия</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Ускорение восстановительного процесса</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Локальный массаж, массаж мышц спины (включая шейно-воротниковую зону). Душ теплый/умеренно холодный/теплый</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Психорегуляция реституционной направленности</w:t>
            </w: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8-10 мин.</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5-10 мин.</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мин.</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Само- и гетерорегуляция</w:t>
            </w:r>
          </w:p>
        </w:tc>
      </w:tr>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середине микроцикла, в соревнованиях и свободный от игр день</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Восстановление работоспособности, профилактика перенапряжений</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ОФП восстановительной направленности.</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Общий массаж.</w:t>
            </w: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Восстановительная тренировка</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После восстановительной тренировки</w:t>
            </w:r>
          </w:p>
        </w:tc>
      </w:tr>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После микроцикла, соревнований</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Физическая и психологическая подготовка к новому циклу тренировок, профилактика перенапряжений</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ОФП восстановительной направленности.</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Общий массаж</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Психорегуляция реституционной направленности</w:t>
            </w: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Восстановительная тренировка</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После восстановительной тренировки</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Само- и гетерорегуляция</w:t>
            </w:r>
          </w:p>
        </w:tc>
      </w:tr>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После макроцикла, соревнований</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Физическая и психологическая подготовка к новому циклу нагрузок, профилактика переутомления</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Средства те же, что и после микроцикла, применяются в течение нескольких дней</w:t>
            </w: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Восстановительные тренировки ежедневно</w:t>
            </w:r>
          </w:p>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p>
        </w:tc>
      </w:tr>
      <w:tr w:rsidR="000625EA" w:rsidRPr="005B7B2F" w:rsidTr="000625EA">
        <w:tc>
          <w:tcPr>
            <w:tcW w:w="2126"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Перманентно</w:t>
            </w:r>
          </w:p>
        </w:tc>
        <w:tc>
          <w:tcPr>
            <w:tcW w:w="2624"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Обеспечение биоритмических, энергетических, восстановительных процессов</w:t>
            </w:r>
          </w:p>
        </w:tc>
        <w:tc>
          <w:tcPr>
            <w:tcW w:w="2431"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Сбалансированное питание, витаминизация, щелочные минеральные воды</w:t>
            </w:r>
          </w:p>
        </w:tc>
        <w:tc>
          <w:tcPr>
            <w:tcW w:w="2389" w:type="dxa"/>
          </w:tcPr>
          <w:p w:rsidR="000625EA" w:rsidRPr="005B7B2F" w:rsidRDefault="000625EA" w:rsidP="000625EA">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4500-5500 ккал/день, режим сна, аутогенная саморегуляция</w:t>
            </w:r>
          </w:p>
        </w:tc>
      </w:tr>
    </w:tbl>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Default="000625EA" w:rsidP="000625EA">
      <w:pPr>
        <w:pStyle w:val="Default"/>
        <w:ind w:firstLine="567"/>
        <w:jc w:val="both"/>
        <w:rPr>
          <w:rFonts w:ascii="Times New Roman" w:hAnsi="Times New Roman" w:cs="Times New Roman"/>
          <w:sz w:val="28"/>
          <w:szCs w:val="28"/>
        </w:rPr>
      </w:pPr>
    </w:p>
    <w:p w:rsidR="000625EA" w:rsidRPr="005B7B2F" w:rsidRDefault="000625EA" w:rsidP="000625EA">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Восстановительные процессы подразделяются на: </w:t>
      </w:r>
      <w:r w:rsidRPr="005B7B2F">
        <w:rPr>
          <w:rFonts w:ascii="Times New Roman" w:hAnsi="Times New Roman" w:cs="Times New Roman"/>
          <w:i/>
          <w:iCs/>
          <w:sz w:val="28"/>
          <w:szCs w:val="28"/>
        </w:rPr>
        <w:t xml:space="preserve">текущее восстановление </w:t>
      </w:r>
      <w:r w:rsidRPr="005B7B2F">
        <w:rPr>
          <w:rFonts w:ascii="Times New Roman" w:hAnsi="Times New Roman" w:cs="Times New Roman"/>
          <w:sz w:val="28"/>
          <w:szCs w:val="28"/>
        </w:rPr>
        <w:t xml:space="preserve">в хо-де выполнения упражнений; </w:t>
      </w:r>
      <w:r w:rsidRPr="005B7B2F">
        <w:rPr>
          <w:rFonts w:ascii="Times New Roman" w:hAnsi="Times New Roman" w:cs="Times New Roman"/>
          <w:i/>
          <w:iCs/>
          <w:sz w:val="28"/>
          <w:szCs w:val="28"/>
        </w:rPr>
        <w:t>срочное восстановление</w:t>
      </w:r>
      <w:r w:rsidRPr="005B7B2F">
        <w:rPr>
          <w:rFonts w:ascii="Times New Roman" w:hAnsi="Times New Roman" w:cs="Times New Roman"/>
          <w:sz w:val="28"/>
          <w:szCs w:val="28"/>
        </w:rPr>
        <w:t xml:space="preserve">, происходящее сразу после окончания работы; </w:t>
      </w:r>
      <w:r w:rsidRPr="005B7B2F">
        <w:rPr>
          <w:rFonts w:ascii="Times New Roman" w:hAnsi="Times New Roman" w:cs="Times New Roman"/>
          <w:i/>
          <w:iCs/>
          <w:sz w:val="28"/>
          <w:szCs w:val="28"/>
        </w:rPr>
        <w:t>отставленное восстановление</w:t>
      </w:r>
      <w:r w:rsidRPr="005B7B2F">
        <w:rPr>
          <w:rFonts w:ascii="Times New Roman" w:hAnsi="Times New Roman" w:cs="Times New Roman"/>
          <w:sz w:val="28"/>
          <w:szCs w:val="28"/>
        </w:rPr>
        <w:t xml:space="preserve">, которое наблюдается на протяжении длительного времени после выполнения тренировочной нагрузки; </w:t>
      </w:r>
      <w:r w:rsidRPr="005B7B2F">
        <w:rPr>
          <w:rFonts w:ascii="Times New Roman" w:hAnsi="Times New Roman" w:cs="Times New Roman"/>
          <w:i/>
          <w:iCs/>
          <w:sz w:val="28"/>
          <w:szCs w:val="28"/>
        </w:rPr>
        <w:t>стресс-восстановление</w:t>
      </w:r>
      <w:r w:rsidRPr="005B7B2F">
        <w:rPr>
          <w:rFonts w:ascii="Times New Roman" w:hAnsi="Times New Roman" w:cs="Times New Roman"/>
          <w:sz w:val="28"/>
          <w:szCs w:val="28"/>
        </w:rPr>
        <w:t xml:space="preserve">-восстановление после перенапряжений. </w:t>
      </w:r>
    </w:p>
    <w:p w:rsidR="000625EA" w:rsidRPr="005B7B2F" w:rsidRDefault="000625EA" w:rsidP="000625EA">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Восстановительный период характеризуется гетерохронностьюнормализации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органов у конкретного спортсмена. </w:t>
      </w:r>
    </w:p>
    <w:p w:rsidR="000625EA" w:rsidRPr="005B7B2F" w:rsidRDefault="000625EA" w:rsidP="000625EA">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суперкомпенсация. </w:t>
      </w:r>
    </w:p>
    <w:p w:rsidR="000625EA" w:rsidRPr="005B7B2F" w:rsidRDefault="000625EA" w:rsidP="000625EA">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Для восстановления работоспособности учащихся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 </w:t>
      </w:r>
    </w:p>
    <w:p w:rsidR="000625EA" w:rsidRPr="005B7B2F" w:rsidRDefault="000625EA" w:rsidP="000625EA">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соревнований; после макроцикла соревнований; перманентно. </w:t>
      </w:r>
    </w:p>
    <w:p w:rsidR="000625EA" w:rsidRPr="005B7B2F" w:rsidRDefault="000625EA" w:rsidP="000625EA">
      <w:pPr>
        <w:pStyle w:val="Default"/>
        <w:ind w:firstLine="567"/>
        <w:jc w:val="both"/>
        <w:rPr>
          <w:rFonts w:ascii="Times New Roman" w:hAnsi="Times New Roman" w:cs="Times New Roman"/>
          <w:sz w:val="28"/>
          <w:szCs w:val="28"/>
        </w:rPr>
      </w:pPr>
      <w:r w:rsidRPr="005B7B2F">
        <w:rPr>
          <w:rFonts w:ascii="Times New Roman" w:hAnsi="Times New Roman" w:cs="Times New Roman"/>
          <w:i/>
          <w:iCs/>
          <w:sz w:val="28"/>
          <w:szCs w:val="28"/>
        </w:rPr>
        <w:t xml:space="preserve">Педагогические средства </w:t>
      </w:r>
      <w:r w:rsidRPr="005B7B2F">
        <w:rPr>
          <w:rFonts w:ascii="Times New Roman" w:hAnsi="Times New Roman" w:cs="Times New Roman"/>
          <w:sz w:val="28"/>
          <w:szCs w:val="28"/>
        </w:rPr>
        <w:t xml:space="preserve">восстановления включают: </w:t>
      </w:r>
    </w:p>
    <w:p w:rsidR="000625EA" w:rsidRPr="005B7B2F" w:rsidRDefault="000625EA" w:rsidP="000625EA">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 </w:t>
      </w:r>
    </w:p>
    <w:p w:rsidR="000625EA" w:rsidRPr="005B7B2F" w:rsidRDefault="000625EA" w:rsidP="000625EA">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упражнение для активного отдыха и расслабления, создание положительного эмоционального фона; </w:t>
      </w:r>
    </w:p>
    <w:p w:rsidR="000625EA" w:rsidRPr="005B7B2F" w:rsidRDefault="000625EA" w:rsidP="000625EA">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варьирование интервалов отдыха между отдельными упражнениями и тренировочными занятиями; </w:t>
      </w:r>
    </w:p>
    <w:p w:rsidR="000625EA" w:rsidRPr="005B7B2F" w:rsidRDefault="000625EA" w:rsidP="000625EA">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lastRenderedPageBreak/>
        <w:t xml:space="preserve">разработку системы планирования с использованием различных восстановительных средств в недельных, месячных и годовых циклах подготовки; </w:t>
      </w:r>
    </w:p>
    <w:p w:rsidR="000625EA" w:rsidRPr="005B7B2F" w:rsidRDefault="000625EA" w:rsidP="000625EA">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i/>
          <w:iCs/>
          <w:color w:val="auto"/>
          <w:sz w:val="28"/>
          <w:szCs w:val="28"/>
        </w:rPr>
        <w:t xml:space="preserve">Психолого-педагогические средства </w:t>
      </w:r>
      <w:r w:rsidRPr="005B7B2F">
        <w:rPr>
          <w:rFonts w:ascii="Times New Roman" w:hAnsi="Times New Roman" w:cs="Times New Roman"/>
          <w:color w:val="auto"/>
          <w:sz w:val="28"/>
          <w:szCs w:val="28"/>
        </w:rPr>
        <w:t xml:space="preserve">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i/>
          <w:iCs/>
          <w:color w:val="auto"/>
          <w:sz w:val="28"/>
          <w:szCs w:val="28"/>
        </w:rPr>
        <w:t xml:space="preserve">Медико-гигиенические средства </w:t>
      </w:r>
      <w:r w:rsidRPr="005B7B2F">
        <w:rPr>
          <w:rFonts w:ascii="Times New Roman" w:hAnsi="Times New Roman" w:cs="Times New Roman"/>
          <w:color w:val="auto"/>
          <w:sz w:val="28"/>
          <w:szCs w:val="28"/>
        </w:rPr>
        <w:t xml:space="preserve">восстановления включают: сбалансированное питание, физические средства восстановления (массаж, душ, сауна, нормо- и гипербарическую оксигенацию, сеансы аэроионотерапии), обеспечение соответствия условий тренировок, соревнований и отдыха основным санитарно-гигиеническим требованиям.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i/>
          <w:iCs/>
          <w:color w:val="auto"/>
          <w:sz w:val="28"/>
          <w:szCs w:val="28"/>
        </w:rPr>
        <w:t xml:space="preserve">Психологические средства </w:t>
      </w:r>
      <w:r w:rsidRPr="005B7B2F">
        <w:rPr>
          <w:rFonts w:ascii="Times New Roman" w:hAnsi="Times New Roman" w:cs="Times New Roman"/>
          <w:color w:val="auto"/>
          <w:sz w:val="28"/>
          <w:szCs w:val="28"/>
        </w:rPr>
        <w:t xml:space="preserve">восстановления включают: психорегулирующую тренировку, упражнения для мышечного расслабления, сон-отдых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хвойно-солевые или жемчужные в сочетании с аэроингаляцией или струйным душем (душ Шарко, подводный массаж).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течении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Психорегуляция реституционной направленности выполняется ежедневно.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Учебно-тренировочные сборы обеспечивают возможность максимальной работоспособности спортсменов и адаптации к условиям соревнований.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lastRenderedPageBreak/>
        <w:t xml:space="preserve">Психологические средства восстановления используются для ускорения реабилитации после нервного и психического утомления. </w:t>
      </w:r>
    </w:p>
    <w:p w:rsidR="000625EA" w:rsidRPr="005B7B2F" w:rsidRDefault="000625EA" w:rsidP="000625EA">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 </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Углубленные медицинские обследования проводятся: предварительное – при поступлении в спортивную школу и периодические (этапный контроль) – два раза в год.</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Особое внимание при врачебном контроле занимающихся обращается на состояние здоровья и функциональные системы организма.</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При контроле состояния здоровья решаются следующие задачи: возможность по состоянию здоровья начать или продолжить занятия видом спорта (волейболом);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(выносятся следующие заключения: «соответствует / не соответствует», «проблематичен», «требует дальнейших наблюдений»); соответствие уровня функционального состояния организма модельному на данном этапе спортивной подготовки; соответствуют ли тренировочные и соревновательные нагрузки возможностям функционального состояния организма юного спортсмена.</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Оперативный контроль осуществляется путем педагогических и врачебных наблюдений на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тренировок, спортивной одежды и обуви);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w:t>
      </w:r>
      <w:r w:rsidRPr="005B7B2F">
        <w:rPr>
          <w:rFonts w:ascii="Times New Roman" w:hAnsi="Times New Roman" w:cs="Times New Roman"/>
          <w:sz w:val="28"/>
          <w:szCs w:val="28"/>
        </w:rPr>
        <w:lastRenderedPageBreak/>
        <w:t>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Анализ результатов контроля позволяет сформулировать заключение о прерывании, прекращении или коррекции учебно-тренировочного процесса, проведения мероприятий по оздоровлению учебно-тренировочной среды, необходимости медицинской реабилитации спортсменов.</w:t>
      </w:r>
    </w:p>
    <w:p w:rsidR="000625EA" w:rsidRPr="005B7B2F" w:rsidRDefault="000625EA" w:rsidP="000625EA">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w:t>
      </w:r>
    </w:p>
    <w:p w:rsidR="000625EA" w:rsidRDefault="000625EA" w:rsidP="000625EA">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3.1.3.7. Участие в соревнованиях</w:t>
      </w:r>
    </w:p>
    <w:p w:rsidR="000625EA" w:rsidRPr="005B7B2F"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12</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B7B2F">
        <w:rPr>
          <w:rFonts w:ascii="Times New Roman" w:eastAsiaTheme="minorHAnsi" w:hAnsi="Times New Roman" w:cs="Times New Roman"/>
          <w:color w:val="000000"/>
          <w:sz w:val="28"/>
          <w:szCs w:val="28"/>
          <w:lang w:eastAsia="en-US"/>
        </w:rPr>
        <w:t xml:space="preserve">Показатели соревновательной нагрузки в годичном цикле </w:t>
      </w:r>
      <w:r w:rsidRPr="005B7B2F">
        <w:rPr>
          <w:rFonts w:ascii="Times New Roman" w:eastAsiaTheme="minorHAnsi" w:hAnsi="Times New Roman" w:cs="Times New Roman"/>
          <w:sz w:val="28"/>
          <w:szCs w:val="28"/>
          <w:lang w:eastAsia="en-US"/>
        </w:rPr>
        <w:t>по волейболу</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0"/>
        <w:gridCol w:w="948"/>
        <w:gridCol w:w="1528"/>
        <w:gridCol w:w="1264"/>
        <w:gridCol w:w="1320"/>
      </w:tblGrid>
      <w:tr w:rsidR="000625EA" w:rsidRPr="005B7B2F" w:rsidTr="000625EA">
        <w:trPr>
          <w:trHeight w:val="323"/>
        </w:trPr>
        <w:tc>
          <w:tcPr>
            <w:tcW w:w="5060" w:type="dxa"/>
            <w:vMerge w:val="restart"/>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соревнований (игр) </w:t>
            </w:r>
          </w:p>
        </w:tc>
        <w:tc>
          <w:tcPr>
            <w:tcW w:w="5060" w:type="dxa"/>
            <w:gridSpan w:val="4"/>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Этапы и годы спортивной подготовки </w:t>
            </w:r>
          </w:p>
        </w:tc>
      </w:tr>
      <w:tr w:rsidR="000625EA" w:rsidRPr="005B7B2F" w:rsidTr="000625EA">
        <w:trPr>
          <w:trHeight w:val="323"/>
        </w:trPr>
        <w:tc>
          <w:tcPr>
            <w:tcW w:w="5060" w:type="dxa"/>
            <w:vMerge/>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476" w:type="dxa"/>
            <w:gridSpan w:val="2"/>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Этап начальной подготовки </w:t>
            </w:r>
          </w:p>
        </w:tc>
        <w:tc>
          <w:tcPr>
            <w:tcW w:w="2584" w:type="dxa"/>
            <w:gridSpan w:val="2"/>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Тренировочный этап (этап спортивной специализации) </w:t>
            </w:r>
          </w:p>
        </w:tc>
      </w:tr>
      <w:tr w:rsidR="000625EA" w:rsidRPr="005B7B2F" w:rsidTr="000625EA">
        <w:trPr>
          <w:trHeight w:val="323"/>
        </w:trPr>
        <w:tc>
          <w:tcPr>
            <w:tcW w:w="5060" w:type="dxa"/>
            <w:vMerge/>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94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До года </w:t>
            </w:r>
          </w:p>
        </w:tc>
        <w:tc>
          <w:tcPr>
            <w:tcW w:w="152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Свыше года </w:t>
            </w:r>
          </w:p>
        </w:tc>
        <w:tc>
          <w:tcPr>
            <w:tcW w:w="126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До двух лет </w:t>
            </w:r>
          </w:p>
        </w:tc>
        <w:tc>
          <w:tcPr>
            <w:tcW w:w="13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Свыше двух лет </w:t>
            </w:r>
          </w:p>
        </w:tc>
      </w:tr>
      <w:tr w:rsidR="000625EA" w:rsidRPr="005B7B2F" w:rsidTr="000625EA">
        <w:trPr>
          <w:trHeight w:val="323"/>
        </w:trPr>
        <w:tc>
          <w:tcPr>
            <w:tcW w:w="50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Контрольные </w:t>
            </w:r>
          </w:p>
        </w:tc>
        <w:tc>
          <w:tcPr>
            <w:tcW w:w="94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1 - 3 </w:t>
            </w:r>
          </w:p>
        </w:tc>
        <w:tc>
          <w:tcPr>
            <w:tcW w:w="152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1 - 3 </w:t>
            </w:r>
          </w:p>
        </w:tc>
        <w:tc>
          <w:tcPr>
            <w:tcW w:w="126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3 - 5 </w:t>
            </w:r>
          </w:p>
        </w:tc>
        <w:tc>
          <w:tcPr>
            <w:tcW w:w="13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3 - 5 </w:t>
            </w:r>
          </w:p>
        </w:tc>
      </w:tr>
      <w:tr w:rsidR="000625EA" w:rsidRPr="005B7B2F" w:rsidTr="000625EA">
        <w:trPr>
          <w:trHeight w:val="323"/>
        </w:trPr>
        <w:tc>
          <w:tcPr>
            <w:tcW w:w="50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Отборочные </w:t>
            </w:r>
          </w:p>
        </w:tc>
        <w:tc>
          <w:tcPr>
            <w:tcW w:w="94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w:t>
            </w:r>
          </w:p>
        </w:tc>
        <w:tc>
          <w:tcPr>
            <w:tcW w:w="152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w:t>
            </w:r>
          </w:p>
        </w:tc>
        <w:tc>
          <w:tcPr>
            <w:tcW w:w="126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1 - 3 </w:t>
            </w:r>
          </w:p>
        </w:tc>
        <w:tc>
          <w:tcPr>
            <w:tcW w:w="13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1 - 3 </w:t>
            </w:r>
          </w:p>
        </w:tc>
      </w:tr>
      <w:tr w:rsidR="000625EA" w:rsidRPr="005B7B2F" w:rsidTr="000625EA">
        <w:trPr>
          <w:trHeight w:val="323"/>
        </w:trPr>
        <w:tc>
          <w:tcPr>
            <w:tcW w:w="50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Основные </w:t>
            </w:r>
          </w:p>
        </w:tc>
        <w:tc>
          <w:tcPr>
            <w:tcW w:w="94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w:t>
            </w:r>
          </w:p>
        </w:tc>
        <w:tc>
          <w:tcPr>
            <w:tcW w:w="152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w:t>
            </w:r>
          </w:p>
        </w:tc>
        <w:tc>
          <w:tcPr>
            <w:tcW w:w="126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w:t>
            </w:r>
          </w:p>
        </w:tc>
        <w:tc>
          <w:tcPr>
            <w:tcW w:w="13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w:t>
            </w:r>
          </w:p>
        </w:tc>
      </w:tr>
      <w:tr w:rsidR="000625EA" w:rsidRPr="005B7B2F" w:rsidTr="000625EA">
        <w:trPr>
          <w:trHeight w:val="323"/>
        </w:trPr>
        <w:tc>
          <w:tcPr>
            <w:tcW w:w="50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Всего игр </w:t>
            </w:r>
          </w:p>
        </w:tc>
        <w:tc>
          <w:tcPr>
            <w:tcW w:w="94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20 </w:t>
            </w:r>
          </w:p>
        </w:tc>
        <w:tc>
          <w:tcPr>
            <w:tcW w:w="1528"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20 - 25 </w:t>
            </w:r>
          </w:p>
        </w:tc>
        <w:tc>
          <w:tcPr>
            <w:tcW w:w="126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40 - 50 </w:t>
            </w:r>
          </w:p>
        </w:tc>
        <w:tc>
          <w:tcPr>
            <w:tcW w:w="132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50 - 60 </w:t>
            </w:r>
          </w:p>
        </w:tc>
      </w:tr>
    </w:tbl>
    <w:p w:rsidR="000625EA" w:rsidRPr="005B7B2F" w:rsidRDefault="000625EA" w:rsidP="000625EA">
      <w:pPr>
        <w:autoSpaceDE w:val="0"/>
        <w:autoSpaceDN w:val="0"/>
        <w:adjustRightInd w:val="0"/>
        <w:spacing w:after="0" w:line="240" w:lineRule="auto"/>
        <w:ind w:left="927"/>
        <w:rPr>
          <w:rFonts w:ascii="Times New Roman" w:hAnsi="Times New Roman" w:cs="Times New Roman"/>
          <w:b/>
          <w:sz w:val="28"/>
          <w:szCs w:val="28"/>
        </w:rPr>
      </w:pPr>
    </w:p>
    <w:p w:rsidR="000625EA" w:rsidRPr="005B7B2F" w:rsidRDefault="000625EA" w:rsidP="000625EA">
      <w:pPr>
        <w:pStyle w:val="a4"/>
        <w:numPr>
          <w:ilvl w:val="2"/>
          <w:numId w:val="35"/>
        </w:numPr>
        <w:autoSpaceDE w:val="0"/>
        <w:autoSpaceDN w:val="0"/>
        <w:adjustRightInd w:val="0"/>
        <w:spacing w:after="0" w:line="240" w:lineRule="auto"/>
        <w:jc w:val="center"/>
        <w:rPr>
          <w:rFonts w:ascii="Times New Roman" w:hAnsi="Times New Roman" w:cs="Times New Roman"/>
          <w:b/>
          <w:bCs/>
          <w:i/>
          <w:sz w:val="28"/>
          <w:szCs w:val="28"/>
        </w:rPr>
      </w:pPr>
      <w:r w:rsidRPr="005B7B2F">
        <w:rPr>
          <w:rFonts w:ascii="Times New Roman" w:hAnsi="Times New Roman" w:cs="Times New Roman"/>
          <w:b/>
          <w:bCs/>
          <w:i/>
          <w:sz w:val="28"/>
          <w:szCs w:val="28"/>
        </w:rPr>
        <w:t>Другие виды спорта и подвижные игры</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Прыжки и подскоки совершенствуют координацию движений, функции вестибулярного аппарата, улучшают ориентировку в пространстве.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Гимнастика успешно развивает координацию движений, силу, ловкость и быстроту. Упражнения на кольцах и перекладине требуют смелости и </w:t>
      </w:r>
      <w:r w:rsidRPr="005B7B2F">
        <w:rPr>
          <w:rFonts w:ascii="Times New Roman" w:eastAsiaTheme="minorHAnsi" w:hAnsi="Times New Roman" w:cs="Times New Roman"/>
          <w:color w:val="000000"/>
          <w:sz w:val="28"/>
          <w:szCs w:val="28"/>
          <w:lang w:eastAsia="en-US"/>
        </w:rPr>
        <w:lastRenderedPageBreak/>
        <w:t>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0625EA" w:rsidRPr="005B7B2F" w:rsidRDefault="000625EA" w:rsidP="000625EA">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0625EA" w:rsidRPr="005B7B2F" w:rsidRDefault="000625EA" w:rsidP="000625EA">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0625EA" w:rsidRPr="005B7B2F" w:rsidRDefault="000625EA" w:rsidP="000625E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Занятия по спортивным и подвижным играм организуются зимой в спортивном зале, летом - на открытом воздухе. </w:t>
      </w:r>
    </w:p>
    <w:p w:rsidR="000625EA" w:rsidRPr="005B7B2F" w:rsidRDefault="000625EA" w:rsidP="000625EA">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w:t>
      </w:r>
      <w:r w:rsidRPr="005B7B2F">
        <w:rPr>
          <w:rFonts w:ascii="Times New Roman" w:eastAsiaTheme="minorHAnsi" w:hAnsi="Times New Roman" w:cs="Times New Roman"/>
          <w:sz w:val="28"/>
          <w:szCs w:val="28"/>
          <w:lang w:eastAsia="en-US"/>
        </w:rPr>
        <w:t>официальным правилам соревнований. При этом руководитель дает обучаемым определенную установку на игру.</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Pr="005B7B2F" w:rsidRDefault="000625EA" w:rsidP="000625EA">
      <w:pPr>
        <w:pStyle w:val="a4"/>
        <w:numPr>
          <w:ilvl w:val="1"/>
          <w:numId w:val="35"/>
        </w:numPr>
        <w:tabs>
          <w:tab w:val="left" w:pos="426"/>
          <w:tab w:val="left" w:pos="993"/>
          <w:tab w:val="left" w:pos="1276"/>
          <w:tab w:val="left" w:pos="1560"/>
          <w:tab w:val="left" w:pos="1843"/>
          <w:tab w:val="left" w:pos="1985"/>
          <w:tab w:val="left" w:pos="2268"/>
          <w:tab w:val="left" w:pos="2552"/>
          <w:tab w:val="left" w:pos="2835"/>
        </w:tabs>
        <w:autoSpaceDE w:val="0"/>
        <w:autoSpaceDN w:val="0"/>
        <w:adjustRightInd w:val="0"/>
        <w:spacing w:after="0" w:line="240" w:lineRule="auto"/>
        <w:ind w:left="0" w:firstLine="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Требования техники безопасности</w:t>
      </w:r>
    </w:p>
    <w:p w:rsidR="000625EA" w:rsidRPr="005B7B2F" w:rsidRDefault="000625EA" w:rsidP="000625EA">
      <w:pPr>
        <w:autoSpaceDE w:val="0"/>
        <w:autoSpaceDN w:val="0"/>
        <w:adjustRightInd w:val="0"/>
        <w:spacing w:after="0" w:line="240" w:lineRule="auto"/>
        <w:jc w:val="center"/>
        <w:rPr>
          <w:rFonts w:ascii="Times New Roman" w:hAnsi="Times New Roman" w:cs="Times New Roman"/>
          <w:b/>
          <w:sz w:val="28"/>
          <w:szCs w:val="28"/>
        </w:rPr>
      </w:pPr>
      <w:r w:rsidRPr="005B7B2F">
        <w:rPr>
          <w:rFonts w:ascii="Times New Roman" w:eastAsiaTheme="minorHAnsi" w:hAnsi="Times New Roman" w:cs="Times New Roman"/>
          <w:b/>
          <w:color w:val="000000"/>
          <w:sz w:val="28"/>
          <w:szCs w:val="28"/>
          <w:lang w:eastAsia="en-US"/>
        </w:rPr>
        <w:t>и предупреждение травматизма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Вся ответственность за безопасность занимающихся возлагается на преподавателей, непосредственно проводящих занятия с группой. </w:t>
      </w:r>
    </w:p>
    <w:p w:rsidR="000625EA" w:rsidRPr="005B7B2F" w:rsidRDefault="000625EA" w:rsidP="000625EA">
      <w:pPr>
        <w:pStyle w:val="a4"/>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На первом занятии необходимо ознакомить учащихся Учреждения с правилами безопасности при проведении занятий.</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Тренер обязан: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Производить построение и перекличку учебных групп перед занятиями с последующей регистрацией в журнале. Опоздавшие к занятиям не допускаются.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 Не допускать увеличения числа занимающихся в каждой группе сверх установленной нормы. </w:t>
      </w:r>
    </w:p>
    <w:p w:rsidR="000625EA" w:rsidRPr="005B7B2F" w:rsidRDefault="000625EA" w:rsidP="000625EA">
      <w:pPr>
        <w:pStyle w:val="a4"/>
        <w:autoSpaceDE w:val="0"/>
        <w:autoSpaceDN w:val="0"/>
        <w:adjustRightInd w:val="0"/>
        <w:spacing w:after="0" w:line="240" w:lineRule="auto"/>
        <w:ind w:left="0" w:firstLine="567"/>
        <w:jc w:val="both"/>
        <w:rPr>
          <w:rFonts w:ascii="Times New Roman" w:hAnsi="Times New Roman" w:cs="Times New Roman"/>
          <w:b/>
          <w:sz w:val="28"/>
          <w:szCs w:val="28"/>
        </w:rPr>
      </w:pPr>
      <w:r w:rsidRPr="005B7B2F">
        <w:rPr>
          <w:rFonts w:ascii="Times New Roman" w:eastAsiaTheme="minorHAnsi" w:hAnsi="Times New Roman" w:cs="Times New Roman"/>
          <w:color w:val="000000"/>
          <w:sz w:val="28"/>
          <w:szCs w:val="28"/>
          <w:lang w:eastAsia="en-US"/>
        </w:rPr>
        <w:t>3. Подавать докладную записку в учебную часть Учреждения о происшествиях всякого рода, травмах и несчастных случаях.</w:t>
      </w:r>
    </w:p>
    <w:p w:rsidR="000625EA" w:rsidRDefault="000625EA" w:rsidP="000625EA">
      <w:pPr>
        <w:pStyle w:val="20"/>
        <w:rPr>
          <w:rFonts w:ascii="Times New Roman" w:hAnsi="Times New Roman" w:cs="Times New Roman"/>
          <w:b/>
          <w:sz w:val="28"/>
          <w:szCs w:val="28"/>
        </w:rPr>
      </w:pPr>
    </w:p>
    <w:p w:rsidR="000625EA" w:rsidRPr="005B7B2F" w:rsidRDefault="000625EA" w:rsidP="000625EA">
      <w:pPr>
        <w:pStyle w:val="20"/>
        <w:rPr>
          <w:rFonts w:ascii="Times New Roman" w:hAnsi="Times New Roman" w:cs="Times New Roman"/>
          <w:b/>
          <w:sz w:val="28"/>
          <w:szCs w:val="28"/>
        </w:rPr>
      </w:pPr>
      <w:r w:rsidRPr="005B7B2F">
        <w:rPr>
          <w:rFonts w:ascii="Times New Roman" w:hAnsi="Times New Roman" w:cs="Times New Roman"/>
          <w:b/>
          <w:sz w:val="28"/>
          <w:szCs w:val="28"/>
        </w:rPr>
        <w:t>Основными причинами травматизма являются:</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i/>
          <w:iCs/>
          <w:sz w:val="28"/>
          <w:szCs w:val="28"/>
        </w:rPr>
        <w:t xml:space="preserve">Организационные недостатки при проведении занятий и соревнований. </w:t>
      </w:r>
      <w:r w:rsidRPr="005B7B2F">
        <w:rPr>
          <w:rFonts w:ascii="Times New Roman" w:hAnsi="Times New Roman" w:cs="Times New Roman"/>
          <w:sz w:val="28"/>
          <w:szCs w:val="28"/>
        </w:rPr>
        <w:t>Это нарушения инструкций и положений о проведении занятий по видам спорта, соревнований, неквалифицированное составление программы соревнований, нарушение их правил; перегрузка программы и календаря соревнований;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 неорганизованные смена снарядов и переход с места занятий; проведение занятий в отсутствие  тренера-преподавателя.</w:t>
      </w:r>
    </w:p>
    <w:p w:rsidR="000625EA" w:rsidRPr="005B7B2F" w:rsidRDefault="000625EA" w:rsidP="000625EA">
      <w:pPr>
        <w:pStyle w:val="20"/>
        <w:rPr>
          <w:rFonts w:ascii="Times New Roman" w:hAnsi="Times New Roman" w:cs="Times New Roman"/>
          <w:i/>
          <w:iCs/>
          <w:sz w:val="28"/>
          <w:szCs w:val="28"/>
        </w:rPr>
      </w:pPr>
      <w:r w:rsidRPr="005B7B2F">
        <w:rPr>
          <w:rFonts w:ascii="Times New Roman" w:hAnsi="Times New Roman" w:cs="Times New Roman"/>
          <w:i/>
          <w:iCs/>
          <w:sz w:val="28"/>
          <w:szCs w:val="28"/>
        </w:rPr>
        <w:t xml:space="preserve">Ошибки в методике проведения занятий, </w:t>
      </w:r>
      <w:r w:rsidRPr="005B7B2F">
        <w:rPr>
          <w:rFonts w:ascii="Times New Roman" w:hAnsi="Times New Roman" w:cs="Times New Roman"/>
          <w:sz w:val="28"/>
          <w:szCs w:val="28"/>
        </w:rPr>
        <w:t>которые связаны с нарушением дидактических принципов обучения (регулярность занятий, постепенность увеличения нагрузки, последовательность),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обучающихся.</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Часто причиной травмы является пренебрежительное отношение к вводной части занятия - разминке; неправильное обучение технике физических упражнений, отсутствие необходимой страховки, самостраховки, неправильное ее применение, частое применение максимальных или форсированных нагрузок; перенос средств и методов тренировки квалифицированных спортсменов на обучающихся начального этапа подготовки. Кроме этого, причинами травм являются недостатки учебного планирования, которое не может обеспечить полноценную общефизическую подготовку и преемственность в формировании и совершенствовании у обучающихся двигательных навыков и психофизических качеств.</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i/>
          <w:iCs/>
          <w:sz w:val="28"/>
          <w:szCs w:val="28"/>
        </w:rPr>
        <w:t xml:space="preserve">Недостаточное материально-техническое оснащение занятий: </w:t>
      </w:r>
      <w:r w:rsidRPr="005B7B2F">
        <w:rPr>
          <w:rFonts w:ascii="Times New Roman" w:hAnsi="Times New Roman" w:cs="Times New Roman"/>
          <w:sz w:val="28"/>
          <w:szCs w:val="28"/>
        </w:rPr>
        <w:t xml:space="preserve">малые спортивные залы, тесные тренажерные комнаты, отсутствие зон безопасности на спортивных площадках, жесткое покрытие легкоатлетических дорожек и секторов, неровность футбольных и гандбольных полей, отсутствие табельного инвентаря и оборудования </w:t>
      </w:r>
      <w:r w:rsidRPr="005B7B2F">
        <w:rPr>
          <w:rFonts w:ascii="Times New Roman" w:hAnsi="Times New Roman" w:cs="Times New Roman"/>
          <w:sz w:val="28"/>
          <w:szCs w:val="28"/>
        </w:rPr>
        <w:lastRenderedPageBreak/>
        <w:t>(жесткие маты), неправильно выбранные трассы для кроссов и лыжных гонок. Причиной травм может явиться плохое снаряжение занимающихся (одежда, обувь, защитные приспособления), его несоответствие особенностям вида спорта. Вероятность получения травм возрастает при плохой подготовке мест и инвентаря для проведения занятий и соревнований (плохое крепление снарядов, не выявленные дефекты снарядов, несоответствие массы снаряда возрасту занимающихся).</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i/>
          <w:iCs/>
          <w:sz w:val="28"/>
          <w:szCs w:val="28"/>
        </w:rPr>
        <w:t xml:space="preserve">Неудовлетворительное санитарно-гигиеническое состояние залов и площадок: </w:t>
      </w:r>
      <w:r w:rsidRPr="005B7B2F">
        <w:rPr>
          <w:rFonts w:ascii="Times New Roman" w:hAnsi="Times New Roman" w:cs="Times New Roman"/>
          <w:sz w:val="28"/>
          <w:szCs w:val="28"/>
        </w:rPr>
        <w:t>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Неблагоприятные метеорологические условия: высокие влажность и температура воздуха; дождь, снег, сильный ветер. Недостаточная акклиматизация обучающихся.</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i/>
          <w:iCs/>
          <w:sz w:val="28"/>
          <w:szCs w:val="28"/>
        </w:rPr>
        <w:t xml:space="preserve">Низкий уровень воспитательной работы, </w:t>
      </w:r>
      <w:r w:rsidRPr="005B7B2F">
        <w:rPr>
          <w:rFonts w:ascii="Times New Roman" w:hAnsi="Times New Roman" w:cs="Times New Roman"/>
          <w:sz w:val="28"/>
          <w:szCs w:val="28"/>
        </w:rPr>
        <w:t>который приводит к нарушению дисциплины, невнимательности, поспешности, несерьезному отношению к страховке. Зачастую этому способствуют либерализм или низкая квалификация судей и тренеров.</w:t>
      </w:r>
    </w:p>
    <w:p w:rsidR="000625EA" w:rsidRPr="005B7B2F" w:rsidRDefault="000625EA" w:rsidP="000625EA">
      <w:pPr>
        <w:pStyle w:val="20"/>
        <w:rPr>
          <w:rFonts w:ascii="Times New Roman" w:hAnsi="Times New Roman" w:cs="Times New Roman"/>
          <w:i/>
          <w:iCs/>
          <w:sz w:val="28"/>
          <w:szCs w:val="28"/>
        </w:rPr>
      </w:pPr>
      <w:r w:rsidRPr="005B7B2F">
        <w:rPr>
          <w:rFonts w:ascii="Times New Roman" w:hAnsi="Times New Roman" w:cs="Times New Roman"/>
          <w:i/>
          <w:iCs/>
          <w:sz w:val="28"/>
          <w:szCs w:val="28"/>
        </w:rPr>
        <w:t xml:space="preserve">Отсутствие медицинского контроля и нарушение врачебных требований. </w:t>
      </w:r>
      <w:r w:rsidRPr="005B7B2F">
        <w:rPr>
          <w:rFonts w:ascii="Times New Roman" w:hAnsi="Times New Roman" w:cs="Times New Roman"/>
          <w:sz w:val="28"/>
          <w:szCs w:val="28"/>
        </w:rPr>
        <w:t>Причинами травм, иногда даже со смертельным исходом, могут стать допуск к занятиям и участию в соревнованиях учащихся без прохождения врачебного осмотра, невыполнение тренером и спортсменом врачебных рекомендаций по срокам возобновления тренировок после заболевания и травм, по ограничению интенсивности нагрузок, комплектованию групп в зависимости от степени подготовленности.</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xml:space="preserve">Как видно из вышеизложенного, причины травм и несчастных случаев — это нарушения правил, обязательных при проведении учебно-тренировочных занятий  и соревнований. В основе борьбы с травматизмом и заболеваниями лежит строгое выполнение этих требований организаторами, тренерами-преподавателями, обучающимися. </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b/>
          <w:sz w:val="28"/>
          <w:szCs w:val="28"/>
        </w:rPr>
        <w:t>Профилактика спортивного травматизма</w:t>
      </w:r>
      <w:r w:rsidRPr="005B7B2F">
        <w:rPr>
          <w:rFonts w:ascii="Times New Roman" w:hAnsi="Times New Roman" w:cs="Times New Roman"/>
          <w:sz w:val="28"/>
          <w:szCs w:val="28"/>
        </w:rPr>
        <w:t xml:space="preserve"> заключается в устранении факторов, приводящих к повреждениям, и заключается в следующем:</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осуществление постоянного контроля  состояния мест занятий в соответствии с санитарно-гигиеническими требованиями;</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изучение учащимися инструкций по охране труда и мерам безопасности при занятиях определённым видом спорта;</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обязательное включение в каждое тренировочное занятие упражнений в самостраховке, страховке и оказании помощи при выполнении различных упражнений и технических действий;</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тщательное проведение разминки;</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xml:space="preserve">- осуществление постоянного контроля  состояния занимающихся </w:t>
      </w:r>
      <w:r w:rsidRPr="005B7B2F">
        <w:rPr>
          <w:rFonts w:ascii="Times New Roman" w:hAnsi="Times New Roman" w:cs="Times New Roman"/>
          <w:sz w:val="28"/>
          <w:szCs w:val="28"/>
        </w:rPr>
        <w:lastRenderedPageBreak/>
        <w:t>(спортсменов);</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обязательное регулярное медицинское обследование занимающихся (спортсменов);</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соблюдение строгого режима и правил здорового образа жизни;</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индивидуальный подход к занимающимся видами спорта;</w:t>
      </w:r>
    </w:p>
    <w:p w:rsidR="000625EA" w:rsidRPr="005B7B2F"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оптимально сочетание нагрузки и отдыха;</w:t>
      </w:r>
    </w:p>
    <w:p w:rsidR="000625EA" w:rsidRDefault="000625EA" w:rsidP="000625EA">
      <w:pPr>
        <w:pStyle w:val="20"/>
        <w:rPr>
          <w:rFonts w:ascii="Times New Roman" w:hAnsi="Times New Roman" w:cs="Times New Roman"/>
          <w:sz w:val="28"/>
          <w:szCs w:val="28"/>
        </w:rPr>
      </w:pPr>
      <w:r w:rsidRPr="005B7B2F">
        <w:rPr>
          <w:rFonts w:ascii="Times New Roman" w:hAnsi="Times New Roman" w:cs="Times New Roman"/>
          <w:sz w:val="28"/>
          <w:szCs w:val="28"/>
        </w:rPr>
        <w:t>- постоянная воспитательная работа с занимающимися (строгая дисциплина на занятиях, товарищеская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уважения к противнику, воспитание творческого отношения к тренировке и т.п.).</w:t>
      </w:r>
    </w:p>
    <w:p w:rsidR="000625EA" w:rsidRPr="005B7B2F" w:rsidRDefault="000625EA" w:rsidP="000625EA">
      <w:pPr>
        <w:pStyle w:val="20"/>
        <w:rPr>
          <w:rFonts w:ascii="Times New Roman" w:hAnsi="Times New Roman" w:cs="Times New Roman"/>
          <w:sz w:val="28"/>
          <w:szCs w:val="28"/>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3.3. Организационно-методические рекомендации к построению этапов многолетней подготовки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Содержание работы с юными волейболистами на всём многолетнем протяжении определяется тремя факторами: спецификой игры в волейбол, модельными требованиями квалификационных волейболистов, возрастными особенностями и возможностями волейболистов 9 - 18 лет.</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Основное значение приобретает воспитательная работа по предупреждению негативных явлений, связанных с отбором и отчислением «неперспективных», форсированной подготовкой «на результат», симптомами «звездной болезни»и т.п.</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Специализированные занятия волейболом начинаются с 9-11 лет, в 17-18 лет юноши и девушки после прохождения курса обучения в ДЮСШ переходят в команды высших разрядов. Первых больших успехов в волейболе спортсмены достигают в 18-22 года (девушки раньше, юноши позже). Наивысшие результаты показывают в возрасте 23-25 лет у женщин и 26-28 лет у мужчин. Стаж от начала занятий волейболом до достижения оптимальных возможностей (выполнение нормативов мастера спорта и мастера спорта международного класса) составляет 8-10 лет. Многолетний период подготовки юных спортсменов делится на этапы:</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Первый этап («предварительной подготовки») предусматривает </w:t>
      </w:r>
    </w:p>
    <w:p w:rsidR="000625EA" w:rsidRPr="005B7B2F"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 воспитание интереса детей к спорту и приобщение их к волейболу, включает </w:t>
      </w:r>
    </w:p>
    <w:p w:rsidR="000625EA" w:rsidRPr="005B7B2F"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начальное обучение технике и тактике, правилам игры, развитие физических</w:t>
      </w:r>
    </w:p>
    <w:p w:rsidR="000625EA" w:rsidRPr="005B7B2F"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качеств в общем плане и с учётом специфики, воспитание умений соревноваться индивидуально (физическая и техническая подготовка) и </w:t>
      </w:r>
      <w:r w:rsidRPr="005B7B2F">
        <w:rPr>
          <w:rFonts w:ascii="Times New Roman" w:eastAsia="Times New Roman" w:hAnsi="Times New Roman" w:cs="Times New Roman"/>
          <w:sz w:val="28"/>
          <w:szCs w:val="28"/>
        </w:rPr>
        <w:lastRenderedPageBreak/>
        <w:t>коллективно (подвижные игры). Возраст 9-11 лет. Сочетается этот этап с группой начальной подготовки.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Второй этап («начальной спортивной специализации») посвящён базовой технико-тактической и физической подготовке, в этот период осуществляется освоение основ техники и тактики (без акцента на специализацию по игровым функциям), воспитанию соревновательных качеств применительно к волейболу. Возраст 11-14 лет. Сочетается этот этап с 1 и 2 годами обучения в группах учебно-тренировочных.</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Третий этап («углубленной тренировки») направлен на специальную  подготовку: технико-тактическую, физическую, интегральную, соревновательную. Вводятся элементы специализации по игровым функциям. Возраст 15-17 лет. Сочетается с 3-5 годам и обучения в учебно-тренировочных группах.</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соответствии с основной направленностью этапов определяются задачи: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1.Укрепление здоровья и содействие правильному физическому развитию в разносторонней физической подготовленности, укрепление опорно-двигательного аппарата, развитие быстроты, ловкости, гибкости.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2.Обучение основам техники перемещений, передачам и подачам мяча, нападающему удару, начальное обучение тактическим действиям, привитие стойкого интереса к занятиям волейболом, приучение к игровой обстановке, выполнение нормативных требований по видам подготовки.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 Воспитание сформированной личности, способной эффективно применять полученные знания и умело находить выход из любых ситуаций.</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Осуществляется подбор средств, методов тренировочных и соревновательных режимов построения тренировки в годичном цикле и т.д. При этом необходимо ориентироваться на следующие положения:</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усиление индивидуальной работы по овладению техникой и совершенствование навыков выполнения технических приёмов и их способов;</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увеличение объема индивидуальной тактической подготовки как важнейшего условия реализации технического потенциала отдельных игроков и команды в целом в рамках избранных систем игры и групповой тактики в нападении и защите;</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повышения качества отбора детей с высоким уровнем развития способностей к волейболу и прохождение их через всю систему многолетней</w:t>
      </w:r>
    </w:p>
    <w:p w:rsidR="000625EA" w:rsidRPr="005B7B2F"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подготовки;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 разработка эффективной системы оценки уровня спортивной подготовленности учащихся и качества работы, как отдельных тренеров, так </w:t>
      </w:r>
      <w:r w:rsidRPr="005B7B2F">
        <w:rPr>
          <w:rFonts w:ascii="Times New Roman" w:eastAsia="Times New Roman" w:hAnsi="Times New Roman" w:cs="Times New Roman"/>
          <w:sz w:val="28"/>
          <w:szCs w:val="28"/>
        </w:rPr>
        <w:lastRenderedPageBreak/>
        <w:t>и спортивной школы в целом; основу этой оценки составляют контрольные нормативы и результат участия в соревнованиях, включение игроков в составы сборных команд.</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Программой предусмотрено проведение практических и теоретических </w:t>
      </w:r>
    </w:p>
    <w:p w:rsidR="000625EA" w:rsidRPr="005B7B2F"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занятий, обязательное выполнение учебного плана, приёмных и переводных </w:t>
      </w:r>
    </w:p>
    <w:p w:rsidR="000625EA" w:rsidRPr="005B7B2F"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контрольных требований, регулярное участие в соревнованиях и проведение </w:t>
      </w:r>
    </w:p>
    <w:p w:rsidR="000625EA" w:rsidRPr="005B7B2F"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контрольных игр, осуществление восстановительно</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профилактических мероприятий, просмотр учебных кинофильмов и видеозаписей, кинопрограмм, соревнований квалифицированных спортсменов, прохождение инструкторской и судейской практики, создание условий для проведения регулярных круглогодичных занятий, обеспечение чёткой хорошо организованной системой отбора способных юных спортсменов, организации систематической воспитательной работы, принятие навыков спортивной этики, организованности, дисциплины, любви и преданности своему коллективу, чёткую организацию учебно-воспитательного процесса, использование данных науки и передовой практики, привлечение родительского актива к регулярному участию в организации учебно-воспитательной работы.</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Подбор средств и объем общей физической подготовки (ОФП)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(7-11 лет), когда эффективность средств ещё незначительна (малая физическая нагрузка в упражнениях по технике и двусторонней игре), объём физической подготовки доходит до 50 % времени, отводимого на занятия.</w:t>
      </w:r>
    </w:p>
    <w:p w:rsidR="000625EA" w:rsidRPr="005B7B2F"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Периодически целесообразно выделять отдельные занятия на ОФП. В этом случае в подготовительной части изучается техника, например, легкоатлетического упражнения, волейбола, проводятся подвижные игры, игра в ручной мяч и другие. Особое внимание уделяется подготовке к сдаче норм по соответствующим данной группе нормативам. Специальная физическая подготовка (СФП) непосредственно связана с обучением юных спортсменов технике и тактике волейбола. Основным средством её являются специальные упражнения (подготовительные). Особенно большую роль играют эти упражнения на начальном этапе обучения. 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приёмов, прыгучесть, быстроту реакции и ориентировки, умение пользоваться боковым зрением, быстроту перемещения в ответственных действиях на сигналы, специальную выносливость (прыжковую, скоростную, к скоростно-силовым усилиям), прыжковую ловкость и специальную гибкость.Среди средств физической подготовки значительное место занимают упражнения с предметами: набивными, баскетбольными, волейбольными, теннисными, хоккейными </w:t>
      </w:r>
      <w:r w:rsidRPr="005B7B2F">
        <w:rPr>
          <w:rFonts w:ascii="Times New Roman" w:eastAsia="Times New Roman" w:hAnsi="Times New Roman" w:cs="Times New Roman"/>
          <w:sz w:val="28"/>
          <w:szCs w:val="28"/>
        </w:rPr>
        <w:lastRenderedPageBreak/>
        <w:t>мячами, со скакалкой, резиновыми амортизаторами, гантелями, с различными специальными приспособлениями, тренажёрами.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Формирование тактических умений начинается с развития у учащихся быстроты реакции и ориентировки, сообразительности, а также умений, специфических для игровой деятельности. Сюда относиться умение принять правильное решение и быстро выполнить его в различных играх, умение взаимодействовать с другими игроками, чтобы добиться победы над противником; умение наблюдать и быстро выполнять ответственные действия и т.д. По мере изучения технических приёмов учащиеся изучают тактические действия, связанные с этими приёмами.</w:t>
      </w:r>
    </w:p>
    <w:p w:rsidR="000625EA" w:rsidRPr="005B7B2F" w:rsidRDefault="000625EA" w:rsidP="000625EA">
      <w:pPr>
        <w:spacing w:after="0" w:line="240" w:lineRule="auto"/>
        <w:ind w:firstLine="567"/>
        <w:jc w:val="both"/>
        <w:rPr>
          <w:rFonts w:ascii="Times New Roman" w:hAnsi="Times New Roman" w:cs="Times New Roman"/>
          <w:sz w:val="28"/>
          <w:szCs w:val="28"/>
        </w:rPr>
      </w:pPr>
      <w:r w:rsidRPr="005B7B2F">
        <w:rPr>
          <w:rFonts w:ascii="Times New Roman" w:eastAsia="Times New Roman" w:hAnsi="Times New Roman" w:cs="Times New Roman"/>
          <w:sz w:val="28"/>
          <w:szCs w:val="28"/>
        </w:rPr>
        <w:t>Большое место в подготовке занимает интегральная подготовка. Её основу составляют упражнения, при помощи которых в единстве решаются вопросы физической, технической и тактической подготовки; переключения выполнении технических приемов и тактических действий. Учебные игр, контрольные игры и соревнования служат высшей формой интегральной подготовки.</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систему многолетней подготовки спортсменов входят спортивные соревнования. 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повышая надёжность игровых навыков и тактическое мастерство. Соревнования имеют определённую специфику, поэтому воспитывать необходимые специализированные качества и навыки можно только через соревнования.</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группах начальной подготовки 9-11 лет проводятся соревнования по</w:t>
      </w:r>
    </w:p>
    <w:p w:rsidR="000625EA" w:rsidRPr="005B7B2F"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правилам, товарищеские (контрольные) соревнования по технической и специальной физической подготовке, по мини-волейболу. 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правилам игры. А также проводится на учебно-тренировочных занятиях индивидуальная работа с игроками, имеющими высокие ростовые показатели и хорошие физические качества. Группы сдают контрольные и переводные нормативы по ОФП для данного возраста.</w:t>
      </w:r>
    </w:p>
    <w:p w:rsidR="000625EA" w:rsidRPr="005B7B2F" w:rsidRDefault="000625EA" w:rsidP="000625EA">
      <w:pPr>
        <w:spacing w:after="0" w:line="240" w:lineRule="auto"/>
        <w:ind w:firstLine="567"/>
        <w:jc w:val="center"/>
        <w:rPr>
          <w:rFonts w:ascii="Times New Roman" w:hAnsi="Times New Roman" w:cs="Times New Roman"/>
          <w:b/>
          <w:sz w:val="28"/>
          <w:szCs w:val="28"/>
        </w:rPr>
      </w:pPr>
    </w:p>
    <w:p w:rsidR="000625EA" w:rsidRPr="005B7B2F" w:rsidRDefault="000625EA" w:rsidP="000625EA">
      <w:pPr>
        <w:spacing w:after="0" w:line="240" w:lineRule="auto"/>
        <w:ind w:firstLine="567"/>
        <w:jc w:val="center"/>
        <w:rPr>
          <w:rFonts w:ascii="Times New Roman" w:eastAsia="Times New Roman" w:hAnsi="Times New Roman" w:cs="Times New Roman"/>
          <w:b/>
          <w:sz w:val="28"/>
          <w:szCs w:val="28"/>
        </w:rPr>
      </w:pPr>
      <w:r w:rsidRPr="005B7B2F">
        <w:rPr>
          <w:rFonts w:ascii="Times New Roman" w:hAnsi="Times New Roman" w:cs="Times New Roman"/>
          <w:b/>
          <w:sz w:val="28"/>
          <w:szCs w:val="28"/>
        </w:rPr>
        <w:t>3.4. Воспитательная работа</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hAnsi="Times New Roman" w:cs="Times New Roman"/>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5B7B2F">
        <w:rPr>
          <w:rFonts w:ascii="Times New Roman" w:eastAsiaTheme="minorHAnsi" w:hAnsi="Times New Roman" w:cs="Times New Roman"/>
          <w:sz w:val="28"/>
          <w:szCs w:val="28"/>
          <w:lang w:eastAsia="en-US"/>
        </w:rPr>
        <w:t xml:space="preserve">деятельность, связанная с занятием велосипедным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волейболиста.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В качестве основных задач и направлений воспитательной работы следует выделить: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государственно-патриотическое воспитание;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нравственное воспитание;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спортивно-этическое и правовое воспитание.</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Государственно-патриотическое воспитание </w:t>
      </w:r>
      <w:r w:rsidRPr="005B7B2F">
        <w:rPr>
          <w:rFonts w:ascii="Times New Roman" w:eastAsiaTheme="minorHAnsi" w:hAnsi="Times New Roman" w:cs="Times New Roman"/>
          <w:color w:val="000000"/>
          <w:sz w:val="28"/>
          <w:szCs w:val="28"/>
          <w:lang w:eastAsia="en-US"/>
        </w:rPr>
        <w:t xml:space="preserve">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России и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 xml:space="preserve">Нравственное воспитание - </w:t>
      </w:r>
      <w:r w:rsidRPr="005B7B2F">
        <w:rPr>
          <w:rFonts w:ascii="Times New Roman" w:eastAsiaTheme="minorHAnsi" w:hAnsi="Times New Roman" w:cs="Times New Roman"/>
          <w:sz w:val="28"/>
          <w:szCs w:val="28"/>
          <w:lang w:eastAsia="en-US"/>
        </w:rPr>
        <w:t xml:space="preserve">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 xml:space="preserve">Спортивно-этическое и правовое воспитание. </w:t>
      </w:r>
      <w:r w:rsidRPr="005B7B2F">
        <w:rPr>
          <w:rFonts w:ascii="Times New Roman" w:eastAsiaTheme="minorHAnsi" w:hAnsi="Times New Roman" w:cs="Times New Roman"/>
          <w:sz w:val="28"/>
          <w:szCs w:val="28"/>
          <w:lang w:eastAsia="en-US"/>
        </w:rPr>
        <w:t>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волейболистами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w:t>
      </w:r>
      <w:r>
        <w:rPr>
          <w:rFonts w:ascii="Times New Roman" w:eastAsiaTheme="minorHAnsi" w:hAnsi="Times New Roman" w:cs="Times New Roman"/>
          <w:sz w:val="28"/>
          <w:szCs w:val="28"/>
          <w:lang w:eastAsia="en-US"/>
        </w:rPr>
        <w:t>волейбола</w:t>
      </w:r>
      <w:r w:rsidRPr="005B7B2F">
        <w:rPr>
          <w:rFonts w:ascii="Times New Roman" w:eastAsiaTheme="minorHAnsi" w:hAnsi="Times New Roman" w:cs="Times New Roman"/>
          <w:sz w:val="28"/>
          <w:szCs w:val="28"/>
          <w:lang w:eastAsia="en-US"/>
        </w:rPr>
        <w:t>), так и спортивного движения в целом. Существенную роль в формировании спортивно-</w:t>
      </w:r>
      <w:r w:rsidRPr="005B7B2F">
        <w:rPr>
          <w:rFonts w:ascii="Times New Roman" w:eastAsiaTheme="minorHAnsi" w:hAnsi="Times New Roman" w:cs="Times New Roman"/>
          <w:sz w:val="28"/>
          <w:szCs w:val="28"/>
          <w:lang w:eastAsia="en-US"/>
        </w:rPr>
        <w:lastRenderedPageBreak/>
        <w:t xml:space="preserve">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гуманистический характер воспитания;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воспитание в процессе спортивной деятельности;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индивидуальный подход;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воспитание в коллективе и через коллектив;</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сочетание требовательности с уважением личности юных спортсменов;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комплексный подход к воспитанию;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единство обучения и воспитания.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волейболиста. При этом необходимо учитывать, что воспитательная работа всегда носит конкретный характер.</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Формы, которые действенны в работе с юными волейболистами 7-8-летнего возраста, могут оказаться неэффективными в работе с 12-13-летними подростками и будут просто нелепы по отношению к 15-16-летним юниорам. Педагогические формы воздействия, которые можно рекомендовать при работе с девушками, могут не подойти для юношей. Воздействия, которые могут эффективно использоваться в подготовительном периоде годичного цикла подготовки, неприемлемы перед ответственными гонками и т.д.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нравственного сознания (нравственное просвещение);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общественного поведения;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использование положительного примера;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стимулирование положительных действий (поощрение);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предупреждение и осуждение отрицательных действий (наказание).</w:t>
      </w:r>
    </w:p>
    <w:p w:rsidR="000625EA" w:rsidRPr="005B7B2F" w:rsidRDefault="000625EA" w:rsidP="000625EA">
      <w:pPr>
        <w:shd w:val="clear" w:color="auto" w:fill="FFFFFF"/>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lastRenderedPageBreak/>
        <w:t>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0625EA" w:rsidRPr="005B7B2F" w:rsidRDefault="000625EA" w:rsidP="000625EA">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Формирование нравственных привычек требует ежедневного упражнения в их применении. Необходима опора на положительный пример. Юный волейболист должен видеть, что от него требуют, и как эта привычка реализуется в поведении, как она должна быть им усвоена. Тренеру следует соблюдать ко всем учащимся единые требования в различных условиях спортивной деятельности.</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Реакция </w:t>
      </w:r>
      <w:r w:rsidRPr="005B7B2F">
        <w:rPr>
          <w:rFonts w:ascii="Times New Roman" w:eastAsiaTheme="minorHAnsi" w:hAnsi="Times New Roman" w:cs="Times New Roman"/>
          <w:color w:val="000000"/>
          <w:sz w:val="28"/>
          <w:szCs w:val="28"/>
          <w:lang w:eastAsia="en-US"/>
        </w:rPr>
        <w:lastRenderedPageBreak/>
        <w:t xml:space="preserve">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должен помочь ученику разобраться в себе, тактично указать на те особенности его личности, которые могут воспрепятствовать достижению успехов в велосипедном спорте и вообще жизни, и побудить его к самовоспитанию, а затем постоянно направлять его на самостоятельную работу над собой.</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Отдаленную перспективу спортивной подготовки необходимо связать в сознании юных волейболистов с решением конкретных сегодняшних задач - овладеть каким-то техническим элементом, выполнить конкретное тренировочное задание.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0625EA" w:rsidRPr="005B7B2F" w:rsidRDefault="000625EA" w:rsidP="000625EA">
      <w:pPr>
        <w:shd w:val="clear" w:color="auto" w:fill="FFFFFF"/>
        <w:spacing w:after="0" w:line="240" w:lineRule="auto"/>
        <w:ind w:firstLine="567"/>
        <w:jc w:val="both"/>
        <w:rPr>
          <w:rFonts w:ascii="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r w:rsidRPr="005B7B2F">
        <w:rPr>
          <w:rFonts w:ascii="Times New Roman" w:hAnsi="Times New Roman" w:cs="Times New Roman"/>
          <w:sz w:val="28"/>
          <w:szCs w:val="28"/>
        </w:rPr>
        <w:t xml:space="preserve">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w:t>
      </w:r>
      <w:r w:rsidRPr="005B7B2F">
        <w:rPr>
          <w:rFonts w:ascii="Times New Roman" w:hAnsi="Times New Roman" w:cs="Times New Roman"/>
          <w:sz w:val="28"/>
          <w:szCs w:val="28"/>
        </w:rPr>
        <w:lastRenderedPageBreak/>
        <w:t xml:space="preserve">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w:t>
      </w:r>
      <w:r w:rsidRPr="005B7B2F">
        <w:rPr>
          <w:rFonts w:ascii="Times New Roman" w:eastAsiaTheme="minorHAnsi" w:hAnsi="Times New Roman" w:cs="Times New Roman"/>
          <w:color w:val="000000"/>
          <w:sz w:val="28"/>
          <w:szCs w:val="28"/>
          <w:lang w:eastAsia="en-US"/>
        </w:rPr>
        <w:t xml:space="preserve">факторами. Поэтому воспитательные воздействия должны подбираться с учетом особенностей личности спортсмена, мотивов его поведения.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Необходимо учитывать влияние, которое оказывают родители на формирование отношения детей к занятиям велосипедным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Очень сложно работать с теми спортсменами, чьи родители безразличны к волейбольному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Ведущее значение в воспитательной работе с юными волейболистами должно уделяться формированию таких значимых для спортивной деятельности нравственных черт личности, как </w:t>
      </w:r>
      <w:r w:rsidRPr="005B7B2F">
        <w:rPr>
          <w:rFonts w:ascii="Times New Roman" w:eastAsiaTheme="minorHAnsi" w:hAnsi="Times New Roman" w:cs="Times New Roman"/>
          <w:i/>
          <w:iCs/>
          <w:sz w:val="28"/>
          <w:szCs w:val="28"/>
          <w:lang w:eastAsia="en-US"/>
        </w:rPr>
        <w:t xml:space="preserve">воля, трудолюбие, дисциплинированность.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Воспитание волевых качеств волейболиста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 процессе многолетней подготовки волейболиста вполне возможны проявления слабоволия, снижение тренировочной активности. Лучшее средство преодоления отдельных моментов слабоволия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волейболиста. В подобных ситуациях более положительный педагогический эффект может иметь дружеское участие и одобрение тренера, чем наказание.</w:t>
      </w:r>
    </w:p>
    <w:p w:rsidR="000625EA" w:rsidRPr="005B7B2F" w:rsidRDefault="000625EA" w:rsidP="000625EA">
      <w:pPr>
        <w:shd w:val="clear" w:color="auto" w:fill="FFFFFF"/>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lastRenderedPageBreak/>
        <w:t>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волейбола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w:t>
      </w:r>
      <w:r w:rsidRPr="005B7B2F">
        <w:rPr>
          <w:rFonts w:ascii="Times New Roman" w:eastAsiaTheme="minorHAnsi" w:hAnsi="Times New Roman" w:cs="Times New Roman"/>
          <w:color w:val="000000"/>
          <w:sz w:val="28"/>
          <w:szCs w:val="28"/>
          <w:lang w:eastAsia="en-US"/>
        </w:rPr>
        <w:t xml:space="preserve">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Особое внимание воспитанию дисциплинированности следует уделять уже с первых занятий волейболом. Строгое соблюдение правил, организации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 целях повышения эффективности воспитания тренеру необходимо так организовывать тренировочный процесс, чтобы перед юными волейболистами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w:t>
      </w:r>
      <w:r w:rsidRPr="005B7B2F">
        <w:rPr>
          <w:rFonts w:ascii="Times New Roman" w:eastAsiaTheme="minorHAnsi" w:hAnsi="Times New Roman" w:cs="Times New Roman"/>
          <w:color w:val="000000"/>
          <w:sz w:val="28"/>
          <w:szCs w:val="28"/>
          <w:lang w:eastAsia="en-US"/>
        </w:rPr>
        <w:lastRenderedPageBreak/>
        <w:t xml:space="preserve">выговор,выговор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0625EA" w:rsidRPr="005B7B2F" w:rsidRDefault="000625EA" w:rsidP="000625EA">
      <w:pPr>
        <w:shd w:val="clear" w:color="auto" w:fill="FFFFFF"/>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 задач.</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Основные критерии и показатели оценки состояния воспитательной работы: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степень соответствия результатов воспитательного воздействия целям воспитательной работы;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хода и результата воспитательной работы научным основам, программе и закономерностям воспитательного процесса; </w:t>
      </w:r>
    </w:p>
    <w:p w:rsidR="000625EA" w:rsidRPr="005B7B2F" w:rsidRDefault="000625EA" w:rsidP="000625EA">
      <w:pPr>
        <w:shd w:val="clear" w:color="auto" w:fill="FFFFFF"/>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соответствие действий и поступков спортсменов целям воспитания;</w:t>
      </w:r>
    </w:p>
    <w:p w:rsidR="000625EA" w:rsidRPr="005B7B2F" w:rsidRDefault="000625EA" w:rsidP="000625EA">
      <w:pPr>
        <w:autoSpaceDE w:val="0"/>
        <w:autoSpaceDN w:val="0"/>
        <w:adjustRightInd w:val="0"/>
        <w:spacing w:after="0" w:line="240" w:lineRule="auto"/>
        <w:ind w:firstLine="567"/>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характера отношений и нравственной атмосферы в спортивном коллективе целям и задачам воспитательной работы.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0625EA" w:rsidRDefault="000625EA" w:rsidP="000625EA">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Default="000625EA" w:rsidP="000625E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4. СИСТЕМА КОНТРОЛЯ И ЗАЧЕТНЫЕ ТРЕБОВАНИЯ</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Основными нормативами в подготовке лиц, занимающихся волейболом на этапах многолетнего тренировочного процесса являются: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общая посещаемость тренировок;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уровень и динамика спортивных результатов;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участие в соревнованиях;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-нормативные требования спортивной квалификации;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Нормативные характеристики и основные показатели выполнения программных требований этапов спортивной подготовки: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стабильность состава обучающихся, посещаемость ими тренировочных занятий;</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положительная динамика индивидуальных показателей развития физических качеств обучающихся;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уровень освоения основ гигиены и самоконтроля. </w:t>
      </w: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4.1. Требования к результатам освоения Программы</w:t>
      </w: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по предметным областям</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Результатами освоения Программы является приобретение обучающимися следующих знаний, умений и навыков в предметных областях:</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в области теории и методики физической культуры и спорта: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история развития избранного вида спорта;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место и роль физической культуры и спорта в современном обществе;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 основы спортивной подготовки и тренировочного процесса;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основы законодательства в сфере физической культуры и спорта (правила волейбола, требования, нормы и условия их выполнения для присвоения спортивных разрядов и званий по волейболу; федеральный стандарт спортивной подготовки по волейболу;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необходимые сведения о строении и функциях организма человека;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гигиенические знания, умения и навыки;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режим дня, закаливание организма, здоровый образ жизни;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основы спортивного питания;</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требования к оборудованию, инвентарю и спортивной экипировке;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требования техники безопасности при занятиях волейболом.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в области общей и специальной физической подготовки: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освоение комплексов физических упражнений;</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развитие основных физических качеств и их гармоничное сочетание применительно к специфике занятий волейболом;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в области избранного вида спорта: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овладение основами техники и тактики в волейболе;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приобретение соревновательного опыта путем участия в спортивных соревнованиях;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повышение уровня функциональной подготовленности;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освоение соответствующих возрасту, полу и уровню подготовленности занимающихся тренировочных и соревновательных нагрузок;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выполнение требований, норм и условий их выполнения для присвоения спортивных разрядов и званий по волейболу.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в области других видов спорта и подвижных игр: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умение точно и своевременно выполнять задания, связанные с обязательными для всех в подвижных играх правилами;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умение развивать профессионально необходимые физические качества в волейболе средствами других видов спорта и подвижных игр;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умение соблюдать требования техники безопасности при самостоятельном выполнении упражнений;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навыки сохранения собственной физической формы. </w:t>
      </w: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4.2. Требования к освоению Программы по этапам подготовки</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Требования к результатам реализации Программы: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i/>
          <w:iCs/>
          <w:sz w:val="28"/>
          <w:szCs w:val="28"/>
          <w:lang w:eastAsia="en-US"/>
        </w:rPr>
        <w:t>на этапе начальной подготовки</w:t>
      </w:r>
      <w:r w:rsidRPr="005B7B2F">
        <w:rPr>
          <w:rFonts w:ascii="Times New Roman" w:eastAsiaTheme="minorHAnsi" w:hAnsi="Times New Roman" w:cs="Times New Roman"/>
          <w:sz w:val="28"/>
          <w:szCs w:val="28"/>
          <w:lang w:eastAsia="en-US"/>
        </w:rPr>
        <w:t>: освоение приемов</w:t>
      </w:r>
      <w:r w:rsidRPr="005B7B2F">
        <w:rPr>
          <w:rFonts w:ascii="Times New Roman" w:hAnsi="Times New Roman" w:cs="Times New Roman"/>
          <w:sz w:val="28"/>
          <w:szCs w:val="28"/>
        </w:rPr>
        <w:t xml:space="preserve"> владения мячом, основ правильной техники и правил игры в волейбол</w:t>
      </w:r>
      <w:r w:rsidRPr="005B7B2F">
        <w:rPr>
          <w:rFonts w:ascii="Times New Roman" w:eastAsiaTheme="minorHAnsi" w:hAnsi="Times New Roman" w:cs="Times New Roman"/>
          <w:sz w:val="28"/>
          <w:szCs w:val="28"/>
          <w:lang w:eastAsia="en-US"/>
        </w:rPr>
        <w:t>; общая и специальная физическая</w:t>
      </w:r>
      <w:r>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 xml:space="preserve">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волейболиста, основ биомеханики технических действий волейболиста.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i/>
          <w:iCs/>
          <w:sz w:val="28"/>
          <w:szCs w:val="28"/>
          <w:lang w:eastAsia="en-US"/>
        </w:rPr>
        <w:t>на тренировочном этапе</w:t>
      </w:r>
      <w:r w:rsidRPr="005B7B2F">
        <w:rPr>
          <w:rFonts w:ascii="Times New Roman" w:eastAsiaTheme="minorHAnsi" w:hAnsi="Times New Roman" w:cs="Times New Roman"/>
          <w:sz w:val="28"/>
          <w:szCs w:val="28"/>
          <w:lang w:eastAsia="en-US"/>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езды в группе и в команде,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вдневнике спортсмена, поощряется стремление занимающихся к самонаблюдениям и самоанализу. </w:t>
      </w:r>
    </w:p>
    <w:p w:rsidR="000625EA" w:rsidRPr="005B7B2F" w:rsidRDefault="000625EA" w:rsidP="000625EA">
      <w:pPr>
        <w:pStyle w:val="Default"/>
        <w:jc w:val="center"/>
        <w:rPr>
          <w:rFonts w:ascii="Times New Roman" w:eastAsiaTheme="minorHAnsi" w:hAnsi="Times New Roman" w:cs="Times New Roman"/>
          <w:b/>
          <w:sz w:val="28"/>
          <w:szCs w:val="28"/>
          <w:lang w:eastAsia="en-US"/>
        </w:rPr>
      </w:pPr>
    </w:p>
    <w:p w:rsidR="000625EA" w:rsidRPr="005B7B2F" w:rsidRDefault="000625EA" w:rsidP="000625EA">
      <w:pPr>
        <w:pStyle w:val="Default"/>
        <w:jc w:val="center"/>
        <w:rPr>
          <w:rFonts w:ascii="Times New Roman" w:eastAsiaTheme="minorHAnsi" w:hAnsi="Times New Roman" w:cs="Times New Roman"/>
          <w:b/>
          <w:sz w:val="28"/>
          <w:szCs w:val="28"/>
          <w:lang w:eastAsia="en-US"/>
        </w:rPr>
      </w:pPr>
      <w:r w:rsidRPr="005B7B2F">
        <w:rPr>
          <w:rFonts w:ascii="Times New Roman" w:eastAsiaTheme="minorHAnsi" w:hAnsi="Times New Roman" w:cs="Times New Roman"/>
          <w:b/>
          <w:sz w:val="28"/>
          <w:szCs w:val="28"/>
          <w:lang w:eastAsia="en-US"/>
        </w:rPr>
        <w:t>4.3 Комплексы контрольных упражнений</w:t>
      </w:r>
    </w:p>
    <w:p w:rsidR="000625EA" w:rsidRPr="005B7B2F" w:rsidRDefault="000625EA" w:rsidP="000625EA">
      <w:pPr>
        <w:pStyle w:val="Default"/>
        <w:jc w:val="center"/>
        <w:rPr>
          <w:rFonts w:ascii="Times New Roman" w:eastAsiaTheme="minorHAnsi" w:hAnsi="Times New Roman" w:cs="Times New Roman"/>
          <w:sz w:val="28"/>
          <w:szCs w:val="28"/>
          <w:lang w:eastAsia="en-US"/>
        </w:rPr>
      </w:pPr>
      <w:r w:rsidRPr="005B7B2F">
        <w:rPr>
          <w:rFonts w:ascii="Times New Roman" w:eastAsiaTheme="minorHAnsi" w:hAnsi="Times New Roman" w:cs="Times New Roman"/>
          <w:b/>
          <w:sz w:val="28"/>
          <w:szCs w:val="28"/>
          <w:lang w:eastAsia="en-US"/>
        </w:rPr>
        <w:t>для оценки результатов освоения программы</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12,13),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специализированное упражнение – индивидуальная гонка на время на различные дистанции в зависимости от периода подготовки (таблица 14)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pP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pPr>
    </w:p>
    <w:p w:rsidR="000625EA" w:rsidRPr="005B7B2F" w:rsidRDefault="000625EA" w:rsidP="000625EA">
      <w:pPr>
        <w:shd w:val="clear" w:color="auto" w:fill="FFFFFF"/>
        <w:spacing w:after="0" w:line="240" w:lineRule="auto"/>
        <w:jc w:val="both"/>
        <w:rPr>
          <w:rFonts w:ascii="Times New Roman" w:eastAsiaTheme="minorHAnsi" w:hAnsi="Times New Roman" w:cs="Times New Roman"/>
          <w:i/>
          <w:iCs/>
          <w:color w:val="000000"/>
          <w:sz w:val="28"/>
          <w:szCs w:val="28"/>
          <w:lang w:eastAsia="en-US"/>
        </w:rPr>
        <w:sectPr w:rsidR="000625EA" w:rsidRPr="005B7B2F" w:rsidSect="000625EA">
          <w:pgSz w:w="11906" w:h="16838"/>
          <w:pgMar w:top="1134" w:right="850" w:bottom="1560" w:left="1701" w:header="708" w:footer="708" w:gutter="0"/>
          <w:cols w:space="708"/>
          <w:docGrid w:linePitch="360"/>
        </w:sectPr>
      </w:pPr>
    </w:p>
    <w:p w:rsidR="000625EA" w:rsidRPr="005B7B2F" w:rsidRDefault="000625EA" w:rsidP="000625EA">
      <w:pPr>
        <w:tabs>
          <w:tab w:val="left" w:pos="851"/>
          <w:tab w:val="left" w:pos="1276"/>
        </w:tabs>
        <w:spacing w:after="0" w:line="240" w:lineRule="auto"/>
        <w:ind w:firstLine="567"/>
        <w:jc w:val="right"/>
        <w:rPr>
          <w:rFonts w:ascii="Times New Roman" w:hAnsi="Times New Roman" w:cs="Times New Roman"/>
          <w:i/>
          <w:sz w:val="28"/>
          <w:szCs w:val="28"/>
        </w:rPr>
      </w:pPr>
      <w:r>
        <w:rPr>
          <w:rFonts w:ascii="Times New Roman" w:hAnsi="Times New Roman" w:cs="Times New Roman"/>
          <w:i/>
          <w:sz w:val="28"/>
          <w:szCs w:val="28"/>
        </w:rPr>
        <w:lastRenderedPageBreak/>
        <w:t>Таблица 13</w:t>
      </w:r>
    </w:p>
    <w:p w:rsidR="000625EA" w:rsidRPr="005B7B2F" w:rsidRDefault="000625EA" w:rsidP="000625EA">
      <w:pPr>
        <w:tabs>
          <w:tab w:val="left" w:pos="851"/>
          <w:tab w:val="left" w:pos="1276"/>
        </w:tabs>
        <w:spacing w:after="0" w:line="240" w:lineRule="auto"/>
        <w:ind w:firstLine="567"/>
        <w:jc w:val="center"/>
        <w:rPr>
          <w:rFonts w:ascii="Times New Roman" w:hAnsi="Times New Roman" w:cs="Times New Roman"/>
          <w:b/>
          <w:sz w:val="28"/>
          <w:szCs w:val="28"/>
        </w:rPr>
      </w:pPr>
      <w:r w:rsidRPr="005B7B2F">
        <w:rPr>
          <w:rFonts w:ascii="Times New Roman" w:hAnsi="Times New Roman" w:cs="Times New Roman"/>
          <w:b/>
          <w:sz w:val="28"/>
          <w:szCs w:val="28"/>
        </w:rPr>
        <w:t>Контрольные нормативы по физической подготовке (юноши)</w:t>
      </w:r>
    </w:p>
    <w:tbl>
      <w:tblPr>
        <w:tblStyle w:val="a7"/>
        <w:tblW w:w="15309" w:type="dxa"/>
        <w:tblLook w:val="04A0"/>
      </w:tblPr>
      <w:tblGrid>
        <w:gridCol w:w="817"/>
        <w:gridCol w:w="2977"/>
        <w:gridCol w:w="1438"/>
        <w:gridCol w:w="1438"/>
        <w:gridCol w:w="1439"/>
        <w:gridCol w:w="1440"/>
        <w:gridCol w:w="1440"/>
        <w:gridCol w:w="1440"/>
        <w:gridCol w:w="1440"/>
        <w:gridCol w:w="1440"/>
      </w:tblGrid>
      <w:tr w:rsidR="000625EA" w:rsidRPr="005B5A1E" w:rsidTr="000625EA">
        <w:tc>
          <w:tcPr>
            <w:tcW w:w="817" w:type="dxa"/>
            <w:vMerge w:val="restart"/>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2977" w:type="dxa"/>
            <w:vMerge w:val="restart"/>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Контрольные нормативы</w:t>
            </w:r>
          </w:p>
        </w:tc>
        <w:tc>
          <w:tcPr>
            <w:tcW w:w="4315" w:type="dxa"/>
            <w:gridSpan w:val="3"/>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группы начальной подготовки (на конец учебного года)</w:t>
            </w:r>
          </w:p>
        </w:tc>
        <w:tc>
          <w:tcPr>
            <w:tcW w:w="7200" w:type="dxa"/>
            <w:gridSpan w:val="5"/>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тренировочные группы (на конец учебного года)</w:t>
            </w:r>
          </w:p>
        </w:tc>
      </w:tr>
      <w:tr w:rsidR="000625EA" w:rsidRPr="005B5A1E" w:rsidTr="000625EA">
        <w:tc>
          <w:tcPr>
            <w:tcW w:w="817" w:type="dxa"/>
            <w:vMerge/>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2977" w:type="dxa"/>
            <w:vMerge/>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1-й год</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2-й год</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3-й год</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1-й год</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2-й год</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3-й год</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4-й год</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5-й год</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Длина тела, см</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160</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164</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170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175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180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186</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192</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195</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Бег 30 м, с</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5, 5</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5, 3</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5, 1</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4, 8</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4, 7</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4, 6</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4, 6</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Бег 30 м (5х6),с</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12, 0</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11, 5</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11, 0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Бег 92м с изменением направления, «елочка»,с</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26, 0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25, 5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24, 9</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24, 2</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24, 0</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Прыжок в длину с места, см</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185</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200</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208</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216</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230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240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248</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255</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Прыжок вверх с места толчком двух ног, см</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40</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45</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54</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58</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63</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80</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Метание набивного мяча 1 кг из-за головы двумя руками, м:</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 сидя</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 стоя</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5, 8</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11, 0</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6, 6</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11, 5</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7, 0</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12, 5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7, 7</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13, 0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8, 2</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13, 8</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9, 0</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15, 0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9, 5</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17, 0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11, 0</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17, 5</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Становая сила, кг</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70</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86</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95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106</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117</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126</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135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140</w:t>
            </w:r>
          </w:p>
        </w:tc>
      </w:tr>
    </w:tbl>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Pr="005B7B2F" w:rsidRDefault="000625EA" w:rsidP="000625EA">
      <w:pPr>
        <w:tabs>
          <w:tab w:val="left" w:pos="851"/>
          <w:tab w:val="left" w:pos="1276"/>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Таблица 14</w:t>
      </w:r>
    </w:p>
    <w:p w:rsidR="000625EA" w:rsidRPr="005B7B2F" w:rsidRDefault="000625EA" w:rsidP="000625EA">
      <w:pPr>
        <w:tabs>
          <w:tab w:val="left" w:pos="851"/>
          <w:tab w:val="left" w:pos="1276"/>
        </w:tabs>
        <w:spacing w:after="0" w:line="240" w:lineRule="auto"/>
        <w:jc w:val="center"/>
        <w:rPr>
          <w:rFonts w:ascii="Times New Roman" w:hAnsi="Times New Roman" w:cs="Times New Roman"/>
          <w:b/>
          <w:sz w:val="28"/>
          <w:szCs w:val="28"/>
        </w:rPr>
      </w:pPr>
      <w:r w:rsidRPr="005B7B2F">
        <w:rPr>
          <w:rFonts w:ascii="Times New Roman" w:hAnsi="Times New Roman" w:cs="Times New Roman"/>
          <w:b/>
          <w:sz w:val="28"/>
          <w:szCs w:val="28"/>
        </w:rPr>
        <w:t>Контрольные нормативы по физической подготовке (девушки)</w:t>
      </w:r>
    </w:p>
    <w:tbl>
      <w:tblPr>
        <w:tblStyle w:val="a7"/>
        <w:tblW w:w="15037" w:type="dxa"/>
        <w:tblLook w:val="04A0"/>
      </w:tblPr>
      <w:tblGrid>
        <w:gridCol w:w="817"/>
        <w:gridCol w:w="2977"/>
        <w:gridCol w:w="1438"/>
        <w:gridCol w:w="1438"/>
        <w:gridCol w:w="1439"/>
        <w:gridCol w:w="1440"/>
        <w:gridCol w:w="1440"/>
        <w:gridCol w:w="1168"/>
        <w:gridCol w:w="1440"/>
        <w:gridCol w:w="1440"/>
      </w:tblGrid>
      <w:tr w:rsidR="000625EA" w:rsidRPr="005B5A1E" w:rsidTr="000625EA">
        <w:tc>
          <w:tcPr>
            <w:tcW w:w="817" w:type="dxa"/>
            <w:vMerge w:val="restart"/>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2977" w:type="dxa"/>
            <w:vMerge w:val="restart"/>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Контрольные нормативы</w:t>
            </w:r>
          </w:p>
        </w:tc>
        <w:tc>
          <w:tcPr>
            <w:tcW w:w="4315" w:type="dxa"/>
            <w:gridSpan w:val="3"/>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группы начальной подготовки (на конец учебного года)</w:t>
            </w:r>
          </w:p>
        </w:tc>
        <w:tc>
          <w:tcPr>
            <w:tcW w:w="6928" w:type="dxa"/>
            <w:gridSpan w:val="5"/>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тренировочные группы (на конец учебного года)</w:t>
            </w:r>
          </w:p>
        </w:tc>
      </w:tr>
      <w:tr w:rsidR="000625EA" w:rsidRPr="005B5A1E" w:rsidTr="000625EA">
        <w:tc>
          <w:tcPr>
            <w:tcW w:w="817" w:type="dxa"/>
            <w:vMerge/>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2977" w:type="dxa"/>
            <w:vMerge/>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1-й год</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2-й год</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3-й год</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1-й год</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2-й год</w:t>
            </w:r>
          </w:p>
        </w:tc>
        <w:tc>
          <w:tcPr>
            <w:tcW w:w="116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3-й год</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4-й год</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5-й год</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Длина тела, см</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157</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162</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168</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174</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176</w:t>
            </w:r>
          </w:p>
        </w:tc>
        <w:tc>
          <w:tcPr>
            <w:tcW w:w="116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178</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180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192</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Бег 30 м, с</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5, 9</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5, 8</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5, 7</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5, 7</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5, 6</w:t>
            </w:r>
          </w:p>
        </w:tc>
        <w:tc>
          <w:tcPr>
            <w:tcW w:w="116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5, 6</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5, 4</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Бег 30 м (5х6),с</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12, 2</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11, 9</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11, 5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16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Бег 92м с изменением направления, «елочка»,с</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29, 7</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28, 0</w:t>
            </w:r>
          </w:p>
        </w:tc>
        <w:tc>
          <w:tcPr>
            <w:tcW w:w="116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27, 4</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26, 8</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26, 2</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Прыжок в длину с места, см</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165</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175</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187</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200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210</w:t>
            </w:r>
          </w:p>
        </w:tc>
        <w:tc>
          <w:tcPr>
            <w:tcW w:w="116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216</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220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225</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Прыжок вверх с места толчком двух ног, см</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34</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38</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44</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46</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50</w:t>
            </w:r>
          </w:p>
        </w:tc>
        <w:tc>
          <w:tcPr>
            <w:tcW w:w="116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52</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60</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Метание набивного мяча 1 кг из-за головы двумя руками, м:</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 сидя</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 стоя</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4, 0</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8, 0</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5, 0</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9, 0</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5, 4</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10, 0</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5, 7</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10, 8</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6, 5</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13, 5</w:t>
            </w:r>
          </w:p>
        </w:tc>
        <w:tc>
          <w:tcPr>
            <w:tcW w:w="1168"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7, 2</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14, 5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7, 5</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15, 2</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7, 9</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15, 5</w:t>
            </w:r>
          </w:p>
        </w:tc>
      </w:tr>
      <w:tr w:rsidR="000625EA" w:rsidRPr="005B5A1E" w:rsidTr="000625EA">
        <w:tc>
          <w:tcPr>
            <w:tcW w:w="81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w:t>
            </w:r>
          </w:p>
        </w:tc>
        <w:tc>
          <w:tcPr>
            <w:tcW w:w="29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Становая сила, кг</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55</w:t>
            </w:r>
          </w:p>
        </w:tc>
        <w:tc>
          <w:tcPr>
            <w:tcW w:w="143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61</w:t>
            </w:r>
          </w:p>
        </w:tc>
        <w:tc>
          <w:tcPr>
            <w:tcW w:w="1439"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75</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84</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94</w:t>
            </w:r>
          </w:p>
        </w:tc>
        <w:tc>
          <w:tcPr>
            <w:tcW w:w="116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98</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102</w:t>
            </w:r>
          </w:p>
        </w:tc>
        <w:tc>
          <w:tcPr>
            <w:tcW w:w="144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112</w:t>
            </w:r>
          </w:p>
        </w:tc>
      </w:tr>
    </w:tbl>
    <w:p w:rsidR="000625EA" w:rsidRPr="005B7B2F"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Default="000625EA" w:rsidP="000625EA">
      <w:pPr>
        <w:tabs>
          <w:tab w:val="left" w:pos="851"/>
          <w:tab w:val="left" w:pos="1276"/>
        </w:tabs>
        <w:spacing w:after="0" w:line="240" w:lineRule="auto"/>
        <w:jc w:val="right"/>
        <w:rPr>
          <w:rFonts w:ascii="Times New Roman" w:hAnsi="Times New Roman" w:cs="Times New Roman"/>
          <w:i/>
          <w:sz w:val="28"/>
          <w:szCs w:val="28"/>
        </w:rPr>
      </w:pPr>
    </w:p>
    <w:p w:rsidR="000625EA" w:rsidRPr="005B7B2F" w:rsidRDefault="000625EA" w:rsidP="000625EA">
      <w:pPr>
        <w:tabs>
          <w:tab w:val="left" w:pos="851"/>
          <w:tab w:val="left" w:pos="1276"/>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Таблица 15</w:t>
      </w:r>
    </w:p>
    <w:p w:rsidR="000625EA" w:rsidRPr="005B7B2F" w:rsidRDefault="000625EA" w:rsidP="000625EA">
      <w:pPr>
        <w:tabs>
          <w:tab w:val="left" w:pos="851"/>
          <w:tab w:val="left" w:pos="1276"/>
        </w:tabs>
        <w:spacing w:after="0" w:line="240" w:lineRule="auto"/>
        <w:jc w:val="center"/>
        <w:rPr>
          <w:rFonts w:ascii="Times New Roman" w:hAnsi="Times New Roman" w:cs="Times New Roman"/>
          <w:b/>
          <w:sz w:val="28"/>
          <w:szCs w:val="28"/>
        </w:rPr>
      </w:pPr>
      <w:r w:rsidRPr="005B7B2F">
        <w:rPr>
          <w:rFonts w:ascii="Times New Roman" w:hAnsi="Times New Roman" w:cs="Times New Roman"/>
          <w:b/>
          <w:sz w:val="28"/>
          <w:szCs w:val="28"/>
        </w:rPr>
        <w:t>Контрольные нормативы по технико-тактической подготовке (девушки и юноши)</w:t>
      </w:r>
    </w:p>
    <w:tbl>
      <w:tblPr>
        <w:tblStyle w:val="a7"/>
        <w:tblW w:w="14545" w:type="dxa"/>
        <w:tblInd w:w="-318" w:type="dxa"/>
        <w:tblLayout w:type="fixed"/>
        <w:tblLook w:val="04A0"/>
      </w:tblPr>
      <w:tblGrid>
        <w:gridCol w:w="675"/>
        <w:gridCol w:w="3720"/>
        <w:gridCol w:w="1177"/>
        <w:gridCol w:w="988"/>
        <w:gridCol w:w="1081"/>
        <w:gridCol w:w="1032"/>
        <w:gridCol w:w="982"/>
        <w:gridCol w:w="992"/>
        <w:gridCol w:w="1023"/>
        <w:gridCol w:w="1361"/>
        <w:gridCol w:w="12"/>
        <w:gridCol w:w="1502"/>
      </w:tblGrid>
      <w:tr w:rsidR="000625EA" w:rsidRPr="005B5A1E" w:rsidTr="000625EA">
        <w:tc>
          <w:tcPr>
            <w:tcW w:w="675" w:type="dxa"/>
            <w:vMerge w:val="restart"/>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w:t>
            </w:r>
          </w:p>
        </w:tc>
        <w:tc>
          <w:tcPr>
            <w:tcW w:w="3720" w:type="dxa"/>
            <w:vMerge w:val="restart"/>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Контрольные нормативы</w:t>
            </w:r>
          </w:p>
        </w:tc>
        <w:tc>
          <w:tcPr>
            <w:tcW w:w="3246" w:type="dxa"/>
            <w:gridSpan w:val="3"/>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группы начальной подготовки (на конец учебного года)</w:t>
            </w:r>
          </w:p>
        </w:tc>
        <w:tc>
          <w:tcPr>
            <w:tcW w:w="6904" w:type="dxa"/>
            <w:gridSpan w:val="7"/>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тренировочные группы (на конец учебного года)</w:t>
            </w:r>
          </w:p>
        </w:tc>
      </w:tr>
      <w:tr w:rsidR="000625EA" w:rsidRPr="005B5A1E" w:rsidTr="000625EA">
        <w:tc>
          <w:tcPr>
            <w:tcW w:w="675"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3720"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1177" w:type="dxa"/>
            <w:vMerge w:val="restart"/>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1-й год</w:t>
            </w:r>
          </w:p>
        </w:tc>
        <w:tc>
          <w:tcPr>
            <w:tcW w:w="988" w:type="dxa"/>
            <w:vMerge w:val="restart"/>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2-й год</w:t>
            </w:r>
          </w:p>
        </w:tc>
        <w:tc>
          <w:tcPr>
            <w:tcW w:w="1081" w:type="dxa"/>
            <w:vMerge w:val="restart"/>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3-й год</w:t>
            </w:r>
          </w:p>
        </w:tc>
        <w:tc>
          <w:tcPr>
            <w:tcW w:w="1032" w:type="dxa"/>
            <w:vMerge w:val="restart"/>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1-й год</w:t>
            </w:r>
          </w:p>
        </w:tc>
        <w:tc>
          <w:tcPr>
            <w:tcW w:w="982" w:type="dxa"/>
            <w:vMerge w:val="restart"/>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2-й год</w:t>
            </w:r>
          </w:p>
        </w:tc>
        <w:tc>
          <w:tcPr>
            <w:tcW w:w="992" w:type="dxa"/>
            <w:vMerge w:val="restart"/>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3-й год</w:t>
            </w:r>
          </w:p>
        </w:tc>
        <w:tc>
          <w:tcPr>
            <w:tcW w:w="1023" w:type="dxa"/>
            <w:vMerge w:val="restart"/>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4-й год</w:t>
            </w:r>
          </w:p>
        </w:tc>
        <w:tc>
          <w:tcPr>
            <w:tcW w:w="2875" w:type="dxa"/>
            <w:gridSpan w:val="3"/>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5-й год</w:t>
            </w:r>
          </w:p>
        </w:tc>
      </w:tr>
      <w:tr w:rsidR="000625EA" w:rsidRPr="005B5A1E" w:rsidTr="000625EA">
        <w:tc>
          <w:tcPr>
            <w:tcW w:w="675"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3720"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1177"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988"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1081"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1032"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982"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992"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1023" w:type="dxa"/>
            <w:vMerge/>
          </w:tcPr>
          <w:p w:rsidR="000625EA" w:rsidRPr="005B5A1E" w:rsidRDefault="000625EA" w:rsidP="000625EA">
            <w:pPr>
              <w:tabs>
                <w:tab w:val="left" w:pos="851"/>
                <w:tab w:val="left" w:pos="1276"/>
              </w:tabs>
              <w:jc w:val="center"/>
              <w:rPr>
                <w:rFonts w:ascii="Times New Roman" w:eastAsia="Times New Roman" w:hAnsi="Times New Roman" w:cs="Times New Roman"/>
              </w:rPr>
            </w:pPr>
          </w:p>
        </w:tc>
        <w:tc>
          <w:tcPr>
            <w:tcW w:w="1361"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связующие</w:t>
            </w:r>
          </w:p>
        </w:tc>
        <w:tc>
          <w:tcPr>
            <w:tcW w:w="1514" w:type="dxa"/>
            <w:gridSpan w:val="2"/>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нападающие</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1</w:t>
            </w:r>
          </w:p>
        </w:tc>
        <w:tc>
          <w:tcPr>
            <w:tcW w:w="3720"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2</w:t>
            </w:r>
          </w:p>
        </w:tc>
        <w:tc>
          <w:tcPr>
            <w:tcW w:w="1177"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3</w:t>
            </w:r>
          </w:p>
        </w:tc>
        <w:tc>
          <w:tcPr>
            <w:tcW w:w="988"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4</w:t>
            </w:r>
          </w:p>
        </w:tc>
        <w:tc>
          <w:tcPr>
            <w:tcW w:w="1081"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5</w:t>
            </w:r>
          </w:p>
        </w:tc>
        <w:tc>
          <w:tcPr>
            <w:tcW w:w="1032"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6</w:t>
            </w:r>
          </w:p>
        </w:tc>
        <w:tc>
          <w:tcPr>
            <w:tcW w:w="982"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7</w:t>
            </w:r>
          </w:p>
        </w:tc>
        <w:tc>
          <w:tcPr>
            <w:tcW w:w="992"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8</w:t>
            </w:r>
          </w:p>
        </w:tc>
        <w:tc>
          <w:tcPr>
            <w:tcW w:w="1023"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9</w:t>
            </w:r>
          </w:p>
        </w:tc>
        <w:tc>
          <w:tcPr>
            <w:tcW w:w="1373" w:type="dxa"/>
            <w:gridSpan w:val="2"/>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10</w:t>
            </w:r>
          </w:p>
        </w:tc>
        <w:tc>
          <w:tcPr>
            <w:tcW w:w="1502"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11</w:t>
            </w:r>
          </w:p>
        </w:tc>
      </w:tr>
      <w:tr w:rsidR="000625EA" w:rsidRPr="005B5A1E" w:rsidTr="000625EA">
        <w:tc>
          <w:tcPr>
            <w:tcW w:w="14545" w:type="dxa"/>
            <w:gridSpan w:val="12"/>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техническая подготовка</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1</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Вторая передача на точность из зоны 3 в зону 4</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2</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Вторая передача на точность из зоны 2 в зону 4</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3</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Передача сверху у стены, стоя лицом и спиной (чередование)</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4</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Подача на точность по возрастам</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5</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Нападающий удар прямой из зоны 4 в зону 4-5 (в 16-17 лет с низкой подачи)</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6</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Нападающий удар с переводом из зоны 2 в зону 5, из зоны 4 в зону 1 (16-17 лет с передачи на голову)</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7</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Прием подачи из зоны 5 в зону 2 на точность</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8</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Прием подачи из зоны 6 в зону 2 на точность</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w:t>
            </w: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9</w:t>
            </w:r>
          </w:p>
        </w:tc>
        <w:tc>
          <w:tcPr>
            <w:tcW w:w="372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hAnsi="Times New Roman" w:cs="Times New Roman"/>
              </w:rPr>
              <w:t>Блокирование одиночное нападающего из зоны 4 (2) по диагонали</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r>
      <w:tr w:rsidR="000625EA" w:rsidRPr="005B5A1E" w:rsidTr="000625EA">
        <w:tc>
          <w:tcPr>
            <w:tcW w:w="14545" w:type="dxa"/>
            <w:gridSpan w:val="12"/>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тактическая подготовка</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1</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Вторая передача из зоны 3 в зону 4 или 2 (стоя спиной) в соответствии с сигналом</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2</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 xml:space="preserve">Вторая передача в прыжке из зоны 3 в зону 4 или 2 (стоя спиной) в </w:t>
            </w:r>
            <w:r w:rsidRPr="005B5A1E">
              <w:rPr>
                <w:rFonts w:ascii="Times New Roman" w:hAnsi="Times New Roman" w:cs="Times New Roman"/>
              </w:rPr>
              <w:lastRenderedPageBreak/>
              <w:t>соответствии с сигналом</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lastRenderedPageBreak/>
              <w:t>3</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Нападающий удар или «скидка» в зависимости от того, поставлен блок или нет</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4</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Командные действия: прием подачи, вторая передача из зоны 3 в зону 4 или 2 (по заданию) и нападающий удар (с 16 лет вторая передача с выходящим игроком)</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5</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Блокирование одиночное нападающих ударов из зон 4, 3, 2 со второй передачи. Зона не известна, направление удара диагональное.</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6</w:t>
            </w:r>
          </w:p>
        </w:tc>
        <w:tc>
          <w:tcPr>
            <w:tcW w:w="372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hAnsi="Times New Roman" w:cs="Times New Roman"/>
              </w:rPr>
              <w:t>Командные действия организации защитных действий по системе «Углом вперед», Углом назад» по заданию после нападения соперников</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w:t>
            </w: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w:t>
            </w:r>
          </w:p>
        </w:tc>
      </w:tr>
      <w:tr w:rsidR="000625EA" w:rsidRPr="005B5A1E" w:rsidTr="000625EA">
        <w:tc>
          <w:tcPr>
            <w:tcW w:w="14545" w:type="dxa"/>
            <w:gridSpan w:val="12"/>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интегральная подготовка</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1</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Прием снизу – верхняя передача</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w:t>
            </w: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2</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Нападающий удар - блокирование</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3</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Блокирование – вторая передача</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7</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8</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4</w:t>
            </w:r>
          </w:p>
        </w:tc>
        <w:tc>
          <w:tcPr>
            <w:tcW w:w="3720" w:type="dxa"/>
          </w:tcPr>
          <w:p w:rsidR="000625EA" w:rsidRPr="005B5A1E" w:rsidRDefault="000625EA" w:rsidP="000625EA">
            <w:pPr>
              <w:rPr>
                <w:rFonts w:ascii="Times New Roman" w:hAnsi="Times New Roman" w:cs="Times New Roman"/>
              </w:rPr>
            </w:pPr>
            <w:r w:rsidRPr="005B5A1E">
              <w:rPr>
                <w:rFonts w:ascii="Times New Roman" w:hAnsi="Times New Roman" w:cs="Times New Roman"/>
              </w:rPr>
              <w:t>Переход после подачи к защитным действиям, после защитных – к нападению</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6</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5</w:t>
            </w:r>
          </w:p>
        </w:tc>
      </w:tr>
      <w:tr w:rsidR="000625EA" w:rsidRPr="005B5A1E" w:rsidTr="000625EA">
        <w:tc>
          <w:tcPr>
            <w:tcW w:w="14545" w:type="dxa"/>
            <w:gridSpan w:val="12"/>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Спортивный результат</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1</w:t>
            </w:r>
          </w:p>
        </w:tc>
        <w:tc>
          <w:tcPr>
            <w:tcW w:w="372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Потери подач в игре (%)</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40</w:t>
            </w: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35</w:t>
            </w: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30</w:t>
            </w: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25</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20</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18</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16</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14</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14</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2</w:t>
            </w:r>
          </w:p>
        </w:tc>
        <w:tc>
          <w:tcPr>
            <w:tcW w:w="372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Эффективность нападения в игре (%)</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 выигрыш</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 проигрыш</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30</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25</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40</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25</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40</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25</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40</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20</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35</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16</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40</w:t>
            </w:r>
          </w:p>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20</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3</w:t>
            </w:r>
          </w:p>
        </w:tc>
        <w:tc>
          <w:tcPr>
            <w:tcW w:w="372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Полезное блокирование в игру (%)</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25</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30</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30</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30</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35</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40</w:t>
            </w:r>
          </w:p>
        </w:tc>
      </w:tr>
      <w:tr w:rsidR="000625EA" w:rsidRPr="005B5A1E" w:rsidTr="000625EA">
        <w:tc>
          <w:tcPr>
            <w:tcW w:w="675" w:type="dxa"/>
          </w:tcPr>
          <w:p w:rsidR="000625EA" w:rsidRPr="005B5A1E" w:rsidRDefault="000625EA" w:rsidP="000625EA">
            <w:pPr>
              <w:tabs>
                <w:tab w:val="left" w:pos="851"/>
                <w:tab w:val="left" w:pos="1276"/>
              </w:tabs>
              <w:jc w:val="center"/>
              <w:rPr>
                <w:rFonts w:ascii="Times New Roman" w:eastAsia="Times New Roman" w:hAnsi="Times New Roman" w:cs="Times New Roman"/>
              </w:rPr>
            </w:pPr>
            <w:r w:rsidRPr="005B5A1E">
              <w:rPr>
                <w:rFonts w:ascii="Times New Roman" w:eastAsia="Times New Roman" w:hAnsi="Times New Roman" w:cs="Times New Roman"/>
              </w:rPr>
              <w:t>4</w:t>
            </w:r>
          </w:p>
        </w:tc>
        <w:tc>
          <w:tcPr>
            <w:tcW w:w="3720"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Ошибка при приеме подачи в игре (%)</w:t>
            </w:r>
          </w:p>
        </w:tc>
        <w:tc>
          <w:tcPr>
            <w:tcW w:w="1177" w:type="dxa"/>
          </w:tcPr>
          <w:p w:rsidR="000625EA" w:rsidRPr="005B5A1E" w:rsidRDefault="000625EA" w:rsidP="000625EA">
            <w:pPr>
              <w:tabs>
                <w:tab w:val="left" w:pos="851"/>
                <w:tab w:val="left" w:pos="1276"/>
              </w:tabs>
              <w:jc w:val="both"/>
              <w:rPr>
                <w:rFonts w:ascii="Times New Roman" w:eastAsia="Times New Roman" w:hAnsi="Times New Roman" w:cs="Times New Roman"/>
              </w:rPr>
            </w:pPr>
          </w:p>
        </w:tc>
        <w:tc>
          <w:tcPr>
            <w:tcW w:w="988"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30</w:t>
            </w:r>
          </w:p>
        </w:tc>
        <w:tc>
          <w:tcPr>
            <w:tcW w:w="1081"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26</w:t>
            </w:r>
          </w:p>
        </w:tc>
        <w:tc>
          <w:tcPr>
            <w:tcW w:w="103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22</w:t>
            </w:r>
          </w:p>
        </w:tc>
        <w:tc>
          <w:tcPr>
            <w:tcW w:w="98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20</w:t>
            </w:r>
          </w:p>
        </w:tc>
        <w:tc>
          <w:tcPr>
            <w:tcW w:w="99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18</w:t>
            </w:r>
          </w:p>
        </w:tc>
        <w:tc>
          <w:tcPr>
            <w:tcW w:w="1023"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14</w:t>
            </w:r>
          </w:p>
        </w:tc>
        <w:tc>
          <w:tcPr>
            <w:tcW w:w="1373" w:type="dxa"/>
            <w:gridSpan w:val="2"/>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12</w:t>
            </w:r>
          </w:p>
        </w:tc>
        <w:tc>
          <w:tcPr>
            <w:tcW w:w="1502" w:type="dxa"/>
          </w:tcPr>
          <w:p w:rsidR="000625EA" w:rsidRPr="005B5A1E" w:rsidRDefault="000625EA" w:rsidP="000625EA">
            <w:pPr>
              <w:tabs>
                <w:tab w:val="left" w:pos="851"/>
                <w:tab w:val="left" w:pos="1276"/>
              </w:tabs>
              <w:jc w:val="both"/>
              <w:rPr>
                <w:rFonts w:ascii="Times New Roman" w:eastAsia="Times New Roman" w:hAnsi="Times New Roman" w:cs="Times New Roman"/>
              </w:rPr>
            </w:pPr>
            <w:r w:rsidRPr="005B5A1E">
              <w:rPr>
                <w:rFonts w:ascii="Times New Roman" w:eastAsia="Times New Roman" w:hAnsi="Times New Roman" w:cs="Times New Roman"/>
              </w:rPr>
              <w:t>12</w:t>
            </w:r>
          </w:p>
        </w:tc>
      </w:tr>
    </w:tbl>
    <w:p w:rsidR="000625EA" w:rsidRPr="005B7B2F" w:rsidRDefault="000625EA" w:rsidP="000625EA">
      <w:pPr>
        <w:shd w:val="clear" w:color="auto" w:fill="FFFFFF"/>
        <w:spacing w:after="0" w:line="240" w:lineRule="auto"/>
        <w:jc w:val="both"/>
        <w:rPr>
          <w:rFonts w:ascii="Times New Roman" w:eastAsiaTheme="minorHAnsi" w:hAnsi="Times New Roman" w:cs="Times New Roman"/>
          <w:i/>
          <w:iCs/>
          <w:color w:val="000000"/>
          <w:sz w:val="28"/>
          <w:szCs w:val="28"/>
          <w:lang w:eastAsia="en-US"/>
        </w:rPr>
        <w:sectPr w:rsidR="000625EA" w:rsidRPr="005B7B2F" w:rsidSect="000625EA">
          <w:pgSz w:w="16838" w:h="11906" w:orient="landscape"/>
          <w:pgMar w:top="851" w:right="1985" w:bottom="1701" w:left="1134" w:header="709" w:footer="709" w:gutter="0"/>
          <w:cols w:space="708"/>
          <w:docGrid w:linePitch="360"/>
        </w:sectPr>
      </w:pP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lastRenderedPageBreak/>
        <w:t>4.4. Методические указания по организации аттестации</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rsidR="000625EA" w:rsidRPr="005B7B2F" w:rsidRDefault="000625EA" w:rsidP="000625EA">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color w:val="000000"/>
          <w:sz w:val="28"/>
          <w:szCs w:val="28"/>
          <w:lang w:eastAsia="en-US"/>
        </w:rPr>
        <w:t>Основные требования к контролю:</w:t>
      </w:r>
    </w:p>
    <w:p w:rsidR="000625EA" w:rsidRPr="005B7B2F" w:rsidRDefault="000625EA" w:rsidP="000625EA">
      <w:pPr>
        <w:pStyle w:val="ConsPlusNormal"/>
        <w:ind w:firstLine="567"/>
        <w:jc w:val="both"/>
        <w:rPr>
          <w:rFonts w:ascii="Times New Roman" w:hAnsi="Times New Roman" w:cs="Times New Roman"/>
          <w:sz w:val="28"/>
          <w:szCs w:val="28"/>
        </w:rPr>
      </w:pPr>
      <w:r w:rsidRPr="005B7B2F">
        <w:rPr>
          <w:rFonts w:ascii="Times New Roman" w:hAnsi="Times New Roman" w:cs="Times New Roman"/>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0625EA" w:rsidRPr="005B7B2F" w:rsidRDefault="000625EA" w:rsidP="000625EA">
      <w:pPr>
        <w:pStyle w:val="ConsPlusNormal"/>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волейболом.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0625EA" w:rsidRPr="005B7B2F" w:rsidRDefault="000625EA" w:rsidP="000625EA">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При проведении промежуточной и итоговой аттестации обучающихся учитываются результаты освоения Программы по каждой предметной области, согласно части 4.3. данной Программы.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Ежегодно приказом Школы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Школы. </w:t>
      </w:r>
    </w:p>
    <w:p w:rsidR="000625EA" w:rsidRPr="005B7B2F" w:rsidRDefault="000625EA" w:rsidP="000625E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Для обучающихся не явившихся на аттестацию по уважительной причине аттестация будет назначена на другое время.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случае неудачной сдачи требований аттестации обучающийся имеет право на повторную аттестацию, но не более одного раза. </w:t>
      </w:r>
    </w:p>
    <w:p w:rsidR="000625EA" w:rsidRPr="005B7B2F" w:rsidRDefault="000625EA" w:rsidP="000625EA">
      <w:pPr>
        <w:pStyle w:val="ConsPlusNormal"/>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0625EA" w:rsidRPr="005B7B2F" w:rsidRDefault="000625EA" w:rsidP="000625EA">
      <w:pPr>
        <w:pStyle w:val="ConsPlusNormal"/>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Школы.</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625EA" w:rsidRPr="005B7B2F" w:rsidRDefault="000625EA" w:rsidP="000625EA">
      <w:pPr>
        <w:pStyle w:val="a4"/>
        <w:numPr>
          <w:ilvl w:val="1"/>
          <w:numId w:val="33"/>
        </w:numPr>
        <w:autoSpaceDE w:val="0"/>
        <w:autoSpaceDN w:val="0"/>
        <w:adjustRightInd w:val="0"/>
        <w:spacing w:after="0" w:line="240" w:lineRule="auto"/>
        <w:ind w:left="0" w:firstLine="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Требования к результатам освоения Программы,</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выполнение которых дает основание для перевода</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на программу спортивной подготовки</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показать высокие спортивные результаты на соревнованиях;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выполнить требования для зачисления на Программу спортивной подготовки по общей и специальной физической подготовке (таблицы 15-16);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 остальным предметным областям необходимо показать наивысшие показатели по результатам промежуточной аттестации. </w:t>
      </w:r>
    </w:p>
    <w:p w:rsidR="000625EA" w:rsidRPr="005B7B2F" w:rsidRDefault="000625EA" w:rsidP="000625EA">
      <w:pPr>
        <w:autoSpaceDE w:val="0"/>
        <w:autoSpaceDN w:val="0"/>
        <w:adjustRightInd w:val="0"/>
        <w:spacing w:after="0" w:line="240" w:lineRule="auto"/>
        <w:ind w:firstLine="567"/>
        <w:jc w:val="both"/>
        <w:rPr>
          <w:rFonts w:ascii="Times New Roman" w:eastAsiaTheme="minorHAnsi" w:hAnsi="Times New Roman" w:cs="Times New Roman"/>
          <w:i/>
          <w:iCs/>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p>
    <w:p w:rsidR="000625EA"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p>
    <w:p w:rsidR="000625EA" w:rsidRPr="00992D9C"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p>
    <w:p w:rsidR="000625EA" w:rsidRPr="00992D9C"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p>
    <w:p w:rsidR="000625EA" w:rsidRPr="00992D9C"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p>
    <w:p w:rsidR="000625EA" w:rsidRPr="00992D9C"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p>
    <w:p w:rsidR="000625EA" w:rsidRPr="00992D9C"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p>
    <w:p w:rsidR="000625EA" w:rsidRPr="005B7B2F" w:rsidRDefault="000625EA" w:rsidP="000625EA">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lastRenderedPageBreak/>
        <w:t>Таблица</w:t>
      </w:r>
      <w:r>
        <w:rPr>
          <w:rFonts w:ascii="Times New Roman" w:eastAsiaTheme="minorHAnsi" w:hAnsi="Times New Roman" w:cs="Times New Roman"/>
          <w:i/>
          <w:iCs/>
          <w:color w:val="000000"/>
          <w:sz w:val="28"/>
          <w:szCs w:val="28"/>
          <w:lang w:eastAsia="en-US"/>
        </w:rPr>
        <w:t>16</w:t>
      </w:r>
    </w:p>
    <w:p w:rsidR="000625EA"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0625EA" w:rsidRPr="005B7B2F" w:rsidRDefault="000625EA" w:rsidP="000625EA">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Нормативы</w:t>
      </w:r>
    </w:p>
    <w:p w:rsidR="000625EA" w:rsidRPr="005B7B2F" w:rsidRDefault="000625EA" w:rsidP="000625EA">
      <w:pPr>
        <w:pStyle w:val="ConsPlusNormal"/>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общей физической и специальной физической подготовки для зачисления в группы на этапе начальной подготовки по программе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7"/>
        <w:gridCol w:w="2213"/>
        <w:gridCol w:w="2484"/>
      </w:tblGrid>
      <w:tr w:rsidR="000625EA" w:rsidRPr="005B7B2F" w:rsidTr="000625EA">
        <w:trPr>
          <w:trHeight w:val="208"/>
        </w:trPr>
        <w:tc>
          <w:tcPr>
            <w:tcW w:w="4697" w:type="dxa"/>
            <w:vMerge w:val="restart"/>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физическое качество </w:t>
            </w:r>
          </w:p>
        </w:tc>
        <w:tc>
          <w:tcPr>
            <w:tcW w:w="4697" w:type="dxa"/>
            <w:gridSpan w:val="2"/>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Контрольные упражнения (тесты) </w:t>
            </w:r>
          </w:p>
        </w:tc>
      </w:tr>
      <w:tr w:rsidR="000625EA" w:rsidRPr="005B7B2F" w:rsidTr="000625EA">
        <w:trPr>
          <w:trHeight w:val="208"/>
        </w:trPr>
        <w:tc>
          <w:tcPr>
            <w:tcW w:w="4697" w:type="dxa"/>
            <w:vMerge/>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213"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Юноши </w:t>
            </w:r>
          </w:p>
        </w:tc>
        <w:tc>
          <w:tcPr>
            <w:tcW w:w="248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Девушки </w:t>
            </w:r>
          </w:p>
        </w:tc>
      </w:tr>
      <w:tr w:rsidR="000625EA" w:rsidRPr="005B7B2F" w:rsidTr="000625EA">
        <w:trPr>
          <w:trHeight w:val="208"/>
        </w:trPr>
        <w:tc>
          <w:tcPr>
            <w:tcW w:w="4697" w:type="dxa"/>
            <w:vMerge w:val="restart"/>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Быстрота</w:t>
            </w:r>
          </w:p>
        </w:tc>
        <w:tc>
          <w:tcPr>
            <w:tcW w:w="2213"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Бег 30 м (не более 5,1 с) </w:t>
            </w:r>
          </w:p>
        </w:tc>
        <w:tc>
          <w:tcPr>
            <w:tcW w:w="248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Бег 30 м (не более 5,7 с) </w:t>
            </w:r>
          </w:p>
        </w:tc>
      </w:tr>
      <w:tr w:rsidR="000625EA" w:rsidRPr="005B7B2F" w:rsidTr="000625EA">
        <w:trPr>
          <w:trHeight w:val="208"/>
        </w:trPr>
        <w:tc>
          <w:tcPr>
            <w:tcW w:w="4697" w:type="dxa"/>
            <w:vMerge/>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213"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Челночный бег 5 x 6 м (не более 11,0 с) </w:t>
            </w:r>
          </w:p>
        </w:tc>
        <w:tc>
          <w:tcPr>
            <w:tcW w:w="248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Челночный бег 5 x 6 м (не более 11,5 с) </w:t>
            </w:r>
          </w:p>
        </w:tc>
      </w:tr>
      <w:tr w:rsidR="000625EA" w:rsidRPr="005B7B2F" w:rsidTr="000625EA">
        <w:trPr>
          <w:trHeight w:val="208"/>
        </w:trPr>
        <w:tc>
          <w:tcPr>
            <w:tcW w:w="4697"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Сила</w:t>
            </w:r>
          </w:p>
        </w:tc>
        <w:tc>
          <w:tcPr>
            <w:tcW w:w="2213"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Бросок мяча весом 1 кг из-за головы двумя руками стоя (не менее 12,5 м) </w:t>
            </w:r>
          </w:p>
        </w:tc>
        <w:tc>
          <w:tcPr>
            <w:tcW w:w="248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Бросок мяча весом 1 кг из-за головы двумя руками стоя (не менее 12 м) </w:t>
            </w:r>
          </w:p>
        </w:tc>
      </w:tr>
      <w:tr w:rsidR="000625EA" w:rsidRPr="005B7B2F" w:rsidTr="000625EA">
        <w:trPr>
          <w:trHeight w:val="208"/>
        </w:trPr>
        <w:tc>
          <w:tcPr>
            <w:tcW w:w="4697" w:type="dxa"/>
            <w:vMerge w:val="restart"/>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Скоростно-силовые качества</w:t>
            </w:r>
          </w:p>
        </w:tc>
        <w:tc>
          <w:tcPr>
            <w:tcW w:w="2213"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 длину с места (не менее 210 см) </w:t>
            </w:r>
          </w:p>
        </w:tc>
        <w:tc>
          <w:tcPr>
            <w:tcW w:w="248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 длину с места (не менее 190 см) </w:t>
            </w:r>
          </w:p>
        </w:tc>
      </w:tr>
      <w:tr w:rsidR="000625EA" w:rsidRPr="005B7B2F" w:rsidTr="000625EA">
        <w:trPr>
          <w:trHeight w:val="208"/>
        </w:trPr>
        <w:tc>
          <w:tcPr>
            <w:tcW w:w="4697" w:type="dxa"/>
            <w:vMerge/>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213"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вверх с места со взмахом руками (не менее 54 см) </w:t>
            </w:r>
          </w:p>
        </w:tc>
        <w:tc>
          <w:tcPr>
            <w:tcW w:w="2484"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вверх с места со взмахом руками (не менее 46 см) </w:t>
            </w:r>
          </w:p>
        </w:tc>
      </w:tr>
    </w:tbl>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BA65B2" w:rsidRDefault="00BA65B2"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Pr="00992D9C"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Pr="00992D9C"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Pr="00992D9C"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0625EA" w:rsidRPr="00F36666" w:rsidRDefault="000625EA" w:rsidP="000625EA">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lastRenderedPageBreak/>
        <w:t>Таблица 17</w:t>
      </w:r>
    </w:p>
    <w:p w:rsidR="000625EA" w:rsidRPr="005B7B2F" w:rsidRDefault="000625EA" w:rsidP="000625EA">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Нормативы</w:t>
      </w:r>
    </w:p>
    <w:p w:rsidR="000625EA" w:rsidRPr="005B7B2F" w:rsidRDefault="000625EA" w:rsidP="000625EA">
      <w:pPr>
        <w:pStyle w:val="ConsPlusNormal"/>
        <w:ind w:firstLine="567"/>
        <w:jc w:val="center"/>
        <w:rPr>
          <w:rFonts w:ascii="Times New Roman" w:hAnsi="Times New Roman" w:cs="Times New Roman"/>
          <w:b/>
          <w:sz w:val="28"/>
          <w:szCs w:val="28"/>
        </w:rPr>
      </w:pPr>
      <w:r w:rsidRPr="005B7B2F">
        <w:rPr>
          <w:rFonts w:ascii="Times New Roman" w:eastAsiaTheme="minorHAnsi" w:hAnsi="Times New Roman" w:cs="Times New Roman"/>
          <w:b/>
          <w:color w:val="000000"/>
          <w:sz w:val="28"/>
          <w:szCs w:val="28"/>
          <w:lang w:eastAsia="en-US"/>
        </w:rPr>
        <w:t>общей физической и специальной физической подготовки для зачисления в группы на тренировочном этапе по программе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7"/>
        <w:gridCol w:w="2037"/>
        <w:gridCol w:w="2660"/>
      </w:tblGrid>
      <w:tr w:rsidR="000625EA" w:rsidRPr="005B7B2F" w:rsidTr="000625EA">
        <w:trPr>
          <w:trHeight w:val="208"/>
        </w:trPr>
        <w:tc>
          <w:tcPr>
            <w:tcW w:w="4697" w:type="dxa"/>
            <w:vMerge w:val="restart"/>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физическое качество </w:t>
            </w:r>
          </w:p>
        </w:tc>
        <w:tc>
          <w:tcPr>
            <w:tcW w:w="4697" w:type="dxa"/>
            <w:gridSpan w:val="2"/>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Контрольные упражнения (тесты) </w:t>
            </w:r>
          </w:p>
        </w:tc>
      </w:tr>
      <w:tr w:rsidR="000625EA" w:rsidRPr="005B7B2F" w:rsidTr="000625EA">
        <w:trPr>
          <w:trHeight w:val="208"/>
        </w:trPr>
        <w:tc>
          <w:tcPr>
            <w:tcW w:w="4697" w:type="dxa"/>
            <w:vMerge/>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037"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Юноши </w:t>
            </w:r>
          </w:p>
        </w:tc>
        <w:tc>
          <w:tcPr>
            <w:tcW w:w="26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Девушки </w:t>
            </w:r>
          </w:p>
        </w:tc>
      </w:tr>
      <w:tr w:rsidR="000625EA" w:rsidRPr="005B7B2F" w:rsidTr="000625EA">
        <w:trPr>
          <w:trHeight w:val="208"/>
        </w:trPr>
        <w:tc>
          <w:tcPr>
            <w:tcW w:w="4697" w:type="dxa"/>
            <w:vMerge w:val="restart"/>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Быстрота </w:t>
            </w:r>
          </w:p>
        </w:tc>
        <w:tc>
          <w:tcPr>
            <w:tcW w:w="2037"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Бег 30 м (не более 5,0 с) </w:t>
            </w:r>
          </w:p>
        </w:tc>
        <w:tc>
          <w:tcPr>
            <w:tcW w:w="26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Бег 30 м (не более 5,5 с) </w:t>
            </w:r>
          </w:p>
        </w:tc>
      </w:tr>
      <w:tr w:rsidR="000625EA" w:rsidRPr="005B7B2F" w:rsidTr="000625EA">
        <w:trPr>
          <w:trHeight w:val="208"/>
        </w:trPr>
        <w:tc>
          <w:tcPr>
            <w:tcW w:w="4697" w:type="dxa"/>
            <w:vMerge/>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037"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Челночный бег 5 x 6 м (не более 10,9 с) </w:t>
            </w:r>
          </w:p>
        </w:tc>
        <w:tc>
          <w:tcPr>
            <w:tcW w:w="26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Челночный бег 5 x 6 м (не более 11,2 с) </w:t>
            </w:r>
          </w:p>
        </w:tc>
      </w:tr>
      <w:tr w:rsidR="000625EA" w:rsidRPr="005B7B2F" w:rsidTr="000625EA">
        <w:trPr>
          <w:trHeight w:val="208"/>
        </w:trPr>
        <w:tc>
          <w:tcPr>
            <w:tcW w:w="4697"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Сила </w:t>
            </w:r>
          </w:p>
        </w:tc>
        <w:tc>
          <w:tcPr>
            <w:tcW w:w="2037"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Бросок мяча весом 1 кг из-за головы двумя руками стоя (не менее 16 м) </w:t>
            </w:r>
          </w:p>
        </w:tc>
        <w:tc>
          <w:tcPr>
            <w:tcW w:w="26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Бросок мяча весом 1 кг из-за головы двумя руками стоя (не менее 12,5 м) </w:t>
            </w:r>
          </w:p>
        </w:tc>
      </w:tr>
      <w:tr w:rsidR="000625EA" w:rsidRPr="005B7B2F" w:rsidTr="000625EA">
        <w:trPr>
          <w:trHeight w:val="208"/>
        </w:trPr>
        <w:tc>
          <w:tcPr>
            <w:tcW w:w="4697" w:type="dxa"/>
            <w:vMerge w:val="restart"/>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Скоростно-силовые качества </w:t>
            </w:r>
          </w:p>
        </w:tc>
        <w:tc>
          <w:tcPr>
            <w:tcW w:w="2037"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 длину с места (не менее 220 см) </w:t>
            </w:r>
          </w:p>
        </w:tc>
        <w:tc>
          <w:tcPr>
            <w:tcW w:w="26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 длину с места (не менее 200 см) </w:t>
            </w:r>
          </w:p>
        </w:tc>
      </w:tr>
      <w:tr w:rsidR="000625EA" w:rsidRPr="005B7B2F" w:rsidTr="000625EA">
        <w:trPr>
          <w:trHeight w:val="208"/>
        </w:trPr>
        <w:tc>
          <w:tcPr>
            <w:tcW w:w="4697" w:type="dxa"/>
            <w:vMerge/>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037"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вверх с места со взмахом руками (не менее 56 см) </w:t>
            </w:r>
          </w:p>
        </w:tc>
        <w:tc>
          <w:tcPr>
            <w:tcW w:w="26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вверх с места со взмахом руками (не менее 48 см) </w:t>
            </w:r>
          </w:p>
        </w:tc>
      </w:tr>
      <w:tr w:rsidR="000625EA" w:rsidRPr="005B7B2F" w:rsidTr="000625EA">
        <w:trPr>
          <w:trHeight w:val="208"/>
        </w:trPr>
        <w:tc>
          <w:tcPr>
            <w:tcW w:w="4697"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Техническое мастерство </w:t>
            </w:r>
          </w:p>
        </w:tc>
        <w:tc>
          <w:tcPr>
            <w:tcW w:w="2037"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Обязательная техническая программа </w:t>
            </w:r>
          </w:p>
        </w:tc>
        <w:tc>
          <w:tcPr>
            <w:tcW w:w="2660" w:type="dxa"/>
          </w:tcPr>
          <w:p w:rsidR="000625EA" w:rsidRPr="005B7B2F" w:rsidRDefault="000625EA" w:rsidP="000625EA">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Обязательная техническая программа </w:t>
            </w:r>
          </w:p>
        </w:tc>
      </w:tr>
    </w:tbl>
    <w:p w:rsidR="000625EA" w:rsidRDefault="000625EA" w:rsidP="000625EA">
      <w:pPr>
        <w:pStyle w:val="ConsPlusNormal"/>
        <w:ind w:firstLine="567"/>
        <w:jc w:val="center"/>
        <w:rPr>
          <w:rFonts w:ascii="Times New Roman" w:hAnsi="Times New Roman" w:cs="Times New Roman"/>
          <w:sz w:val="28"/>
          <w:szCs w:val="28"/>
        </w:rPr>
      </w:pPr>
    </w:p>
    <w:p w:rsidR="000625EA" w:rsidRDefault="000625EA" w:rsidP="000625EA">
      <w:pPr>
        <w:pStyle w:val="ConsPlusNormal"/>
        <w:ind w:firstLine="567"/>
        <w:jc w:val="center"/>
        <w:rPr>
          <w:rFonts w:ascii="Times New Roman" w:hAnsi="Times New Roman" w:cs="Times New Roman"/>
          <w:sz w:val="28"/>
          <w:szCs w:val="28"/>
        </w:rPr>
      </w:pPr>
    </w:p>
    <w:p w:rsidR="000625EA" w:rsidRDefault="000625EA" w:rsidP="000625EA">
      <w:pPr>
        <w:pStyle w:val="ConsPlusNormal"/>
        <w:ind w:firstLine="567"/>
        <w:jc w:val="center"/>
        <w:rPr>
          <w:rFonts w:ascii="Times New Roman" w:hAnsi="Times New Roman" w:cs="Times New Roman"/>
          <w:sz w:val="28"/>
          <w:szCs w:val="28"/>
        </w:rPr>
      </w:pPr>
    </w:p>
    <w:p w:rsidR="000625EA" w:rsidRDefault="000625EA" w:rsidP="000625EA">
      <w:pPr>
        <w:pStyle w:val="ConsPlusNormal"/>
        <w:ind w:firstLine="567"/>
        <w:jc w:val="center"/>
        <w:rPr>
          <w:rFonts w:ascii="Times New Roman" w:hAnsi="Times New Roman" w:cs="Times New Roman"/>
          <w:sz w:val="28"/>
          <w:szCs w:val="28"/>
        </w:rPr>
      </w:pPr>
    </w:p>
    <w:p w:rsidR="000625EA" w:rsidRDefault="000625EA" w:rsidP="000625EA">
      <w:pPr>
        <w:pStyle w:val="ConsPlusNormal"/>
        <w:ind w:firstLine="567"/>
        <w:jc w:val="center"/>
        <w:rPr>
          <w:rFonts w:ascii="Times New Roman" w:hAnsi="Times New Roman" w:cs="Times New Roman"/>
          <w:sz w:val="28"/>
          <w:szCs w:val="28"/>
          <w:lang w:val="en-US"/>
        </w:rPr>
      </w:pPr>
    </w:p>
    <w:p w:rsidR="000625EA" w:rsidRDefault="000625EA" w:rsidP="000625EA">
      <w:pPr>
        <w:pStyle w:val="ConsPlusNormal"/>
        <w:ind w:firstLine="567"/>
        <w:jc w:val="center"/>
        <w:rPr>
          <w:rFonts w:ascii="Times New Roman" w:hAnsi="Times New Roman" w:cs="Times New Roman"/>
          <w:sz w:val="28"/>
          <w:szCs w:val="28"/>
          <w:lang w:val="en-US"/>
        </w:rPr>
      </w:pPr>
    </w:p>
    <w:p w:rsidR="000625EA" w:rsidRDefault="000625EA" w:rsidP="000625EA">
      <w:pPr>
        <w:pStyle w:val="ConsPlusNormal"/>
        <w:ind w:firstLine="567"/>
        <w:jc w:val="center"/>
        <w:rPr>
          <w:rFonts w:ascii="Times New Roman" w:hAnsi="Times New Roman" w:cs="Times New Roman"/>
          <w:sz w:val="28"/>
          <w:szCs w:val="28"/>
          <w:lang w:val="en-US"/>
        </w:rPr>
      </w:pPr>
    </w:p>
    <w:p w:rsidR="000625EA" w:rsidRDefault="000625EA" w:rsidP="000625EA">
      <w:pPr>
        <w:pStyle w:val="ConsPlusNormal"/>
        <w:ind w:firstLine="567"/>
        <w:jc w:val="center"/>
        <w:rPr>
          <w:rFonts w:ascii="Times New Roman" w:hAnsi="Times New Roman" w:cs="Times New Roman"/>
          <w:sz w:val="28"/>
          <w:szCs w:val="28"/>
          <w:lang w:val="en-US"/>
        </w:rPr>
      </w:pPr>
    </w:p>
    <w:p w:rsidR="000625EA" w:rsidRPr="000625EA" w:rsidRDefault="000625EA" w:rsidP="000625EA">
      <w:pPr>
        <w:pStyle w:val="ConsPlusNormal"/>
        <w:ind w:firstLine="567"/>
        <w:jc w:val="center"/>
        <w:rPr>
          <w:rFonts w:ascii="Times New Roman" w:hAnsi="Times New Roman" w:cs="Times New Roman"/>
          <w:sz w:val="28"/>
          <w:szCs w:val="28"/>
          <w:lang w:val="en-US"/>
        </w:rPr>
      </w:pPr>
    </w:p>
    <w:p w:rsidR="000625EA" w:rsidRPr="000625EA" w:rsidRDefault="000625EA" w:rsidP="000625EA">
      <w:pPr>
        <w:pStyle w:val="ConsPlusNormal"/>
        <w:rPr>
          <w:rFonts w:ascii="Times New Roman" w:hAnsi="Times New Roman" w:cs="Times New Roman"/>
          <w:b/>
          <w:bCs/>
          <w:sz w:val="28"/>
          <w:szCs w:val="28"/>
          <w:lang w:val="en-US"/>
        </w:rPr>
      </w:pPr>
    </w:p>
    <w:p w:rsidR="000625EA" w:rsidRDefault="000625EA" w:rsidP="000625EA">
      <w:pPr>
        <w:pStyle w:val="ConsPlusNormal"/>
        <w:rPr>
          <w:rFonts w:ascii="Times New Roman" w:hAnsi="Times New Roman" w:cs="Times New Roman"/>
          <w:b/>
          <w:bCs/>
          <w:sz w:val="28"/>
          <w:szCs w:val="28"/>
          <w:lang w:val="en-US"/>
        </w:rPr>
      </w:pPr>
    </w:p>
    <w:p w:rsidR="000625EA" w:rsidRDefault="000625EA" w:rsidP="000625EA">
      <w:pPr>
        <w:pStyle w:val="ConsPlusNormal"/>
        <w:rPr>
          <w:rFonts w:ascii="Times New Roman" w:hAnsi="Times New Roman" w:cs="Times New Roman"/>
          <w:b/>
          <w:bCs/>
          <w:sz w:val="28"/>
          <w:szCs w:val="28"/>
          <w:lang w:val="en-US"/>
        </w:rPr>
      </w:pPr>
    </w:p>
    <w:p w:rsidR="000625EA" w:rsidRDefault="000625EA" w:rsidP="000625EA">
      <w:pPr>
        <w:pStyle w:val="ConsPlusNormal"/>
        <w:rPr>
          <w:rFonts w:ascii="Times New Roman" w:hAnsi="Times New Roman" w:cs="Times New Roman"/>
          <w:b/>
          <w:bCs/>
          <w:sz w:val="28"/>
          <w:szCs w:val="28"/>
        </w:rPr>
      </w:pPr>
    </w:p>
    <w:p w:rsidR="00BA65B2" w:rsidRPr="00BA65B2" w:rsidRDefault="00BA65B2" w:rsidP="000625EA">
      <w:pPr>
        <w:pStyle w:val="ConsPlusNormal"/>
        <w:rPr>
          <w:rFonts w:ascii="Times New Roman" w:hAnsi="Times New Roman" w:cs="Times New Roman"/>
          <w:b/>
          <w:bCs/>
          <w:sz w:val="28"/>
          <w:szCs w:val="28"/>
        </w:rPr>
      </w:pPr>
    </w:p>
    <w:p w:rsidR="000625EA" w:rsidRPr="000625EA" w:rsidRDefault="000625EA" w:rsidP="000625EA">
      <w:pPr>
        <w:pStyle w:val="ConsPlusNormal"/>
        <w:rPr>
          <w:rFonts w:ascii="Times New Roman" w:hAnsi="Times New Roman" w:cs="Times New Roman"/>
          <w:b/>
          <w:bCs/>
          <w:sz w:val="28"/>
          <w:szCs w:val="28"/>
          <w:lang w:val="en-US"/>
        </w:rPr>
      </w:pPr>
    </w:p>
    <w:p w:rsidR="000625EA" w:rsidRPr="005B7B2F" w:rsidRDefault="000625EA" w:rsidP="000625EA">
      <w:pPr>
        <w:pStyle w:val="ConsPlusNormal"/>
        <w:ind w:left="567"/>
        <w:jc w:val="center"/>
        <w:rPr>
          <w:rFonts w:ascii="Times New Roman" w:hAnsi="Times New Roman" w:cs="Times New Roman"/>
          <w:b/>
          <w:bCs/>
          <w:sz w:val="28"/>
          <w:szCs w:val="28"/>
        </w:rPr>
      </w:pPr>
      <w:r w:rsidRPr="005B7B2F">
        <w:rPr>
          <w:rFonts w:ascii="Times New Roman" w:hAnsi="Times New Roman" w:cs="Times New Roman"/>
          <w:b/>
          <w:bCs/>
          <w:sz w:val="28"/>
          <w:szCs w:val="28"/>
        </w:rPr>
        <w:t>5.ПЕРЕЧЕНЬ ИНФОРМАЦИОННОГО ОБЕСПЕЧЕНИЯ ПРОГРАММЫ</w:t>
      </w:r>
    </w:p>
    <w:p w:rsidR="000625EA" w:rsidRPr="005B7B2F" w:rsidRDefault="000625EA" w:rsidP="000625EA">
      <w:pPr>
        <w:pStyle w:val="ConsPlusNormal"/>
        <w:jc w:val="center"/>
        <w:rPr>
          <w:rFonts w:ascii="Times New Roman" w:hAnsi="Times New Roman" w:cs="Times New Roman"/>
          <w:b/>
          <w:sz w:val="28"/>
          <w:szCs w:val="28"/>
        </w:rPr>
      </w:pPr>
      <w:r w:rsidRPr="005B7B2F">
        <w:rPr>
          <w:rFonts w:ascii="Times New Roman" w:hAnsi="Times New Roman" w:cs="Times New Roman"/>
          <w:b/>
          <w:sz w:val="28"/>
          <w:szCs w:val="28"/>
        </w:rPr>
        <w:t>5.1. Список библиографических источников</w:t>
      </w:r>
    </w:p>
    <w:p w:rsidR="000625EA" w:rsidRPr="005B7B2F" w:rsidRDefault="000625EA" w:rsidP="000625EA">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Основная литература</w:t>
      </w:r>
    </w:p>
    <w:p w:rsidR="000625EA" w:rsidRPr="005B7B2F" w:rsidRDefault="000625EA" w:rsidP="000625EA">
      <w:pPr>
        <w:pStyle w:val="a4"/>
        <w:numPr>
          <w:ilvl w:val="0"/>
          <w:numId w:val="4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[Электронный ресурс] – М.:Советский спорт, 2005. –112 с.</w:t>
      </w:r>
    </w:p>
    <w:p w:rsidR="000625EA" w:rsidRPr="005B7B2F" w:rsidRDefault="000625EA" w:rsidP="000625EA">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Дополнительная литература</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sz w:val="28"/>
          <w:szCs w:val="28"/>
        </w:rPr>
        <w:t>1.</w:t>
      </w:r>
      <w:r w:rsidRPr="005B7B2F">
        <w:rPr>
          <w:rFonts w:ascii="Times New Roman" w:eastAsia="Times New Roman" w:hAnsi="Times New Roman" w:cs="Times New Roman"/>
          <w:sz w:val="28"/>
          <w:szCs w:val="28"/>
        </w:rPr>
        <w:t>Беляев А.В. и др. Волейбол. /Беляев А.В., Железняк Ю.Д., Клещев Ю.Н., Костюков В.В., Кувшинников В.Г., Родионов А.В., Савин М.В., Топышев О.П. [Электронный ресурс] -М.:Физкультура и спорт, 2000.-368 с.</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sz w:val="28"/>
          <w:szCs w:val="28"/>
        </w:rPr>
        <w:t>2.</w:t>
      </w:r>
      <w:r w:rsidRPr="005B7B2F">
        <w:rPr>
          <w:rFonts w:ascii="Times New Roman" w:hAnsi="Times New Roman" w:cs="Times New Roman"/>
          <w:sz w:val="28"/>
          <w:szCs w:val="28"/>
        </w:rPr>
        <w:t>Потапкина Г.В. (под редакцией Квитова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0625EA" w:rsidRPr="005B7B2F" w:rsidRDefault="000625EA" w:rsidP="000625EA">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Рекомендуемая литература</w:t>
      </w:r>
    </w:p>
    <w:p w:rsidR="000625EA" w:rsidRPr="009D6031" w:rsidRDefault="000625EA" w:rsidP="000625EA">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Волейбол. Примерные программы для систем дополнительного образования детей ДЮСШ и СДОШОР, Москва, 2003</w:t>
      </w:r>
    </w:p>
    <w:p w:rsidR="000625EA" w:rsidRDefault="000625EA" w:rsidP="000625EA">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Волейбол. Программа для спортивных школ, Москва, 1977.</w:t>
      </w:r>
    </w:p>
    <w:p w:rsidR="000625EA" w:rsidRDefault="000625EA" w:rsidP="000625EA">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Волейбол Учебная программа </w:t>
      </w:r>
      <w:r>
        <w:rPr>
          <w:rFonts w:ascii="Times New Roman" w:eastAsia="Times New Roman" w:hAnsi="Times New Roman" w:cs="Times New Roman"/>
          <w:sz w:val="28"/>
          <w:szCs w:val="28"/>
        </w:rPr>
        <w:t>для ДЮСШ и СДОШОР, Москва, 1994.</w:t>
      </w:r>
    </w:p>
    <w:p w:rsidR="000625EA" w:rsidRDefault="000625EA" w:rsidP="000625EA">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Волков В.М., Филин В.П. Спортивный отбор. – М.:ФиС,1983.</w:t>
      </w:r>
    </w:p>
    <w:p w:rsidR="000625EA" w:rsidRDefault="000625EA" w:rsidP="000625EA">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Горбунов Г.д. Психопедагогика спорта. –М.: ФиС, 1986.</w:t>
      </w:r>
    </w:p>
    <w:p w:rsidR="000625EA" w:rsidRDefault="000625EA" w:rsidP="000625EA">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Дембо А.Г. Врачебный контроль в спорте. –М.: Медицина. 1988. </w:t>
      </w:r>
    </w:p>
    <w:p w:rsidR="000625EA" w:rsidRDefault="000625EA" w:rsidP="000625EA">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Железняк Ю.Д. К мастерству в волейболе. –М.: ФиС, 1978.</w:t>
      </w:r>
    </w:p>
    <w:p w:rsidR="000625EA" w:rsidRDefault="000625EA" w:rsidP="000625EA">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Железняк Ю.Д., Ивойлов А.В. Волейбол: Учебник. –М.: Фис, 1991.</w:t>
      </w:r>
    </w:p>
    <w:p w:rsidR="000625EA" w:rsidRDefault="000625EA" w:rsidP="000625EA">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Каменцер М.Г. Спортшкола в школе. –М.: ФиС, 1985.</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Комков Б.С. Комплексы общеразвивающих упражнений для занятий по физическому воспитанию. –Новосибирск: Зап.- Сиб. Кн. Изд., 1985.</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Кунянский В.А. Волейбол: Методическое пособие по подготовке судей. –М.</w:t>
      </w:r>
      <w:r>
        <w:rPr>
          <w:rFonts w:ascii="Times New Roman" w:eastAsia="Times New Roman" w:hAnsi="Times New Roman" w:cs="Times New Roman"/>
          <w:sz w:val="28"/>
          <w:szCs w:val="28"/>
        </w:rPr>
        <w:t>Издательский Дом «Грааль», 2001.</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Конева Е.В. Спортивные игры: правила, тактика, техника, 2004.</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Кузин В.В., Полиевский С.А. Спорт в рисунках, 2002.</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Куценко Г.И., Кононов</w:t>
      </w:r>
      <w:r>
        <w:rPr>
          <w:rFonts w:ascii="Times New Roman" w:eastAsia="Times New Roman" w:hAnsi="Times New Roman" w:cs="Times New Roman"/>
          <w:sz w:val="28"/>
          <w:szCs w:val="28"/>
        </w:rPr>
        <w:t xml:space="preserve"> И.Ф. Режим для школьника, 1987.</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Линдеберг Ф. Баскетбол. Игра и обучение.</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Методические разработки, схемы, таблицы.</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Ломан В. Бег, прыжки, метания: Пер. с нем. – М.: ФиС, 1985.</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Основы управления подготовкой юных спортсменов./ Под общ.ред. М.Я. Набатниковой. – М. 2000.</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Официальные правила волейбола с дополнениями и изменениями. –М.: </w:t>
      </w:r>
      <w:r>
        <w:rPr>
          <w:rFonts w:ascii="Times New Roman" w:eastAsia="Times New Roman" w:hAnsi="Times New Roman" w:cs="Times New Roman"/>
          <w:sz w:val="28"/>
          <w:szCs w:val="28"/>
        </w:rPr>
        <w:t>СпортАкадемПресс, 2003</w:t>
      </w:r>
      <w:r w:rsidRPr="009D6031">
        <w:rPr>
          <w:rFonts w:ascii="Times New Roman" w:eastAsia="Times New Roman" w:hAnsi="Times New Roman" w:cs="Times New Roman"/>
          <w:sz w:val="28"/>
          <w:szCs w:val="28"/>
        </w:rPr>
        <w:t>.</w:t>
      </w:r>
    </w:p>
    <w:p w:rsidR="000625EA"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lastRenderedPageBreak/>
        <w:t>Платонов В.Н. Теория и методика спортивной тренировки: Учеб. Пособие для ин-тов физ. Культ. –Киев: Выща школа, 1984.</w:t>
      </w:r>
    </w:p>
    <w:p w:rsidR="000625EA" w:rsidRPr="009D6031" w:rsidRDefault="000625EA" w:rsidP="000625EA">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Примерные комплексы упражнений для построения учебно-тренировочного процесса в группах начальной подготовки спортивных школ по лёгкой атлетике: Учеб.-метод. Рекомендации/ Под общ. Ред. В.Г. Алабина. </w:t>
      </w:r>
    </w:p>
    <w:p w:rsidR="000625EA" w:rsidRDefault="000625EA" w:rsidP="000625EA">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1983.</w:t>
      </w:r>
    </w:p>
    <w:p w:rsidR="000625EA" w:rsidRPr="009D6031" w:rsidRDefault="000625EA" w:rsidP="000625EA">
      <w:pPr>
        <w:pStyle w:val="a4"/>
        <w:numPr>
          <w:ilvl w:val="0"/>
          <w:numId w:val="41"/>
        </w:numPr>
        <w:tabs>
          <w:tab w:val="left" w:pos="993"/>
        </w:tabs>
        <w:spacing w:after="0" w:line="240" w:lineRule="auto"/>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Романенко В.А., Максимович В.А. Круговая тренировка при массовых </w:t>
      </w:r>
    </w:p>
    <w:p w:rsidR="000625EA"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занятиях физиче</w:t>
      </w:r>
      <w:r>
        <w:rPr>
          <w:rFonts w:ascii="Times New Roman" w:eastAsia="Times New Roman" w:hAnsi="Times New Roman" w:cs="Times New Roman"/>
          <w:sz w:val="28"/>
          <w:szCs w:val="28"/>
        </w:rPr>
        <w:t>ской культурой. –М.: ФиС, 1986.</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b/>
          <w:sz w:val="28"/>
          <w:szCs w:val="28"/>
        </w:rPr>
        <w:t>23.</w:t>
      </w:r>
      <w:r w:rsidRPr="005B7B2F">
        <w:rPr>
          <w:rFonts w:ascii="Times New Roman" w:eastAsia="Times New Roman" w:hAnsi="Times New Roman" w:cs="Times New Roman"/>
          <w:sz w:val="28"/>
          <w:szCs w:val="28"/>
        </w:rPr>
        <w:t>Спортивные игры: правила, техника, тактика/ Серия «Высшее профессиональное образование». –Ростов н/Д: Изд-во «Феникс», 2004.</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b/>
          <w:sz w:val="28"/>
          <w:szCs w:val="28"/>
        </w:rPr>
        <w:t>24.</w:t>
      </w:r>
      <w:r w:rsidRPr="005B7B2F">
        <w:rPr>
          <w:rFonts w:ascii="Times New Roman" w:eastAsia="Times New Roman" w:hAnsi="Times New Roman" w:cs="Times New Roman"/>
          <w:sz w:val="28"/>
          <w:szCs w:val="28"/>
        </w:rPr>
        <w:t xml:space="preserve">Сысоева М.Е. Организация летнего отдыха детей </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b/>
          <w:sz w:val="28"/>
          <w:szCs w:val="28"/>
        </w:rPr>
        <w:t>25.</w:t>
      </w:r>
      <w:r w:rsidRPr="005B7B2F">
        <w:rPr>
          <w:rFonts w:ascii="Times New Roman" w:eastAsia="Times New Roman" w:hAnsi="Times New Roman" w:cs="Times New Roman"/>
          <w:sz w:val="28"/>
          <w:szCs w:val="28"/>
        </w:rPr>
        <w:t xml:space="preserve">Теоретическая подготовка юных спортсменов/ Под общ. Ред. Ю.Ф. </w:t>
      </w:r>
    </w:p>
    <w:p w:rsidR="000625EA" w:rsidRPr="005B7B2F" w:rsidRDefault="000625EA" w:rsidP="000625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Буйлина, Ю.Д. Курамшина. –М.: ФиС, 1981.</w:t>
      </w:r>
    </w:p>
    <w:p w:rsidR="000625EA" w:rsidRPr="005B7B2F" w:rsidRDefault="000625EA" w:rsidP="000625EA">
      <w:pPr>
        <w:spacing w:after="0" w:line="240" w:lineRule="auto"/>
        <w:ind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b/>
          <w:sz w:val="28"/>
          <w:szCs w:val="28"/>
        </w:rPr>
        <w:t>26.</w:t>
      </w:r>
      <w:r w:rsidRPr="005B7B2F">
        <w:rPr>
          <w:rFonts w:ascii="Times New Roman" w:eastAsia="Times New Roman" w:hAnsi="Times New Roman" w:cs="Times New Roman"/>
          <w:sz w:val="28"/>
          <w:szCs w:val="28"/>
        </w:rPr>
        <w:t>Уроки волейболу. Пер. с яп./Оинума С. Предисл. Чехова О.С. \–М.: Физкультура и спорт, 1985</w:t>
      </w:r>
    </w:p>
    <w:p w:rsidR="000625EA" w:rsidRPr="005B7B2F" w:rsidRDefault="000625EA" w:rsidP="000625EA">
      <w:pPr>
        <w:pStyle w:val="ConsPlusNormal"/>
        <w:rPr>
          <w:rFonts w:ascii="Times New Roman" w:hAnsi="Times New Roman" w:cs="Times New Roman"/>
          <w:sz w:val="28"/>
          <w:szCs w:val="28"/>
        </w:rPr>
      </w:pPr>
    </w:p>
    <w:p w:rsidR="000625EA" w:rsidRPr="009D6031" w:rsidRDefault="000625EA" w:rsidP="000625EA">
      <w:pPr>
        <w:pStyle w:val="ConsPlusNormal"/>
        <w:ind w:left="927"/>
        <w:jc w:val="center"/>
        <w:rPr>
          <w:rFonts w:ascii="Times New Roman" w:hAnsi="Times New Roman" w:cs="Times New Roman"/>
          <w:b/>
          <w:sz w:val="28"/>
          <w:szCs w:val="28"/>
        </w:rPr>
      </w:pPr>
      <w:r w:rsidRPr="009D6031">
        <w:rPr>
          <w:rFonts w:ascii="Times New Roman" w:hAnsi="Times New Roman" w:cs="Times New Roman"/>
          <w:b/>
          <w:sz w:val="28"/>
          <w:szCs w:val="28"/>
        </w:rPr>
        <w:t>5.2. Перечень интернет-ресурсов</w:t>
      </w:r>
    </w:p>
    <w:p w:rsidR="000625EA" w:rsidRPr="005B7B2F" w:rsidRDefault="000625EA" w:rsidP="000625EA">
      <w:pPr>
        <w:pStyle w:val="ConsPlusNormal"/>
        <w:numPr>
          <w:ilvl w:val="0"/>
          <w:numId w:val="42"/>
        </w:numPr>
        <w:tabs>
          <w:tab w:val="left" w:pos="284"/>
          <w:tab w:val="left" w:pos="851"/>
        </w:tabs>
        <w:spacing w:line="276" w:lineRule="auto"/>
        <w:ind w:left="0"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Библиотека международной спортивной информации. //http://bmsi.ru </w:t>
      </w:r>
    </w:p>
    <w:p w:rsidR="000625EA" w:rsidRPr="005B7B2F" w:rsidRDefault="000625EA" w:rsidP="000625EA">
      <w:pPr>
        <w:pStyle w:val="ConsPlusNormal"/>
        <w:numPr>
          <w:ilvl w:val="0"/>
          <w:numId w:val="42"/>
        </w:numPr>
        <w:tabs>
          <w:tab w:val="left" w:pos="284"/>
          <w:tab w:val="left" w:pos="851"/>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ГАУ ДОД ТО «ОСДЮСШОР» </w:t>
      </w:r>
      <w:r w:rsidRPr="005B7B2F">
        <w:rPr>
          <w:rFonts w:ascii="Times New Roman" w:hAnsi="Times New Roman" w:cs="Times New Roman"/>
          <w:sz w:val="28"/>
          <w:szCs w:val="28"/>
        </w:rPr>
        <w:t>http://osdusshor.ru/</w:t>
      </w:r>
    </w:p>
    <w:p w:rsidR="000625EA" w:rsidRPr="009D6031" w:rsidRDefault="000625EA" w:rsidP="000625EA">
      <w:pPr>
        <w:pStyle w:val="a4"/>
        <w:numPr>
          <w:ilvl w:val="0"/>
          <w:numId w:val="42"/>
        </w:numPr>
        <w:shd w:val="clear" w:color="auto" w:fill="FFFFFF"/>
        <w:tabs>
          <w:tab w:val="left" w:pos="284"/>
          <w:tab w:val="left" w:pos="851"/>
        </w:tabs>
        <w:spacing w:after="0"/>
        <w:ind w:left="0" w:firstLine="567"/>
        <w:jc w:val="both"/>
        <w:rPr>
          <w:rFonts w:ascii="Times New Roman" w:hAnsi="Times New Roman" w:cs="Times New Roman"/>
          <w:sz w:val="28"/>
          <w:szCs w:val="28"/>
        </w:rPr>
      </w:pPr>
      <w:r w:rsidRPr="009D6031">
        <w:rPr>
          <w:rFonts w:ascii="Times New Roman" w:hAnsi="Times New Roman" w:cs="Times New Roman"/>
          <w:sz w:val="28"/>
          <w:szCs w:val="28"/>
        </w:rPr>
        <w:t>КонсультантПлюс</w:t>
      </w:r>
      <w:hyperlink r:id="rId11" w:history="1">
        <w:r w:rsidRPr="009D6031">
          <w:rPr>
            <w:rStyle w:val="a3"/>
            <w:rFonts w:ascii="Times New Roman" w:hAnsi="Times New Roman" w:cs="Times New Roman"/>
            <w:sz w:val="28"/>
            <w:szCs w:val="28"/>
            <w:lang w:val="en-US"/>
          </w:rPr>
          <w:t>www</w:t>
        </w:r>
        <w:r w:rsidRPr="009D6031">
          <w:rPr>
            <w:rStyle w:val="a3"/>
            <w:rFonts w:ascii="Times New Roman" w:hAnsi="Times New Roman" w:cs="Times New Roman"/>
            <w:sz w:val="28"/>
            <w:szCs w:val="28"/>
          </w:rPr>
          <w:t>.</w:t>
        </w:r>
        <w:r w:rsidRPr="009D6031">
          <w:rPr>
            <w:rStyle w:val="a3"/>
            <w:rFonts w:ascii="Times New Roman" w:hAnsi="Times New Roman" w:cs="Times New Roman"/>
            <w:sz w:val="28"/>
            <w:szCs w:val="28"/>
            <w:lang w:val="en-US"/>
          </w:rPr>
          <w:t>consultant</w:t>
        </w:r>
        <w:r w:rsidRPr="009D6031">
          <w:rPr>
            <w:rStyle w:val="a3"/>
            <w:rFonts w:ascii="Times New Roman" w:hAnsi="Times New Roman" w:cs="Times New Roman"/>
            <w:sz w:val="28"/>
            <w:szCs w:val="28"/>
          </w:rPr>
          <w:t>.</w:t>
        </w:r>
        <w:r w:rsidRPr="009D6031">
          <w:rPr>
            <w:rStyle w:val="a3"/>
            <w:rFonts w:ascii="Times New Roman" w:hAnsi="Times New Roman" w:cs="Times New Roman"/>
            <w:sz w:val="28"/>
            <w:szCs w:val="28"/>
            <w:lang w:val="en-US"/>
          </w:rPr>
          <w:t>ru</w:t>
        </w:r>
      </w:hyperlink>
      <w:r w:rsidRPr="009D6031">
        <w:rPr>
          <w:rFonts w:ascii="Times New Roman" w:hAnsi="Times New Roman" w:cs="Times New Roman"/>
          <w:sz w:val="28"/>
          <w:szCs w:val="28"/>
        </w:rPr>
        <w:t>:</w:t>
      </w:r>
    </w:p>
    <w:p w:rsidR="000625EA" w:rsidRPr="005B7B2F" w:rsidRDefault="000625EA" w:rsidP="000625EA">
      <w:pPr>
        <w:tabs>
          <w:tab w:val="left" w:pos="426"/>
        </w:tabs>
        <w:autoSpaceDE w:val="0"/>
        <w:autoSpaceDN w:val="0"/>
        <w:adjustRightInd w:val="0"/>
        <w:spacing w:after="0"/>
        <w:ind w:firstLine="567"/>
        <w:jc w:val="both"/>
        <w:rPr>
          <w:rFonts w:ascii="Times New Roman" w:hAnsi="Times New Roman" w:cs="Times New Roman"/>
          <w:sz w:val="28"/>
          <w:szCs w:val="28"/>
        </w:rPr>
      </w:pPr>
      <w:r w:rsidRPr="005B7B2F">
        <w:rPr>
          <w:rFonts w:ascii="Times New Roman" w:hAnsi="Times New Roman" w:cs="Times New Roman"/>
          <w:sz w:val="28"/>
          <w:szCs w:val="28"/>
        </w:rPr>
        <w:t>- Федеральный закон от 29.12.2012 №273-ФЗ «</w:t>
      </w:r>
      <w:r w:rsidRPr="005B7B2F">
        <w:rPr>
          <w:rFonts w:ascii="Times New Roman" w:hAnsi="Times New Roman" w:cs="Times New Roman"/>
          <w:b/>
          <w:sz w:val="28"/>
          <w:szCs w:val="28"/>
        </w:rPr>
        <w:t>Об образовании</w:t>
      </w:r>
      <w:r w:rsidRPr="005B7B2F">
        <w:rPr>
          <w:rFonts w:ascii="Times New Roman" w:hAnsi="Times New Roman" w:cs="Times New Roman"/>
          <w:sz w:val="28"/>
          <w:szCs w:val="28"/>
        </w:rPr>
        <w:t xml:space="preserve"> в РФ»</w:t>
      </w:r>
    </w:p>
    <w:p w:rsidR="000625EA" w:rsidRPr="005B7B2F" w:rsidRDefault="000625EA" w:rsidP="000625EA">
      <w:pPr>
        <w:pStyle w:val="ConsPlusNormal"/>
        <w:tabs>
          <w:tab w:val="left" w:pos="426"/>
        </w:tabs>
        <w:spacing w:line="276" w:lineRule="auto"/>
        <w:ind w:firstLine="567"/>
        <w:jc w:val="both"/>
        <w:rPr>
          <w:rFonts w:ascii="Times New Roman" w:hAnsi="Times New Roman" w:cs="Times New Roman"/>
          <w:bCs/>
          <w:sz w:val="28"/>
          <w:szCs w:val="28"/>
        </w:rPr>
      </w:pPr>
      <w:r w:rsidRPr="005B7B2F">
        <w:rPr>
          <w:rFonts w:ascii="Times New Roman" w:hAnsi="Times New Roman" w:cs="Times New Roman"/>
          <w:bCs/>
          <w:sz w:val="28"/>
          <w:szCs w:val="28"/>
        </w:rPr>
        <w:t xml:space="preserve">- </w:t>
      </w:r>
      <w:r w:rsidRPr="005B7B2F">
        <w:rPr>
          <w:rFonts w:ascii="Times New Roman" w:hAnsi="Times New Roman" w:cs="Times New Roman"/>
          <w:sz w:val="28"/>
          <w:szCs w:val="28"/>
        </w:rPr>
        <w:t>Приказ Минобрнауки РФ от 29.08.2013 №</w:t>
      </w:r>
      <w:r w:rsidRPr="005B7B2F">
        <w:rPr>
          <w:rFonts w:ascii="Times New Roman" w:hAnsi="Times New Roman" w:cs="Times New Roman"/>
          <w:b/>
          <w:sz w:val="28"/>
          <w:szCs w:val="28"/>
        </w:rPr>
        <w:t>1008</w:t>
      </w:r>
      <w:r w:rsidRPr="005B7B2F">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0625EA" w:rsidRPr="005B7B2F" w:rsidRDefault="000625EA" w:rsidP="000625EA">
      <w:pPr>
        <w:tabs>
          <w:tab w:val="left" w:pos="426"/>
        </w:tabs>
        <w:autoSpaceDE w:val="0"/>
        <w:autoSpaceDN w:val="0"/>
        <w:adjustRightInd w:val="0"/>
        <w:spacing w:after="0"/>
        <w:ind w:firstLine="567"/>
        <w:jc w:val="both"/>
        <w:rPr>
          <w:rFonts w:ascii="Times New Roman" w:hAnsi="Times New Roman" w:cs="Times New Roman"/>
          <w:sz w:val="28"/>
          <w:szCs w:val="28"/>
        </w:rPr>
      </w:pPr>
      <w:r w:rsidRPr="005B7B2F">
        <w:rPr>
          <w:rFonts w:ascii="Times New Roman" w:hAnsi="Times New Roman" w:cs="Times New Roman"/>
          <w:sz w:val="28"/>
          <w:szCs w:val="28"/>
        </w:rPr>
        <w:t>- Федеральный закон от 04.12.2007 №329-ФЗ «</w:t>
      </w:r>
      <w:r w:rsidRPr="005B7B2F">
        <w:rPr>
          <w:rFonts w:ascii="Times New Roman" w:hAnsi="Times New Roman" w:cs="Times New Roman"/>
          <w:b/>
          <w:sz w:val="28"/>
          <w:szCs w:val="28"/>
        </w:rPr>
        <w:t>О физической культуре и спорте</w:t>
      </w:r>
      <w:r w:rsidRPr="005B7B2F">
        <w:rPr>
          <w:rFonts w:ascii="Times New Roman" w:hAnsi="Times New Roman" w:cs="Times New Roman"/>
          <w:sz w:val="28"/>
          <w:szCs w:val="28"/>
        </w:rPr>
        <w:t xml:space="preserve"> в РФ»</w:t>
      </w:r>
    </w:p>
    <w:p w:rsidR="000625EA" w:rsidRPr="005B7B2F" w:rsidRDefault="000625EA" w:rsidP="000625EA">
      <w:pPr>
        <w:pStyle w:val="ConsPlusNormal"/>
        <w:tabs>
          <w:tab w:val="left" w:pos="426"/>
        </w:tabs>
        <w:spacing w:line="276"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Приказ Минспорта РФ </w:t>
      </w:r>
      <w:r w:rsidRPr="005B7B2F">
        <w:rPr>
          <w:rFonts w:ascii="Times New Roman" w:hAnsi="Times New Roman" w:cs="Times New Roman"/>
          <w:bCs/>
          <w:sz w:val="28"/>
          <w:szCs w:val="28"/>
        </w:rPr>
        <w:t>от 27.12.2013 №</w:t>
      </w:r>
      <w:r w:rsidRPr="005B7B2F">
        <w:rPr>
          <w:rFonts w:ascii="Times New Roman" w:hAnsi="Times New Roman" w:cs="Times New Roman"/>
          <w:b/>
          <w:bCs/>
          <w:sz w:val="28"/>
          <w:szCs w:val="28"/>
        </w:rPr>
        <w:t>1125</w:t>
      </w:r>
      <w:r w:rsidRPr="005B7B2F">
        <w:rPr>
          <w:rFonts w:ascii="Times New Roman" w:hAnsi="Times New Roman" w:cs="Times New Roman"/>
          <w:bCs/>
          <w:sz w:val="28"/>
          <w:szCs w:val="28"/>
        </w:rPr>
        <w:t xml:space="preserve"> «Об утверждении особенностей </w:t>
      </w:r>
      <w:r w:rsidRPr="005B7B2F">
        <w:rPr>
          <w:rFonts w:ascii="Times New Roman" w:hAnsi="Times New Roman" w:cs="Times New Roman"/>
          <w:sz w:val="28"/>
          <w:szCs w:val="28"/>
        </w:rPr>
        <w:t>организации и осуществления образовательной, тренировочной и методической деятельности в области физической культуры и спорта»</w:t>
      </w:r>
    </w:p>
    <w:p w:rsidR="000625EA" w:rsidRPr="005B7B2F" w:rsidRDefault="000625EA" w:rsidP="000625EA">
      <w:pPr>
        <w:pStyle w:val="ConsPlusNormal"/>
        <w:tabs>
          <w:tab w:val="left" w:pos="426"/>
        </w:tabs>
        <w:spacing w:line="276" w:lineRule="auto"/>
        <w:ind w:firstLine="567"/>
        <w:jc w:val="both"/>
        <w:rPr>
          <w:rFonts w:ascii="Times New Roman" w:hAnsi="Times New Roman" w:cs="Times New Roman"/>
          <w:bCs/>
          <w:sz w:val="28"/>
          <w:szCs w:val="28"/>
        </w:rPr>
      </w:pPr>
      <w:r w:rsidRPr="005B7B2F">
        <w:rPr>
          <w:rFonts w:ascii="Times New Roman" w:hAnsi="Times New Roman" w:cs="Times New Roman"/>
          <w:sz w:val="28"/>
          <w:szCs w:val="28"/>
        </w:rPr>
        <w:t xml:space="preserve">- Письмо Минспорта РФ </w:t>
      </w:r>
      <w:r w:rsidRPr="005B7B2F">
        <w:rPr>
          <w:rFonts w:ascii="Times New Roman" w:hAnsi="Times New Roman" w:cs="Times New Roman"/>
          <w:bCs/>
          <w:sz w:val="28"/>
          <w:szCs w:val="28"/>
        </w:rPr>
        <w:t>от 12.05.2014 №ВМ-04-10/2554</w:t>
      </w:r>
      <w:r w:rsidRPr="005B7B2F">
        <w:rPr>
          <w:rFonts w:ascii="Times New Roman" w:hAnsi="Times New Roman" w:cs="Times New Roman"/>
          <w:sz w:val="28"/>
          <w:szCs w:val="28"/>
        </w:rPr>
        <w:t xml:space="preserve"> «</w:t>
      </w:r>
      <w:r w:rsidRPr="005B7B2F">
        <w:rPr>
          <w:rFonts w:ascii="Times New Roman" w:hAnsi="Times New Roman" w:cs="Times New Roman"/>
          <w:b/>
          <w:sz w:val="28"/>
          <w:szCs w:val="28"/>
        </w:rPr>
        <w:t>Методические рекомендации</w:t>
      </w:r>
      <w:r w:rsidRPr="005B7B2F">
        <w:rPr>
          <w:rFonts w:ascii="Times New Roman" w:hAnsi="Times New Roman" w:cs="Times New Roman"/>
          <w:sz w:val="28"/>
          <w:szCs w:val="28"/>
        </w:rPr>
        <w:t xml:space="preserve"> по организации спортивной подготовки в РФ»</w:t>
      </w:r>
    </w:p>
    <w:p w:rsidR="000625EA" w:rsidRPr="005B7B2F" w:rsidRDefault="000625EA" w:rsidP="000625EA">
      <w:pPr>
        <w:pStyle w:val="ConsPlusNormal"/>
        <w:tabs>
          <w:tab w:val="left" w:pos="426"/>
        </w:tabs>
        <w:spacing w:line="276"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w:t>
      </w:r>
      <w:r w:rsidRPr="005B7B2F">
        <w:rPr>
          <w:rFonts w:ascii="Times New Roman" w:hAnsi="Times New Roman" w:cs="Times New Roman"/>
          <w:b/>
          <w:sz w:val="28"/>
          <w:szCs w:val="28"/>
        </w:rPr>
        <w:t>предпрофессиональных программ</w:t>
      </w:r>
      <w:r w:rsidRPr="005B7B2F">
        <w:rPr>
          <w:rFonts w:ascii="Times New Roman" w:hAnsi="Times New Roman" w:cs="Times New Roman"/>
          <w:sz w:val="28"/>
          <w:szCs w:val="28"/>
        </w:rPr>
        <w:t xml:space="preserve"> в области физической культуры и спорта и к срокам обучения по этим программам»</w:t>
      </w:r>
    </w:p>
    <w:p w:rsidR="000625EA" w:rsidRPr="005B7B2F" w:rsidRDefault="000625EA" w:rsidP="000625EA">
      <w:pPr>
        <w:pStyle w:val="ConsPlusNormal"/>
        <w:tabs>
          <w:tab w:val="left" w:pos="426"/>
        </w:tabs>
        <w:spacing w:line="276"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Приказ Минздравсоцразвития РФ от 09.08.2010 №613н «Об утверждении порядка оказания </w:t>
      </w:r>
      <w:r w:rsidRPr="005B7B2F">
        <w:rPr>
          <w:rFonts w:ascii="Times New Roman" w:hAnsi="Times New Roman" w:cs="Times New Roman"/>
          <w:b/>
          <w:sz w:val="28"/>
          <w:szCs w:val="28"/>
        </w:rPr>
        <w:t>медицинской помощи</w:t>
      </w:r>
      <w:r w:rsidRPr="005B7B2F">
        <w:rPr>
          <w:rFonts w:ascii="Times New Roman" w:hAnsi="Times New Roman" w:cs="Times New Roman"/>
          <w:sz w:val="28"/>
          <w:szCs w:val="28"/>
        </w:rPr>
        <w:t xml:space="preserve"> при проведении физкультурных и спортивных мероприятий»</w:t>
      </w:r>
    </w:p>
    <w:p w:rsidR="000625EA" w:rsidRPr="005B7B2F" w:rsidRDefault="000625EA" w:rsidP="000625EA">
      <w:pPr>
        <w:pStyle w:val="a4"/>
        <w:shd w:val="clear" w:color="auto" w:fill="FFFFFF"/>
        <w:tabs>
          <w:tab w:val="left" w:pos="284"/>
        </w:tabs>
        <w:spacing w:after="0"/>
        <w:ind w:left="0" w:firstLine="567"/>
        <w:jc w:val="both"/>
        <w:rPr>
          <w:rFonts w:ascii="Times New Roman" w:hAnsi="Times New Roman" w:cs="Times New Roman"/>
          <w:sz w:val="28"/>
          <w:szCs w:val="28"/>
        </w:rPr>
      </w:pPr>
      <w:r w:rsidRPr="005B7B2F">
        <w:rPr>
          <w:rFonts w:ascii="Times New Roman" w:hAnsi="Times New Roman" w:cs="Times New Roman"/>
          <w:sz w:val="28"/>
          <w:szCs w:val="28"/>
        </w:rPr>
        <w:lastRenderedPageBreak/>
        <w:t>- Приказ Минспорта РФ от 30.08.2013г. №680 «Об утверждении Федерального стандарта  спортивной подготовки по виду спорта волейбол».</w:t>
      </w:r>
    </w:p>
    <w:p w:rsidR="000625EA" w:rsidRDefault="000625EA" w:rsidP="000625EA">
      <w:pPr>
        <w:pStyle w:val="a4"/>
        <w:numPr>
          <w:ilvl w:val="0"/>
          <w:numId w:val="42"/>
        </w:numPr>
        <w:shd w:val="clear" w:color="auto" w:fill="FFFFFF"/>
        <w:tabs>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МАУ ДО «Казанская районная ДЮСШ» </w:t>
      </w:r>
      <w:hyperlink r:id="rId12" w:history="1">
        <w:r w:rsidRPr="0082737E">
          <w:rPr>
            <w:rStyle w:val="a3"/>
            <w:rFonts w:ascii="Times New Roman" w:hAnsi="Times New Roman" w:cs="Times New Roman"/>
            <w:sz w:val="28"/>
            <w:szCs w:val="28"/>
          </w:rPr>
          <w:t>www.каздюсш.рф</w:t>
        </w:r>
      </w:hyperlink>
      <w:r>
        <w:rPr>
          <w:rFonts w:ascii="Times New Roman" w:hAnsi="Times New Roman" w:cs="Times New Roman"/>
          <w:sz w:val="28"/>
          <w:szCs w:val="28"/>
        </w:rPr>
        <w:t xml:space="preserve"> </w:t>
      </w:r>
    </w:p>
    <w:p w:rsidR="000625EA" w:rsidRPr="009D6031" w:rsidRDefault="000625EA" w:rsidP="000625EA">
      <w:pPr>
        <w:pStyle w:val="a4"/>
        <w:numPr>
          <w:ilvl w:val="0"/>
          <w:numId w:val="42"/>
        </w:numPr>
        <w:shd w:val="clear" w:color="auto" w:fill="FFFFFF"/>
        <w:tabs>
          <w:tab w:val="left" w:pos="284"/>
          <w:tab w:val="left" w:pos="851"/>
        </w:tabs>
        <w:spacing w:after="0"/>
        <w:ind w:left="0" w:firstLine="567"/>
        <w:jc w:val="both"/>
        <w:rPr>
          <w:rFonts w:ascii="Times New Roman" w:hAnsi="Times New Roman" w:cs="Times New Roman"/>
          <w:sz w:val="28"/>
          <w:szCs w:val="28"/>
        </w:rPr>
      </w:pPr>
      <w:r w:rsidRPr="009D6031">
        <w:rPr>
          <w:rFonts w:ascii="Times New Roman" w:hAnsi="Times New Roman" w:cs="Times New Roman"/>
          <w:sz w:val="28"/>
          <w:szCs w:val="28"/>
        </w:rPr>
        <w:t>Минспорта РФ</w:t>
      </w:r>
      <w:r>
        <w:rPr>
          <w:rFonts w:ascii="Times New Roman" w:hAnsi="Times New Roman" w:cs="Times New Roman"/>
          <w:sz w:val="28"/>
          <w:szCs w:val="28"/>
        </w:rPr>
        <w:t xml:space="preserve"> Минспорта РФ </w:t>
      </w:r>
      <w:hyperlink r:id="rId13" w:history="1">
        <w:r w:rsidRPr="0082737E">
          <w:rPr>
            <w:rStyle w:val="a3"/>
            <w:rFonts w:ascii="Times New Roman" w:hAnsi="Times New Roman" w:cs="Times New Roman"/>
            <w:sz w:val="28"/>
            <w:szCs w:val="28"/>
          </w:rPr>
          <w:t>www.minsport.gov.ru</w:t>
        </w:r>
      </w:hyperlink>
      <w:r>
        <w:rPr>
          <w:rFonts w:ascii="Times New Roman" w:hAnsi="Times New Roman" w:cs="Times New Roman"/>
          <w:sz w:val="28"/>
          <w:szCs w:val="28"/>
        </w:rPr>
        <w:t xml:space="preserve"> </w:t>
      </w:r>
    </w:p>
    <w:p w:rsidR="000625EA" w:rsidRPr="005B7B2F" w:rsidRDefault="000625EA" w:rsidP="000625EA">
      <w:pPr>
        <w:spacing w:after="0"/>
        <w:ind w:firstLine="567"/>
        <w:rPr>
          <w:rFonts w:ascii="Times New Roman" w:hAnsi="Times New Roman" w:cs="Times New Roman"/>
          <w:sz w:val="28"/>
          <w:szCs w:val="28"/>
        </w:rPr>
      </w:pPr>
      <w:r w:rsidRPr="005B7B2F">
        <w:rPr>
          <w:rFonts w:ascii="Times New Roman" w:hAnsi="Times New Roman" w:cs="Times New Roman"/>
          <w:sz w:val="28"/>
          <w:szCs w:val="28"/>
        </w:rPr>
        <w:t xml:space="preserve">- </w:t>
      </w:r>
      <w:hyperlink r:id="rId14" w:history="1">
        <w:r w:rsidRPr="005B7B2F">
          <w:rPr>
            <w:rFonts w:ascii="Times New Roman" w:hAnsi="Times New Roman" w:cs="Times New Roman"/>
            <w:sz w:val="28"/>
            <w:szCs w:val="28"/>
          </w:rPr>
          <w:t>Всероссийский реестр видов спорта</w:t>
        </w:r>
      </w:hyperlink>
      <w:r>
        <w:rPr>
          <w:rFonts w:ascii="Times New Roman" w:hAnsi="Times New Roman" w:cs="Times New Roman"/>
          <w:sz w:val="28"/>
          <w:szCs w:val="28"/>
        </w:rPr>
        <w:t xml:space="preserve">. </w:t>
      </w:r>
      <w:hyperlink r:id="rId15" w:history="1">
        <w:r w:rsidRPr="0082737E">
          <w:rPr>
            <w:rStyle w:val="a3"/>
            <w:rFonts w:ascii="Times New Roman" w:hAnsi="Times New Roman" w:cs="Times New Roman"/>
            <w:sz w:val="28"/>
            <w:szCs w:val="28"/>
          </w:rPr>
          <w:t>www.minsport.gov.ru/sport/high-sport/priznanie-vidov-spor</w:t>
        </w:r>
      </w:hyperlink>
      <w:r>
        <w:rPr>
          <w:rFonts w:ascii="Times New Roman" w:hAnsi="Times New Roman" w:cs="Times New Roman"/>
          <w:sz w:val="28"/>
          <w:szCs w:val="28"/>
        </w:rPr>
        <w:t xml:space="preserve"> </w:t>
      </w:r>
    </w:p>
    <w:p w:rsidR="000625EA" w:rsidRPr="005B7B2F" w:rsidRDefault="000625EA" w:rsidP="000625EA">
      <w:pPr>
        <w:spacing w:after="0"/>
        <w:ind w:firstLine="567"/>
        <w:rPr>
          <w:rFonts w:ascii="Times New Roman" w:hAnsi="Times New Roman" w:cs="Times New Roman"/>
          <w:sz w:val="28"/>
          <w:szCs w:val="28"/>
        </w:rPr>
      </w:pPr>
      <w:r w:rsidRPr="005B7B2F">
        <w:rPr>
          <w:rFonts w:ascii="Times New Roman" w:hAnsi="Times New Roman" w:cs="Times New Roman"/>
          <w:sz w:val="28"/>
          <w:szCs w:val="28"/>
        </w:rPr>
        <w:t xml:space="preserve">- </w:t>
      </w:r>
      <w:hyperlink r:id="rId16" w:history="1">
        <w:r w:rsidRPr="005B7B2F">
          <w:rPr>
            <w:rFonts w:ascii="Times New Roman" w:hAnsi="Times New Roman" w:cs="Times New Roman"/>
            <w:sz w:val="28"/>
            <w:szCs w:val="28"/>
          </w:rPr>
          <w:t>Единая всероссийская спортивная классификация</w:t>
        </w:r>
      </w:hyperlink>
      <w:r>
        <w:rPr>
          <w:rFonts w:ascii="Times New Roman" w:hAnsi="Times New Roman" w:cs="Times New Roman"/>
          <w:sz w:val="28"/>
          <w:szCs w:val="28"/>
        </w:rPr>
        <w:t xml:space="preserve"> 2014-2017гг </w:t>
      </w:r>
      <w:hyperlink r:id="rId17" w:history="1">
        <w:r w:rsidRPr="0082737E">
          <w:rPr>
            <w:rStyle w:val="a3"/>
            <w:rFonts w:ascii="Times New Roman" w:hAnsi="Times New Roman" w:cs="Times New Roman"/>
            <w:sz w:val="28"/>
            <w:szCs w:val="28"/>
          </w:rPr>
          <w:t>www.minsport.gov.ru/sport/high-sport/edinaya-vserossiyska/5507/</w:t>
        </w:r>
      </w:hyperlink>
      <w:r>
        <w:rPr>
          <w:rFonts w:ascii="Times New Roman" w:hAnsi="Times New Roman" w:cs="Times New Roman"/>
          <w:sz w:val="28"/>
          <w:szCs w:val="28"/>
        </w:rPr>
        <w:t xml:space="preserve"> </w:t>
      </w:r>
    </w:p>
    <w:p w:rsidR="000625EA" w:rsidRPr="005B7B2F" w:rsidRDefault="000625EA" w:rsidP="000625EA">
      <w:pPr>
        <w:spacing w:after="0"/>
        <w:ind w:firstLine="567"/>
        <w:rPr>
          <w:rFonts w:ascii="Times New Roman" w:hAnsi="Times New Roman" w:cs="Times New Roman"/>
          <w:color w:val="000000"/>
          <w:sz w:val="28"/>
          <w:szCs w:val="28"/>
        </w:rPr>
      </w:pPr>
      <w:r w:rsidRPr="005B7B2F">
        <w:rPr>
          <w:rFonts w:ascii="Times New Roman" w:hAnsi="Times New Roman" w:cs="Times New Roman"/>
          <w:sz w:val="28"/>
          <w:szCs w:val="28"/>
        </w:rPr>
        <w:t xml:space="preserve">- </w:t>
      </w:r>
      <w:hyperlink r:id="rId18" w:history="1">
        <w:r w:rsidRPr="005B7B2F">
          <w:rPr>
            <w:rFonts w:ascii="Times New Roman" w:hAnsi="Times New Roman" w:cs="Times New Roman"/>
            <w:sz w:val="28"/>
            <w:szCs w:val="28"/>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5B7B2F">
        <w:rPr>
          <w:rFonts w:ascii="Times New Roman" w:hAnsi="Times New Roman" w:cs="Times New Roman"/>
          <w:sz w:val="28"/>
          <w:szCs w:val="28"/>
        </w:rPr>
        <w:t>.</w:t>
      </w:r>
      <w:r>
        <w:rPr>
          <w:rFonts w:ascii="Times New Roman" w:hAnsi="Times New Roman" w:cs="Times New Roman"/>
          <w:color w:val="000000"/>
          <w:sz w:val="28"/>
          <w:szCs w:val="28"/>
        </w:rPr>
        <w:t xml:space="preserve"> </w:t>
      </w:r>
      <w:hyperlink r:id="rId19" w:history="1">
        <w:r w:rsidRPr="0082737E">
          <w:rPr>
            <w:rStyle w:val="a3"/>
            <w:rFonts w:ascii="Times New Roman" w:hAnsi="Times New Roman" w:cs="Times New Roman"/>
            <w:sz w:val="28"/>
            <w:szCs w:val="28"/>
          </w:rPr>
          <w:t>www.minsport.gov.ru/sport/high-sport/edinyy-kalendarnyy-p/</w:t>
        </w:r>
      </w:hyperlink>
      <w:r>
        <w:rPr>
          <w:rFonts w:ascii="Times New Roman" w:hAnsi="Times New Roman" w:cs="Times New Roman"/>
          <w:color w:val="000000"/>
          <w:sz w:val="28"/>
          <w:szCs w:val="28"/>
        </w:rPr>
        <w:t xml:space="preserve"> </w:t>
      </w:r>
    </w:p>
    <w:p w:rsidR="000625EA" w:rsidRPr="00C440A8" w:rsidRDefault="000625EA" w:rsidP="000625EA">
      <w:pPr>
        <w:pStyle w:val="ConsPlusNormal"/>
        <w:ind w:firstLine="567"/>
        <w:rPr>
          <w:rFonts w:ascii="Times New Roman" w:hAnsi="Times New Roman" w:cs="Times New Roman"/>
          <w:sz w:val="28"/>
          <w:szCs w:val="28"/>
        </w:rPr>
      </w:pPr>
    </w:p>
    <w:p w:rsidR="000625EA" w:rsidRDefault="000625EA" w:rsidP="000625EA">
      <w:pPr>
        <w:ind w:firstLine="567"/>
      </w:pPr>
    </w:p>
    <w:p w:rsidR="00B87464" w:rsidRPr="000625EA" w:rsidRDefault="00B87464" w:rsidP="000625EA">
      <w:pPr>
        <w:rPr>
          <w:rFonts w:ascii="Times New Roman" w:hAnsi="Times New Roman" w:cs="Times New Roman"/>
        </w:rPr>
      </w:pPr>
    </w:p>
    <w:sectPr w:rsidR="00B87464" w:rsidRPr="000625EA" w:rsidSect="003179AF">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91" w:rsidRDefault="00935191" w:rsidP="003179AF">
      <w:pPr>
        <w:spacing w:after="0" w:line="240" w:lineRule="auto"/>
      </w:pPr>
      <w:r>
        <w:separator/>
      </w:r>
    </w:p>
  </w:endnote>
  <w:endnote w:type="continuationSeparator" w:id="0">
    <w:p w:rsidR="00935191" w:rsidRDefault="00935191" w:rsidP="00317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476781"/>
      <w:docPartObj>
        <w:docPartGallery w:val="Page Numbers (Bottom of Page)"/>
        <w:docPartUnique/>
      </w:docPartObj>
    </w:sdtPr>
    <w:sdtContent>
      <w:p w:rsidR="00992D9C" w:rsidRDefault="00CE290F">
        <w:pPr>
          <w:pStyle w:val="ad"/>
          <w:jc w:val="right"/>
        </w:pPr>
        <w:fldSimple w:instr="PAGE   \* MERGEFORMAT">
          <w:r w:rsidR="003D28FE">
            <w:rPr>
              <w:noProof/>
            </w:rPr>
            <w:t>1</w:t>
          </w:r>
        </w:fldSimple>
      </w:p>
    </w:sdtContent>
  </w:sdt>
  <w:p w:rsidR="00992D9C" w:rsidRDefault="00992D9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9C" w:rsidRDefault="00CE290F">
    <w:pPr>
      <w:pStyle w:val="ad"/>
      <w:jc w:val="right"/>
    </w:pPr>
    <w:fldSimple w:instr="PAGE   \* MERGEFORMAT">
      <w:r w:rsidR="003D28FE">
        <w:rPr>
          <w:noProof/>
        </w:rPr>
        <w:t>94</w:t>
      </w:r>
    </w:fldSimple>
  </w:p>
  <w:p w:rsidR="00992D9C" w:rsidRDefault="00992D9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91" w:rsidRDefault="00935191" w:rsidP="003179AF">
      <w:pPr>
        <w:spacing w:after="0" w:line="240" w:lineRule="auto"/>
      </w:pPr>
      <w:r>
        <w:separator/>
      </w:r>
    </w:p>
  </w:footnote>
  <w:footnote w:type="continuationSeparator" w:id="0">
    <w:p w:rsidR="00935191" w:rsidRDefault="00935191" w:rsidP="00317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476780"/>
      <w:showingPlcHdr/>
    </w:sdtPr>
    <w:sdtContent>
      <w:p w:rsidR="00992D9C" w:rsidRDefault="00CE290F">
        <w:pPr>
          <w:pStyle w:val="ab"/>
          <w:jc w:val="center"/>
        </w:pPr>
      </w:p>
    </w:sdtContent>
  </w:sdt>
  <w:p w:rsidR="00992D9C" w:rsidRDefault="00992D9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9C" w:rsidRDefault="00992D9C">
    <w:pPr>
      <w:pStyle w:val="ab"/>
      <w:jc w:val="center"/>
    </w:pPr>
  </w:p>
  <w:p w:rsidR="00992D9C" w:rsidRDefault="00992D9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080"/>
    <w:multiLevelType w:val="hybridMultilevel"/>
    <w:tmpl w:val="1D42B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57BB6"/>
    <w:multiLevelType w:val="multilevel"/>
    <w:tmpl w:val="FE14025E"/>
    <w:lvl w:ilvl="0">
      <w:start w:val="1"/>
      <w:numFmt w:val="decimal"/>
      <w:lvlText w:val="%1."/>
      <w:lvlJc w:val="left"/>
      <w:pPr>
        <w:ind w:left="927" w:hanging="360"/>
      </w:pPr>
      <w:rPr>
        <w:rFonts w:hint="default"/>
      </w:rPr>
    </w:lvl>
    <w:lvl w:ilvl="1">
      <w:start w:val="1"/>
      <w:numFmt w:val="decimal"/>
      <w:isLgl/>
      <w:lvlText w:val="%1.%2."/>
      <w:lvlJc w:val="left"/>
      <w:pPr>
        <w:ind w:left="1407" w:hanging="720"/>
      </w:pPr>
      <w:rPr>
        <w:rFonts w:hint="default"/>
      </w:rPr>
    </w:lvl>
    <w:lvl w:ilvl="2">
      <w:start w:val="3"/>
      <w:numFmt w:val="decimal"/>
      <w:isLgl/>
      <w:lvlText w:val="%1.%2.%3."/>
      <w:lvlJc w:val="left"/>
      <w:pPr>
        <w:ind w:left="1527" w:hanging="720"/>
      </w:pPr>
      <w:rPr>
        <w:rFonts w:hint="default"/>
      </w:rPr>
    </w:lvl>
    <w:lvl w:ilvl="3">
      <w:start w:val="6"/>
      <w:numFmt w:val="decimal"/>
      <w:isLgl/>
      <w:lvlText w:val="%1.%2.%3.%4."/>
      <w:lvlJc w:val="left"/>
      <w:pPr>
        <w:ind w:left="2007"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60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207" w:hanging="1800"/>
      </w:pPr>
      <w:rPr>
        <w:rFonts w:hint="default"/>
      </w:rPr>
    </w:lvl>
    <w:lvl w:ilvl="8">
      <w:start w:val="1"/>
      <w:numFmt w:val="decimal"/>
      <w:isLgl/>
      <w:lvlText w:val="%1.%2.%3.%4.%5.%6.%7.%8.%9."/>
      <w:lvlJc w:val="left"/>
      <w:pPr>
        <w:ind w:left="3687" w:hanging="2160"/>
      </w:pPr>
      <w:rPr>
        <w:rFonts w:hint="default"/>
      </w:rPr>
    </w:lvl>
  </w:abstractNum>
  <w:abstractNum w:abstractNumId="2">
    <w:nsid w:val="02965394"/>
    <w:multiLevelType w:val="hybridMultilevel"/>
    <w:tmpl w:val="FF400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33767"/>
    <w:multiLevelType w:val="hybridMultilevel"/>
    <w:tmpl w:val="B90A4D36"/>
    <w:lvl w:ilvl="0" w:tplc="913AFE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05B22"/>
    <w:multiLevelType w:val="hybridMultilevel"/>
    <w:tmpl w:val="0E66CFDE"/>
    <w:lvl w:ilvl="0" w:tplc="6A92F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22294F"/>
    <w:multiLevelType w:val="hybridMultilevel"/>
    <w:tmpl w:val="402A0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63F45"/>
    <w:multiLevelType w:val="hybridMultilevel"/>
    <w:tmpl w:val="A2F8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A35C7"/>
    <w:multiLevelType w:val="hybridMultilevel"/>
    <w:tmpl w:val="D5C6C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174585"/>
    <w:multiLevelType w:val="multilevel"/>
    <w:tmpl w:val="21843202"/>
    <w:lvl w:ilvl="0">
      <w:start w:val="1"/>
      <w:numFmt w:val="decimal"/>
      <w:lvlText w:val="%1."/>
      <w:lvlJc w:val="left"/>
      <w:pPr>
        <w:ind w:left="927"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0EC6701B"/>
    <w:multiLevelType w:val="multilevel"/>
    <w:tmpl w:val="E5E65906"/>
    <w:lvl w:ilvl="0">
      <w:start w:val="1"/>
      <w:numFmt w:val="decimal"/>
      <w:lvlText w:val="%1."/>
      <w:lvlJc w:val="left"/>
      <w:pPr>
        <w:ind w:left="927" w:hanging="36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10E2576A"/>
    <w:multiLevelType w:val="hybridMultilevel"/>
    <w:tmpl w:val="B3B0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C0A7E"/>
    <w:multiLevelType w:val="hybridMultilevel"/>
    <w:tmpl w:val="CE22A08A"/>
    <w:lvl w:ilvl="0" w:tplc="EB245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C842DCA"/>
    <w:multiLevelType w:val="hybridMultilevel"/>
    <w:tmpl w:val="E0188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DD4CAA"/>
    <w:multiLevelType w:val="hybridMultilevel"/>
    <w:tmpl w:val="ED92A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31DE9"/>
    <w:multiLevelType w:val="hybridMultilevel"/>
    <w:tmpl w:val="913E6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25BB5"/>
    <w:multiLevelType w:val="hybridMultilevel"/>
    <w:tmpl w:val="82383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920031"/>
    <w:multiLevelType w:val="hybridMultilevel"/>
    <w:tmpl w:val="9516F62A"/>
    <w:lvl w:ilvl="0" w:tplc="C2F609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9F51F3"/>
    <w:multiLevelType w:val="hybridMultilevel"/>
    <w:tmpl w:val="ABAA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58688B"/>
    <w:multiLevelType w:val="hybridMultilevel"/>
    <w:tmpl w:val="9FEEE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C49C7"/>
    <w:multiLevelType w:val="multilevel"/>
    <w:tmpl w:val="A1F25FC0"/>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2C034D3"/>
    <w:multiLevelType w:val="hybridMultilevel"/>
    <w:tmpl w:val="4BECFD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3D64498"/>
    <w:multiLevelType w:val="multilevel"/>
    <w:tmpl w:val="6DE8E1BC"/>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36021D48"/>
    <w:multiLevelType w:val="multilevel"/>
    <w:tmpl w:val="D4765026"/>
    <w:lvl w:ilvl="0">
      <w:start w:val="1"/>
      <w:numFmt w:val="decimal"/>
      <w:lvlText w:val="%1."/>
      <w:lvlJc w:val="left"/>
      <w:pPr>
        <w:ind w:left="720" w:hanging="360"/>
      </w:pPr>
      <w:rPr>
        <w:rFonts w:hint="default"/>
      </w:rPr>
    </w:lvl>
    <w:lvl w:ilvl="1">
      <w:start w:val="6"/>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6774417"/>
    <w:multiLevelType w:val="hybridMultilevel"/>
    <w:tmpl w:val="BB24F6EC"/>
    <w:lvl w:ilvl="0" w:tplc="4D2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6F341B8"/>
    <w:multiLevelType w:val="hybridMultilevel"/>
    <w:tmpl w:val="F3F0E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0039E7"/>
    <w:multiLevelType w:val="hybridMultilevel"/>
    <w:tmpl w:val="867A98D6"/>
    <w:lvl w:ilvl="0" w:tplc="E5AA3DE2">
      <w:start w:val="1"/>
      <w:numFmt w:val="decimal"/>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EB61AE7"/>
    <w:multiLevelType w:val="hybridMultilevel"/>
    <w:tmpl w:val="82DE026C"/>
    <w:lvl w:ilvl="0" w:tplc="FB0A5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577388B"/>
    <w:multiLevelType w:val="hybridMultilevel"/>
    <w:tmpl w:val="A4A4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3537B"/>
    <w:multiLevelType w:val="multilevel"/>
    <w:tmpl w:val="B882015C"/>
    <w:lvl w:ilvl="0">
      <w:start w:val="1"/>
      <w:numFmt w:val="decimal"/>
      <w:lvlText w:val="%1."/>
      <w:lvlJc w:val="left"/>
      <w:pPr>
        <w:ind w:left="927" w:hanging="360"/>
      </w:pPr>
      <w:rPr>
        <w:rFonts w:hint="default"/>
      </w:rPr>
    </w:lvl>
    <w:lvl w:ilvl="1">
      <w:start w:val="1"/>
      <w:numFmt w:val="decimal"/>
      <w:isLgl/>
      <w:lvlText w:val="%1.%2."/>
      <w:lvlJc w:val="left"/>
      <w:pPr>
        <w:ind w:left="1467" w:hanging="72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627" w:hanging="1800"/>
      </w:pPr>
      <w:rPr>
        <w:rFonts w:hint="default"/>
      </w:rPr>
    </w:lvl>
    <w:lvl w:ilvl="8">
      <w:start w:val="1"/>
      <w:numFmt w:val="decimal"/>
      <w:isLgl/>
      <w:lvlText w:val="%1.%2.%3.%4.%5.%6.%7.%8.%9."/>
      <w:lvlJc w:val="left"/>
      <w:pPr>
        <w:ind w:left="4167" w:hanging="2160"/>
      </w:pPr>
      <w:rPr>
        <w:rFonts w:hint="default"/>
      </w:rPr>
    </w:lvl>
  </w:abstractNum>
  <w:abstractNum w:abstractNumId="29">
    <w:nsid w:val="486B6899"/>
    <w:multiLevelType w:val="hybridMultilevel"/>
    <w:tmpl w:val="0FD8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7C54BA"/>
    <w:multiLevelType w:val="hybridMultilevel"/>
    <w:tmpl w:val="6344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1F57E8"/>
    <w:multiLevelType w:val="hybridMultilevel"/>
    <w:tmpl w:val="B640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DE70E5"/>
    <w:multiLevelType w:val="hybridMultilevel"/>
    <w:tmpl w:val="3DECDD6C"/>
    <w:lvl w:ilvl="0" w:tplc="7B04D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F1B6939"/>
    <w:multiLevelType w:val="multilevel"/>
    <w:tmpl w:val="4EDA8BA0"/>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29237FB"/>
    <w:multiLevelType w:val="multilevel"/>
    <w:tmpl w:val="60ECC956"/>
    <w:lvl w:ilvl="0">
      <w:start w:val="1"/>
      <w:numFmt w:val="decimal"/>
      <w:lvlText w:val="%1."/>
      <w:lvlJc w:val="left"/>
      <w:pPr>
        <w:ind w:left="720" w:hanging="360"/>
      </w:pPr>
      <w:rPr>
        <w:rFonts w:hint="default"/>
      </w:rPr>
    </w:lvl>
    <w:lvl w:ilvl="1">
      <w:start w:val="1"/>
      <w:numFmt w:val="decimal"/>
      <w:isLgl/>
      <w:lvlText w:val="%1.%2."/>
      <w:lvlJc w:val="left"/>
      <w:pPr>
        <w:ind w:left="1335" w:hanging="975"/>
      </w:pPr>
      <w:rPr>
        <w:rFonts w:hint="default"/>
      </w:rPr>
    </w:lvl>
    <w:lvl w:ilvl="2">
      <w:start w:val="3"/>
      <w:numFmt w:val="decimal"/>
      <w:isLgl/>
      <w:lvlText w:val="%1.%2.%3."/>
      <w:lvlJc w:val="left"/>
      <w:pPr>
        <w:ind w:left="1335" w:hanging="97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7F9786E"/>
    <w:multiLevelType w:val="hybridMultilevel"/>
    <w:tmpl w:val="0F72FED4"/>
    <w:lvl w:ilvl="0" w:tplc="B62A1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9B87B73"/>
    <w:multiLevelType w:val="hybridMultilevel"/>
    <w:tmpl w:val="0BA89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AB6D0D"/>
    <w:multiLevelType w:val="hybridMultilevel"/>
    <w:tmpl w:val="08A27CAC"/>
    <w:lvl w:ilvl="0" w:tplc="4C9A4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F864648"/>
    <w:multiLevelType w:val="multilevel"/>
    <w:tmpl w:val="DDE646DE"/>
    <w:lvl w:ilvl="0">
      <w:start w:val="1"/>
      <w:numFmt w:val="decimal"/>
      <w:lvlText w:val="%1."/>
      <w:lvlJc w:val="left"/>
      <w:pPr>
        <w:ind w:left="720" w:hanging="360"/>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6FE03E07"/>
    <w:multiLevelType w:val="hybridMultilevel"/>
    <w:tmpl w:val="0086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9B3177"/>
    <w:multiLevelType w:val="hybridMultilevel"/>
    <w:tmpl w:val="2ECEE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F47EEA"/>
    <w:multiLevelType w:val="hybridMultilevel"/>
    <w:tmpl w:val="DE70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1"/>
  </w:num>
  <w:num w:numId="3">
    <w:abstractNumId w:val="18"/>
  </w:num>
  <w:num w:numId="4">
    <w:abstractNumId w:val="26"/>
  </w:num>
  <w:num w:numId="5">
    <w:abstractNumId w:val="15"/>
  </w:num>
  <w:num w:numId="6">
    <w:abstractNumId w:val="14"/>
  </w:num>
  <w:num w:numId="7">
    <w:abstractNumId w:val="23"/>
  </w:num>
  <w:num w:numId="8">
    <w:abstractNumId w:val="10"/>
  </w:num>
  <w:num w:numId="9">
    <w:abstractNumId w:val="5"/>
  </w:num>
  <w:num w:numId="10">
    <w:abstractNumId w:val="22"/>
  </w:num>
  <w:num w:numId="11">
    <w:abstractNumId w:val="24"/>
  </w:num>
  <w:num w:numId="12">
    <w:abstractNumId w:val="34"/>
  </w:num>
  <w:num w:numId="13">
    <w:abstractNumId w:val="6"/>
  </w:num>
  <w:num w:numId="14">
    <w:abstractNumId w:val="27"/>
  </w:num>
  <w:num w:numId="15">
    <w:abstractNumId w:val="32"/>
  </w:num>
  <w:num w:numId="16">
    <w:abstractNumId w:val="35"/>
  </w:num>
  <w:num w:numId="17">
    <w:abstractNumId w:val="30"/>
  </w:num>
  <w:num w:numId="18">
    <w:abstractNumId w:val="20"/>
  </w:num>
  <w:num w:numId="19">
    <w:abstractNumId w:val="12"/>
  </w:num>
  <w:num w:numId="20">
    <w:abstractNumId w:val="0"/>
  </w:num>
  <w:num w:numId="21">
    <w:abstractNumId w:val="40"/>
  </w:num>
  <w:num w:numId="22">
    <w:abstractNumId w:val="2"/>
  </w:num>
  <w:num w:numId="23">
    <w:abstractNumId w:val="33"/>
  </w:num>
  <w:num w:numId="24">
    <w:abstractNumId w:val="19"/>
  </w:num>
  <w:num w:numId="25">
    <w:abstractNumId w:val="31"/>
  </w:num>
  <w:num w:numId="26">
    <w:abstractNumId w:val="13"/>
  </w:num>
  <w:num w:numId="27">
    <w:abstractNumId w:val="7"/>
  </w:num>
  <w:num w:numId="28">
    <w:abstractNumId w:val="17"/>
  </w:num>
  <w:num w:numId="29">
    <w:abstractNumId w:val="29"/>
  </w:num>
  <w:num w:numId="30">
    <w:abstractNumId w:val="9"/>
  </w:num>
  <w:num w:numId="31">
    <w:abstractNumId w:val="36"/>
  </w:num>
  <w:num w:numId="32">
    <w:abstractNumId w:val="11"/>
  </w:num>
  <w:num w:numId="33">
    <w:abstractNumId w:val="21"/>
  </w:num>
  <w:num w:numId="34">
    <w:abstractNumId w:val="4"/>
  </w:num>
  <w:num w:numId="35">
    <w:abstractNumId w:val="28"/>
  </w:num>
  <w:num w:numId="36">
    <w:abstractNumId w:val="1"/>
  </w:num>
  <w:num w:numId="37">
    <w:abstractNumId w:val="8"/>
  </w:num>
  <w:num w:numId="38">
    <w:abstractNumId w:val="38"/>
  </w:num>
  <w:num w:numId="39">
    <w:abstractNumId w:val="39"/>
  </w:num>
  <w:num w:numId="40">
    <w:abstractNumId w:val="16"/>
  </w:num>
  <w:num w:numId="41">
    <w:abstractNumId w:val="25"/>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B1403B"/>
    <w:rsid w:val="00052175"/>
    <w:rsid w:val="000625EA"/>
    <w:rsid w:val="001B6064"/>
    <w:rsid w:val="002A6303"/>
    <w:rsid w:val="002F2CA7"/>
    <w:rsid w:val="003179AF"/>
    <w:rsid w:val="003B31B0"/>
    <w:rsid w:val="003D28FE"/>
    <w:rsid w:val="00433764"/>
    <w:rsid w:val="0050767C"/>
    <w:rsid w:val="005C44F9"/>
    <w:rsid w:val="0067409C"/>
    <w:rsid w:val="006D1474"/>
    <w:rsid w:val="00826837"/>
    <w:rsid w:val="008E3A11"/>
    <w:rsid w:val="00935191"/>
    <w:rsid w:val="009744E8"/>
    <w:rsid w:val="00986CE2"/>
    <w:rsid w:val="00992D9C"/>
    <w:rsid w:val="00B1403B"/>
    <w:rsid w:val="00B56C42"/>
    <w:rsid w:val="00B87464"/>
    <w:rsid w:val="00BA65B2"/>
    <w:rsid w:val="00BB7C89"/>
    <w:rsid w:val="00CE290F"/>
    <w:rsid w:val="00D45F84"/>
    <w:rsid w:val="00D74569"/>
    <w:rsid w:val="00E96977"/>
    <w:rsid w:val="00EC55C1"/>
    <w:rsid w:val="00F942EA"/>
    <w:rsid w:val="00FA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F"/>
  </w:style>
  <w:style w:type="paragraph" w:styleId="1">
    <w:name w:val="heading 1"/>
    <w:basedOn w:val="a"/>
    <w:link w:val="10"/>
    <w:uiPriority w:val="9"/>
    <w:qFormat/>
    <w:rsid w:val="00B1403B"/>
    <w:pPr>
      <w:spacing w:before="300" w:after="450" w:line="360" w:lineRule="auto"/>
      <w:ind w:left="300" w:right="300"/>
      <w:jc w:val="center"/>
      <w:outlineLvl w:val="0"/>
    </w:pPr>
    <w:rPr>
      <w:rFonts w:ascii="Times New Roman" w:eastAsia="Times New Roman" w:hAnsi="Times New Roman" w:cs="Times New Roman"/>
      <w:b/>
      <w:bCs/>
      <w:color w:val="0F2F5E"/>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03B"/>
    <w:rPr>
      <w:rFonts w:ascii="Times New Roman" w:eastAsia="Times New Roman" w:hAnsi="Times New Roman" w:cs="Times New Roman"/>
      <w:b/>
      <w:bCs/>
      <w:color w:val="0F2F5E"/>
      <w:kern w:val="36"/>
      <w:sz w:val="27"/>
      <w:szCs w:val="27"/>
    </w:rPr>
  </w:style>
  <w:style w:type="paragraph" w:customStyle="1" w:styleId="ConsPlusNormal">
    <w:name w:val="ConsPlusNormal"/>
    <w:rsid w:val="00B1403B"/>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B1403B"/>
    <w:rPr>
      <w:color w:val="0000FF"/>
      <w:u w:val="single"/>
    </w:rPr>
  </w:style>
  <w:style w:type="paragraph" w:styleId="a4">
    <w:name w:val="List Paragraph"/>
    <w:basedOn w:val="a"/>
    <w:uiPriority w:val="34"/>
    <w:qFormat/>
    <w:rsid w:val="00B1403B"/>
    <w:pPr>
      <w:ind w:left="720"/>
      <w:contextualSpacing/>
    </w:pPr>
  </w:style>
  <w:style w:type="paragraph" w:styleId="a5">
    <w:name w:val="footnote text"/>
    <w:basedOn w:val="a"/>
    <w:link w:val="a6"/>
    <w:uiPriority w:val="99"/>
    <w:unhideWhenUsed/>
    <w:rsid w:val="00B1403B"/>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6">
    <w:name w:val="Текст сноски Знак"/>
    <w:basedOn w:val="a0"/>
    <w:link w:val="a5"/>
    <w:uiPriority w:val="99"/>
    <w:rsid w:val="00B1403B"/>
    <w:rPr>
      <w:rFonts w:ascii="Times New Roman" w:hAnsi="Times New Roman" w:cs="Times New Roman"/>
      <w:sz w:val="20"/>
      <w:szCs w:val="20"/>
    </w:rPr>
  </w:style>
  <w:style w:type="table" w:styleId="a7">
    <w:name w:val="Table Grid"/>
    <w:basedOn w:val="a1"/>
    <w:rsid w:val="00B1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5"/>
    <w:rsid w:val="00B1403B"/>
    <w:rPr>
      <w:rFonts w:ascii="Times New Roman" w:eastAsia="Times New Roman" w:hAnsi="Times New Roman" w:cs="Times New Roman"/>
      <w:sz w:val="18"/>
      <w:szCs w:val="18"/>
      <w:shd w:val="clear" w:color="auto" w:fill="FFFFFF"/>
    </w:rPr>
  </w:style>
  <w:style w:type="paragraph" w:customStyle="1" w:styleId="5">
    <w:name w:val="Основной текст5"/>
    <w:basedOn w:val="a"/>
    <w:link w:val="a8"/>
    <w:rsid w:val="00B1403B"/>
    <w:pPr>
      <w:widowControl w:val="0"/>
      <w:shd w:val="clear" w:color="auto" w:fill="FFFFFF"/>
      <w:spacing w:after="0" w:line="235" w:lineRule="exact"/>
      <w:ind w:hanging="280"/>
    </w:pPr>
    <w:rPr>
      <w:rFonts w:ascii="Times New Roman" w:eastAsia="Times New Roman" w:hAnsi="Times New Roman" w:cs="Times New Roman"/>
      <w:sz w:val="18"/>
      <w:szCs w:val="18"/>
    </w:rPr>
  </w:style>
  <w:style w:type="character" w:customStyle="1" w:styleId="7Exact">
    <w:name w:val="Основной текст (7) Exact"/>
    <w:basedOn w:val="a0"/>
    <w:rsid w:val="00B1403B"/>
    <w:rPr>
      <w:rFonts w:ascii="Times New Roman" w:eastAsia="Times New Roman" w:hAnsi="Times New Roman" w:cs="Times New Roman"/>
      <w:b/>
      <w:bCs/>
      <w:i w:val="0"/>
      <w:iCs w:val="0"/>
      <w:smallCaps w:val="0"/>
      <w:strike w:val="0"/>
      <w:spacing w:val="4"/>
      <w:sz w:val="17"/>
      <w:szCs w:val="17"/>
      <w:u w:val="none"/>
    </w:rPr>
  </w:style>
  <w:style w:type="character" w:customStyle="1" w:styleId="75pt">
    <w:name w:val="Основной текст + 7;5 pt;Полужирный"/>
    <w:basedOn w:val="a8"/>
    <w:rsid w:val="00B1403B"/>
    <w:rPr>
      <w:b/>
      <w:bCs/>
      <w:color w:val="000000"/>
      <w:spacing w:val="0"/>
      <w:w w:val="100"/>
      <w:position w:val="0"/>
      <w:sz w:val="15"/>
      <w:szCs w:val="15"/>
      <w:lang w:val="ru-RU"/>
    </w:rPr>
  </w:style>
  <w:style w:type="character" w:customStyle="1" w:styleId="75pt0">
    <w:name w:val="Основной текст + 7;5 pt"/>
    <w:basedOn w:val="a8"/>
    <w:rsid w:val="00B1403B"/>
    <w:rPr>
      <w:color w:val="000000"/>
      <w:spacing w:val="0"/>
      <w:w w:val="100"/>
      <w:position w:val="0"/>
      <w:sz w:val="15"/>
      <w:szCs w:val="15"/>
      <w:lang w:val="ru-RU"/>
    </w:rPr>
  </w:style>
  <w:style w:type="paragraph" w:styleId="a9">
    <w:name w:val="Normal (Web)"/>
    <w:basedOn w:val="a"/>
    <w:uiPriority w:val="99"/>
    <w:unhideWhenUsed/>
    <w:rsid w:val="00B1403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B1403B"/>
    <w:rPr>
      <w:b/>
      <w:bCs/>
    </w:rPr>
  </w:style>
  <w:style w:type="paragraph" w:styleId="ab">
    <w:name w:val="header"/>
    <w:basedOn w:val="a"/>
    <w:link w:val="ac"/>
    <w:uiPriority w:val="99"/>
    <w:unhideWhenUsed/>
    <w:rsid w:val="00B140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1403B"/>
  </w:style>
  <w:style w:type="paragraph" w:styleId="ad">
    <w:name w:val="footer"/>
    <w:basedOn w:val="a"/>
    <w:link w:val="ae"/>
    <w:uiPriority w:val="99"/>
    <w:unhideWhenUsed/>
    <w:rsid w:val="00B140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1403B"/>
  </w:style>
  <w:style w:type="paragraph" w:styleId="af">
    <w:name w:val="Balloon Text"/>
    <w:basedOn w:val="a"/>
    <w:link w:val="af0"/>
    <w:uiPriority w:val="99"/>
    <w:semiHidden/>
    <w:unhideWhenUsed/>
    <w:rsid w:val="00B140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1403B"/>
    <w:rPr>
      <w:rFonts w:ascii="Tahoma" w:hAnsi="Tahoma" w:cs="Tahoma"/>
      <w:sz w:val="16"/>
      <w:szCs w:val="16"/>
    </w:rPr>
  </w:style>
  <w:style w:type="paragraph" w:customStyle="1" w:styleId="af1">
    <w:name w:val="Стиль"/>
    <w:rsid w:val="00B140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1403B"/>
    <w:pPr>
      <w:autoSpaceDE w:val="0"/>
      <w:autoSpaceDN w:val="0"/>
      <w:adjustRightInd w:val="0"/>
      <w:spacing w:after="0" w:line="240" w:lineRule="auto"/>
    </w:pPr>
    <w:rPr>
      <w:rFonts w:ascii="Arial" w:hAnsi="Arial" w:cs="Arial"/>
      <w:color w:val="000000"/>
      <w:sz w:val="24"/>
      <w:szCs w:val="24"/>
    </w:rPr>
  </w:style>
  <w:style w:type="character" w:styleId="af2">
    <w:name w:val="Emphasis"/>
    <w:basedOn w:val="a0"/>
    <w:uiPriority w:val="20"/>
    <w:qFormat/>
    <w:rsid w:val="00B1403B"/>
    <w:rPr>
      <w:i/>
      <w:iCs/>
    </w:rPr>
  </w:style>
  <w:style w:type="character" w:customStyle="1" w:styleId="2">
    <w:name w:val="Текст2 Знак"/>
    <w:basedOn w:val="a0"/>
    <w:link w:val="20"/>
    <w:locked/>
    <w:rsid w:val="00B1403B"/>
    <w:rPr>
      <w:sz w:val="24"/>
      <w:szCs w:val="24"/>
      <w:shd w:val="clear" w:color="auto" w:fill="FFFFFF"/>
    </w:rPr>
  </w:style>
  <w:style w:type="paragraph" w:customStyle="1" w:styleId="20">
    <w:name w:val="Текст2"/>
    <w:basedOn w:val="a"/>
    <w:link w:val="2"/>
    <w:rsid w:val="00B1403B"/>
    <w:pPr>
      <w:widowControl w:val="0"/>
      <w:shd w:val="clear" w:color="auto" w:fill="FFFFFF"/>
      <w:autoSpaceDE w:val="0"/>
      <w:autoSpaceDN w:val="0"/>
      <w:adjustRightInd w:val="0"/>
      <w:spacing w:after="0" w:line="240" w:lineRule="auto"/>
      <w:ind w:firstLine="482"/>
      <w:jc w:val="both"/>
    </w:pPr>
    <w:rPr>
      <w:sz w:val="24"/>
      <w:szCs w:val="24"/>
    </w:rPr>
  </w:style>
  <w:style w:type="paragraph" w:styleId="af3">
    <w:name w:val="No Spacing"/>
    <w:link w:val="af4"/>
    <w:uiPriority w:val="1"/>
    <w:qFormat/>
    <w:rsid w:val="00B1403B"/>
    <w:pPr>
      <w:spacing w:after="0" w:line="240" w:lineRule="auto"/>
    </w:pPr>
  </w:style>
  <w:style w:type="character" w:customStyle="1" w:styleId="af4">
    <w:name w:val="Без интервала Знак"/>
    <w:basedOn w:val="a0"/>
    <w:link w:val="af3"/>
    <w:uiPriority w:val="1"/>
    <w:rsid w:val="00B1403B"/>
  </w:style>
  <w:style w:type="paragraph" w:styleId="af5">
    <w:name w:val="Title"/>
    <w:basedOn w:val="a"/>
    <w:next w:val="a"/>
    <w:link w:val="af6"/>
    <w:uiPriority w:val="10"/>
    <w:qFormat/>
    <w:rsid w:val="00B140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B1403B"/>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B140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B1403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port.gov.ru" TargetMode="External"/><Relationship Id="rId18" Type="http://schemas.openxmlformats.org/officeDocument/2006/relationships/hyperlink" Target="http://www.minsport.gov.ru/sport/high-sport/edinyy-kalendarnyy-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1082;&#1072;&#1079;&#1076;&#1102;&#1089;&#1096;.&#1088;&#1092;" TargetMode="External"/><Relationship Id="rId17" Type="http://schemas.openxmlformats.org/officeDocument/2006/relationships/hyperlink" Target="http://www.minsport.gov.ru/sport/high-sport/edinaya-vserossiyska/5507/" TargetMode="External"/><Relationship Id="rId2" Type="http://schemas.openxmlformats.org/officeDocument/2006/relationships/numbering" Target="numbering.xml"/><Relationship Id="rId16" Type="http://schemas.openxmlformats.org/officeDocument/2006/relationships/hyperlink" Target="http://www.minsport.gov.ru/sport/high-sport/edinaya-vserossiys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minsport.gov.ru/sport/high-sport/priznanie-vidov-spo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insport.gov.ru/sport/high-sport/edinyy-kalendarnyy-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nsport.gov.ru/sport/high-sport/priznanie-vidov-spo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E4220-CD7D-4E04-AD15-46842C12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95</Pages>
  <Words>27778</Words>
  <Characters>158341</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185748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2017-02-02T07:19:00Z</cp:lastPrinted>
  <dcterms:created xsi:type="dcterms:W3CDTF">2015-06-04T04:56:00Z</dcterms:created>
  <dcterms:modified xsi:type="dcterms:W3CDTF">2017-08-22T06:47:00Z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