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77" w:rsidRDefault="00D87BB8" w:rsidP="00480977">
      <w:pPr>
        <w:suppressAutoHyphens/>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164993"/>
            <wp:effectExtent l="19050" t="0" r="3175" b="0"/>
            <wp:docPr id="1" name="Рисунок 1" descr="C:\Users\User\Desktop\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 (2).jpg"/>
                    <pic:cNvPicPr>
                      <a:picLocks noChangeAspect="1" noChangeArrowheads="1"/>
                    </pic:cNvPicPr>
                  </pic:nvPicPr>
                  <pic:blipFill>
                    <a:blip r:embed="rId7" cstate="print"/>
                    <a:srcRect/>
                    <a:stretch>
                      <a:fillRect/>
                    </a:stretch>
                  </pic:blipFill>
                  <pic:spPr bwMode="auto">
                    <a:xfrm>
                      <a:off x="0" y="0"/>
                      <a:ext cx="5940425" cy="8164993"/>
                    </a:xfrm>
                    <a:prstGeom prst="rect">
                      <a:avLst/>
                    </a:prstGeom>
                    <a:noFill/>
                    <a:ln w="9525">
                      <a:noFill/>
                      <a:miter lim="800000"/>
                      <a:headEnd/>
                      <a:tailEnd/>
                    </a:ln>
                  </pic:spPr>
                </pic:pic>
              </a:graphicData>
            </a:graphic>
          </wp:inline>
        </w:drawing>
      </w:r>
      <w:r w:rsidR="00480977">
        <w:rPr>
          <w:rFonts w:ascii="Times New Roman" w:hAnsi="Times New Roman" w:cs="Times New Roman"/>
          <w:sz w:val="28"/>
          <w:szCs w:val="28"/>
        </w:rPr>
        <w:br w:type="page"/>
      </w:r>
    </w:p>
    <w:p w:rsidR="00480977" w:rsidRDefault="00480977" w:rsidP="00480977">
      <w:pPr>
        <w:suppressAutoHyphen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480977" w:rsidRDefault="00480977" w:rsidP="00480977">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Дополнительная предпрофессиональная программа по футболу составлена с учетом требований </w:t>
      </w:r>
      <w:r>
        <w:rPr>
          <w:rFonts w:ascii="Times New Roman" w:hAnsi="Times New Roman" w:cs="Times New Roman"/>
          <w:bCs/>
          <w:sz w:val="28"/>
          <w:szCs w:val="28"/>
        </w:rPr>
        <w:t xml:space="preserve">ФЕДЕРАЛЬНОГО СТАНДАРТА СПОРТИВНОЙ ПОДГОТОВКИ ПО ВИДУ СПОРТА ФУТБОЛ, </w:t>
      </w:r>
      <w:r>
        <w:rPr>
          <w:rFonts w:ascii="Times New Roman" w:hAnsi="Times New Roman" w:cs="Times New Roman"/>
          <w:sz w:val="28"/>
          <w:szCs w:val="28"/>
        </w:rPr>
        <w:t xml:space="preserve">утвержденного приказом Министерства спорта Российской Федерации </w:t>
      </w:r>
      <w:r>
        <w:rPr>
          <w:rFonts w:ascii="Times New Roman" w:hAnsi="Times New Roman" w:cs="Times New Roman"/>
          <w:bCs/>
          <w:sz w:val="28"/>
          <w:szCs w:val="28"/>
        </w:rPr>
        <w:t xml:space="preserve">от 19.01.2018 № 34 </w:t>
      </w:r>
      <w:r>
        <w:rPr>
          <w:rFonts w:ascii="Times New Roman" w:hAnsi="Times New Roman" w:cs="Times New Roman"/>
          <w:sz w:val="28"/>
          <w:szCs w:val="28"/>
        </w:rPr>
        <w:t>и определяет условия и требования к спортивной подготовке.</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ФУТБОЛ (англ. football, от foot - нога и ball - мяч), спортивная командная игра, цель которой - забить как можно больше мячей в ворота соперника, и  не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w:t>
      </w:r>
    </w:p>
    <w:p w:rsidR="00480977" w:rsidRDefault="00480977" w:rsidP="00480977">
      <w:pPr>
        <w:spacing w:after="0" w:line="360" w:lineRule="auto"/>
        <w:ind w:firstLine="709"/>
        <w:jc w:val="both"/>
        <w:rPr>
          <w:rStyle w:val="13"/>
        </w:rPr>
      </w:pPr>
      <w:r>
        <w:rPr>
          <w:rStyle w:val="13"/>
          <w:rFonts w:ascii="Times New Roman" w:hAnsi="Times New Roman" w:cs="Times New Roman"/>
          <w:sz w:val="28"/>
          <w:szCs w:val="28"/>
        </w:rPr>
        <w:t>По популярности и распространённости на планете футбол является игровым видом спорта номер один, членами международной федерации футбола (</w:t>
      </w:r>
      <w:r>
        <w:rPr>
          <w:rStyle w:val="13"/>
          <w:rFonts w:ascii="Times New Roman" w:hAnsi="Times New Roman" w:cs="Times New Roman"/>
          <w:sz w:val="28"/>
          <w:szCs w:val="28"/>
          <w:lang w:val="en-US"/>
        </w:rPr>
        <w:t>FIFA</w:t>
      </w:r>
      <w:r>
        <w:rPr>
          <w:rStyle w:val="13"/>
          <w:rFonts w:ascii="Times New Roman" w:hAnsi="Times New Roman" w:cs="Times New Roman"/>
          <w:sz w:val="28"/>
          <w:szCs w:val="28"/>
        </w:rPr>
        <w:t>) являются 208 национальных футбольных федераций. Во многих странах эта игра является частью национальной культуры и объектом национальной гордости, что во многом определяет тот уровень интереса, который проявляется к футболу, и тем процессам, которые его окружают, во всем мире.</w:t>
      </w:r>
    </w:p>
    <w:p w:rsidR="00480977" w:rsidRDefault="00480977" w:rsidP="00480977">
      <w:pPr>
        <w:spacing w:after="0" w:line="360" w:lineRule="auto"/>
        <w:ind w:firstLine="709"/>
        <w:jc w:val="both"/>
      </w:pPr>
      <w:r>
        <w:rPr>
          <w:rFonts w:ascii="Times New Roman" w:hAnsi="Times New Roman" w:cs="Times New Roman"/>
          <w:sz w:val="28"/>
          <w:szCs w:val="28"/>
        </w:rPr>
        <w:t>Эта игра имеет огромный ряд особенностей и преимуществ,  которые делают ее такой популярной. 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Футбол -  это, прежде всего,  командная игра, где исход встречи зависит не столько от каждого игрока в отдельности, сколько от умения этими игроками взаимодействовать  друг с другом. Успех команды также зависит от скоростных и скоростно-силовых способностей футболистов,  умения делать грамотные передачи, видеть партнера по команде и молниеносно принимать решения. Но футбол основан не только на командных взаимодействиях и тактике, но и на индивидуальной технике каждого игрока, умения нанести удар, обвести противника, обыгрывать соперника. Все эти качества требуют огромной физической и технической подготовленности и нарабатываются путем  многолетних тренировок.  </w:t>
      </w:r>
    </w:p>
    <w:p w:rsidR="00480977" w:rsidRDefault="00480977" w:rsidP="00480977">
      <w:pPr>
        <w:spacing w:after="0" w:line="360" w:lineRule="auto"/>
        <w:ind w:firstLine="709"/>
        <w:jc w:val="both"/>
        <w:rPr>
          <w:rStyle w:val="13"/>
        </w:rPr>
      </w:pPr>
      <w:r>
        <w:rPr>
          <w:rStyle w:val="13"/>
          <w:rFonts w:ascii="Times New Roman" w:hAnsi="Times New Roman" w:cs="Times New Roman"/>
          <w:color w:val="000000"/>
          <w:sz w:val="28"/>
          <w:szCs w:val="28"/>
        </w:rPr>
        <w:t xml:space="preserve">Спортивная подготовка футболистов - многолетний целенаправленный процесс, представляющий собой единую организационную систему, обеспечивающую преемственность задач, средств, методов, форм подготовки спортсменов всех возрастных групп. </w:t>
      </w:r>
      <w:r>
        <w:rPr>
          <w:rStyle w:val="13"/>
          <w:rFonts w:ascii="Times New Roman" w:hAnsi="Times New Roman" w:cs="Times New Roman"/>
          <w:sz w:val="28"/>
          <w:szCs w:val="28"/>
        </w:rPr>
        <w:t>Для реализации многолетней спортивной подготовки футболистов в ДЮСШ была разработана данная предпрофессиональная программа спортивной подготовки.</w:t>
      </w:r>
    </w:p>
    <w:p w:rsidR="00480977" w:rsidRDefault="00480977" w:rsidP="00480977">
      <w:pPr>
        <w:spacing w:after="0" w:line="360" w:lineRule="auto"/>
        <w:ind w:firstLine="709"/>
        <w:jc w:val="both"/>
        <w:rPr>
          <w:b/>
          <w:bCs/>
          <w:color w:val="000000"/>
        </w:rPr>
      </w:pPr>
      <w:r>
        <w:rPr>
          <w:rFonts w:ascii="Times New Roman" w:hAnsi="Times New Roman" w:cs="Times New Roman"/>
          <w:b/>
          <w:bCs/>
          <w:color w:val="000000"/>
          <w:sz w:val="28"/>
          <w:szCs w:val="28"/>
        </w:rPr>
        <w:t>Деятельность Программы  направлена на:</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удовлетворение индивидуальных потребностей учащихся в занятиях физической культурой и спортом,</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создание условий для физического воспитания и физического развития,</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формирование знаний, умений, навыков в области физической культуры и спорта, в том числе в избранном виде спорта - футбол,</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выявление, отбор одаренных детей,</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подготовку спортивного резерва,</w:t>
      </w:r>
    </w:p>
    <w:p w:rsidR="00480977" w:rsidRDefault="00480977" w:rsidP="00480977">
      <w:pPr>
        <w:widowControl w:val="0"/>
        <w:numPr>
          <w:ilvl w:val="0"/>
          <w:numId w:val="30"/>
        </w:numPr>
        <w:tabs>
          <w:tab w:val="left" w:pos="0"/>
        </w:tabs>
        <w:suppressAutoHyphens/>
        <w:spacing w:after="0" w:line="360" w:lineRule="auto"/>
        <w:jc w:val="both"/>
        <w:textAlignment w:val="baseline"/>
        <w:rPr>
          <w:rFonts w:ascii="Times New Roman" w:hAnsi="Times New Roman" w:cs="Times New Roman"/>
          <w:bCs/>
          <w:color w:val="000000"/>
          <w:sz w:val="28"/>
          <w:szCs w:val="28"/>
        </w:rPr>
      </w:pPr>
      <w:r>
        <w:rPr>
          <w:rFonts w:ascii="Times New Roman" w:hAnsi="Times New Roman" w:cs="Times New Roman"/>
          <w:bCs/>
          <w:color w:val="000000"/>
          <w:sz w:val="28"/>
          <w:szCs w:val="28"/>
        </w:rPr>
        <w:t>подготовку учащихся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480977" w:rsidRDefault="00480977" w:rsidP="00480977">
      <w:pPr>
        <w:autoSpaceDE w:val="0"/>
        <w:spacing w:after="0" w:line="360" w:lineRule="auto"/>
        <w:ind w:firstLine="709"/>
        <w:jc w:val="both"/>
        <w:rPr>
          <w:rStyle w:val="13"/>
        </w:rPr>
      </w:pPr>
      <w:r>
        <w:rPr>
          <w:rStyle w:val="13"/>
          <w:rFonts w:ascii="Times New Roman" w:hAnsi="Times New Roman" w:cs="Times New Roman"/>
          <w:color w:val="000000"/>
          <w:sz w:val="28"/>
          <w:szCs w:val="28"/>
        </w:rPr>
        <w:t>Программа разработана с учетом следующих основных принципов спортивной подготовки:</w:t>
      </w:r>
    </w:p>
    <w:p w:rsidR="00480977" w:rsidRDefault="00480977" w:rsidP="00480977">
      <w:pPr>
        <w:spacing w:after="0" w:line="360" w:lineRule="auto"/>
        <w:ind w:left="-15" w:firstLine="709"/>
        <w:jc w:val="both"/>
        <w:rPr>
          <w:rStyle w:val="13"/>
          <w:rFonts w:ascii="Times New Roman" w:hAnsi="Times New Roman" w:cs="Times New Roman"/>
          <w:color w:val="000000"/>
          <w:sz w:val="28"/>
          <w:szCs w:val="28"/>
        </w:rPr>
      </w:pPr>
      <w:r>
        <w:rPr>
          <w:rStyle w:val="13"/>
          <w:rFonts w:ascii="Times New Roman" w:hAnsi="Times New Roman" w:cs="Times New Roman"/>
          <w:color w:val="000000"/>
          <w:sz w:val="28"/>
          <w:szCs w:val="28"/>
        </w:rPr>
        <w:lastRenderedPageBreak/>
        <w:t>1) принцип комплексности, который предусматривает тесную взаимосвязь всех сторон тренировочного процесса (физической, технико-тактической, психологической, теоретической подготовок)</w:t>
      </w:r>
    </w:p>
    <w:p w:rsidR="00480977" w:rsidRDefault="00480977" w:rsidP="00480977">
      <w:pPr>
        <w:spacing w:after="0" w:line="360" w:lineRule="auto"/>
        <w:ind w:left="-15" w:firstLine="709"/>
        <w:jc w:val="both"/>
        <w:rPr>
          <w:rStyle w:val="13"/>
          <w:rFonts w:ascii="Times New Roman" w:hAnsi="Times New Roman" w:cs="Times New Roman"/>
          <w:color w:val="000000"/>
          <w:sz w:val="28"/>
          <w:szCs w:val="28"/>
        </w:rPr>
      </w:pPr>
      <w:r>
        <w:rPr>
          <w:rStyle w:val="13"/>
          <w:rFonts w:ascii="Times New Roman" w:hAnsi="Times New Roman" w:cs="Times New Roman"/>
          <w:color w:val="000000"/>
          <w:sz w:val="28"/>
          <w:szCs w:val="28"/>
        </w:rPr>
        <w:t>2)  принцип преемственности,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480977" w:rsidRDefault="00480977" w:rsidP="00480977">
      <w:pPr>
        <w:autoSpaceDE w:val="0"/>
        <w:spacing w:after="0" w:line="360" w:lineRule="auto"/>
        <w:ind w:left="-15" w:firstLine="709"/>
        <w:jc w:val="both"/>
        <w:rPr>
          <w:rStyle w:val="13"/>
          <w:rFonts w:ascii="Times New Roman" w:hAnsi="Times New Roman" w:cs="Times New Roman"/>
          <w:color w:val="000000"/>
          <w:sz w:val="28"/>
          <w:szCs w:val="28"/>
        </w:rPr>
      </w:pPr>
      <w:r>
        <w:rPr>
          <w:rStyle w:val="13"/>
          <w:rFonts w:ascii="Times New Roman" w:hAnsi="Times New Roman" w:cs="Times New Roman"/>
          <w:color w:val="000000"/>
          <w:sz w:val="28"/>
          <w:szCs w:val="28"/>
        </w:rPr>
        <w:t xml:space="preserve">3)  принцип вариативности, который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задач спортивной подготовки.  </w:t>
      </w:r>
    </w:p>
    <w:p w:rsidR="00480977" w:rsidRDefault="00480977" w:rsidP="00480977">
      <w:pPr>
        <w:pStyle w:val="ConsPlusNormal"/>
        <w:suppressAutoHyphens/>
        <w:spacing w:line="360" w:lineRule="auto"/>
        <w:ind w:firstLine="540"/>
        <w:jc w:val="both"/>
      </w:pPr>
      <w:r>
        <w:rPr>
          <w:rFonts w:ascii="Times New Roman" w:hAnsi="Times New Roman" w:cs="Times New Roman"/>
          <w:b/>
          <w:sz w:val="28"/>
          <w:szCs w:val="28"/>
        </w:rPr>
        <w:t>Тренировочный процесс</w:t>
      </w:r>
      <w:r>
        <w:rPr>
          <w:rFonts w:ascii="Times New Roman" w:hAnsi="Times New Roman" w:cs="Times New Roman"/>
          <w:sz w:val="28"/>
          <w:szCs w:val="28"/>
        </w:rPr>
        <w:t xml:space="preserve"> ведется в соответствии с годовым тренировочным планом, рассчитанным на 52 недели.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b/>
          <w:sz w:val="28"/>
          <w:szCs w:val="28"/>
        </w:rPr>
        <w:t>Основными формами осуществления спортивной подготовки</w:t>
      </w:r>
      <w:r>
        <w:rPr>
          <w:rFonts w:ascii="Times New Roman" w:hAnsi="Times New Roman" w:cs="Times New Roman"/>
          <w:sz w:val="28"/>
          <w:szCs w:val="28"/>
        </w:rPr>
        <w:t xml:space="preserve"> являются:</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групповые и индивидуальные тренировочные и теоретические занятия;</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работа по индивидуальным планам;</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тренировочные сборы;</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участие в спортивных соревнованиях и мероприятиях;</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инструкторская и судейская практика;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медико-восстановительные мероприятия;</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тестирование и контроль.</w:t>
      </w: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pStyle w:val="ConsPlusNormal"/>
        <w:suppressAutoHyphens/>
        <w:jc w:val="right"/>
        <w:outlineLvl w:val="1"/>
        <w:rPr>
          <w:rFonts w:ascii="Times New Roman" w:hAnsi="Times New Roman" w:cs="Times New Roman"/>
          <w:i/>
          <w:sz w:val="28"/>
          <w:szCs w:val="28"/>
        </w:rPr>
      </w:pPr>
    </w:p>
    <w:p w:rsidR="00480977" w:rsidRDefault="00480977" w:rsidP="00480977">
      <w:pPr>
        <w:shd w:val="clear" w:color="auto" w:fill="FFFFFF"/>
        <w:suppressAutoHyphens/>
        <w:spacing w:after="0" w:line="360" w:lineRule="auto"/>
        <w:ind w:right="5"/>
        <w:jc w:val="both"/>
        <w:rPr>
          <w:rFonts w:ascii="Times New Roman" w:eastAsia="Times New Roman" w:hAnsi="Times New Roman" w:cs="Times New Roman"/>
          <w:sz w:val="28"/>
          <w:szCs w:val="28"/>
        </w:rPr>
      </w:pPr>
      <w:r>
        <w:rPr>
          <w:rFonts w:ascii="Times New Roman" w:hAnsi="Times New Roman" w:cs="Times New Roman"/>
          <w:sz w:val="28"/>
          <w:szCs w:val="28"/>
        </w:rPr>
        <w:br w:type="page"/>
      </w:r>
    </w:p>
    <w:p w:rsidR="00480977" w:rsidRDefault="00480977" w:rsidP="00480977">
      <w:pPr>
        <w:pStyle w:val="ConsPlusNormal"/>
        <w:numPr>
          <w:ilvl w:val="0"/>
          <w:numId w:val="16"/>
        </w:numPr>
        <w:suppressAutoHyphens/>
        <w:spacing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Нормативная часть</w:t>
      </w:r>
    </w:p>
    <w:p w:rsidR="00480977" w:rsidRDefault="00480977" w:rsidP="00480977">
      <w:pPr>
        <w:pStyle w:val="ConsPlusNormal"/>
        <w:numPr>
          <w:ilvl w:val="1"/>
          <w:numId w:val="17"/>
        </w:numPr>
        <w:suppressAutoHyphens/>
        <w:spacing w:line="360" w:lineRule="auto"/>
        <w:ind w:left="0" w:firstLine="709"/>
        <w:jc w:val="both"/>
        <w:rPr>
          <w:rFonts w:ascii="Times New Roman" w:hAnsi="Times New Roman" w:cs="Times New Roman"/>
          <w:i/>
          <w:sz w:val="28"/>
          <w:szCs w:val="28"/>
        </w:rPr>
      </w:pPr>
      <w:r>
        <w:rPr>
          <w:rFonts w:ascii="Times New Roman" w:hAnsi="Times New Roman" w:cs="Times New Roman"/>
          <w:b/>
          <w:i/>
          <w:sz w:val="28"/>
          <w:szCs w:val="28"/>
        </w:rPr>
        <w:t>Продолжительность этапов спортивной подготовки, формирование групп</w:t>
      </w:r>
    </w:p>
    <w:tbl>
      <w:tblPr>
        <w:tblStyle w:val="a4"/>
        <w:tblW w:w="0" w:type="auto"/>
        <w:tblLayout w:type="fixed"/>
        <w:tblLook w:val="04A0"/>
      </w:tblPr>
      <w:tblGrid>
        <w:gridCol w:w="2660"/>
        <w:gridCol w:w="2551"/>
        <w:gridCol w:w="2410"/>
        <w:gridCol w:w="1950"/>
      </w:tblGrid>
      <w:tr w:rsidR="00480977" w:rsidTr="00480977">
        <w:trPr>
          <w:trHeight w:val="742"/>
        </w:trPr>
        <w:tc>
          <w:tcPr>
            <w:tcW w:w="266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bookmarkStart w:id="0" w:name="Par203"/>
            <w:bookmarkEnd w:id="0"/>
            <w:r>
              <w:rPr>
                <w:rFonts w:ascii="Times New Roman" w:hAnsi="Times New Roman" w:cs="Times New Roman"/>
              </w:rPr>
              <w:t>Этапы спортивной</w:t>
            </w:r>
          </w:p>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подготовки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Продолжительность этапов (в годах)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Минимальный возраст для зачисления</w:t>
            </w:r>
          </w:p>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в группы (лет)</w:t>
            </w:r>
          </w:p>
        </w:tc>
        <w:tc>
          <w:tcPr>
            <w:tcW w:w="195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Наполняемость</w:t>
            </w:r>
          </w:p>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групп (человек)</w:t>
            </w:r>
          </w:p>
        </w:tc>
      </w:tr>
      <w:tr w:rsidR="00480977" w:rsidTr="00480977">
        <w:trPr>
          <w:trHeight w:val="515"/>
        </w:trPr>
        <w:tc>
          <w:tcPr>
            <w:tcW w:w="266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rPr>
                <w:rFonts w:ascii="Times New Roman" w:hAnsi="Times New Roman" w:cs="Times New Roman"/>
              </w:rPr>
            </w:pPr>
            <w:r>
              <w:rPr>
                <w:rFonts w:ascii="Times New Roman" w:hAnsi="Times New Roman" w:cs="Times New Roman"/>
              </w:rPr>
              <w:t>Этап начальной</w:t>
            </w:r>
          </w:p>
          <w:p w:rsidR="00480977" w:rsidRDefault="00480977">
            <w:pPr>
              <w:pStyle w:val="ConsPlusNormal"/>
              <w:suppressAutoHyphens/>
              <w:rPr>
                <w:rFonts w:ascii="Times New Roman" w:hAnsi="Times New Roman" w:cs="Times New Roman"/>
              </w:rPr>
            </w:pPr>
            <w:r>
              <w:rPr>
                <w:rFonts w:ascii="Times New Roman" w:hAnsi="Times New Roman" w:cs="Times New Roman"/>
              </w:rPr>
              <w:t>подготовки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9</w:t>
            </w:r>
          </w:p>
        </w:tc>
        <w:tc>
          <w:tcPr>
            <w:tcW w:w="195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12 - 14</w:t>
            </w:r>
          </w:p>
        </w:tc>
      </w:tr>
      <w:tr w:rsidR="00480977" w:rsidTr="00480977">
        <w:trPr>
          <w:trHeight w:val="718"/>
        </w:trPr>
        <w:tc>
          <w:tcPr>
            <w:tcW w:w="266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rPr>
                <w:rFonts w:ascii="Times New Roman" w:hAnsi="Times New Roman" w:cs="Times New Roman"/>
              </w:rPr>
            </w:pPr>
            <w:r>
              <w:rPr>
                <w:rFonts w:ascii="Times New Roman" w:hAnsi="Times New Roman" w:cs="Times New Roman"/>
              </w:rPr>
              <w:t>Тренировочный этап</w:t>
            </w:r>
          </w:p>
          <w:p w:rsidR="00480977" w:rsidRDefault="00480977">
            <w:pPr>
              <w:pStyle w:val="ConsPlusNormal"/>
              <w:suppressAutoHyphens/>
              <w:rPr>
                <w:rFonts w:ascii="Times New Roman" w:hAnsi="Times New Roman" w:cs="Times New Roman"/>
              </w:rPr>
            </w:pPr>
            <w:r>
              <w:rPr>
                <w:rFonts w:ascii="Times New Roman" w:hAnsi="Times New Roman" w:cs="Times New Roman"/>
              </w:rPr>
              <w:t>(этап спортивной</w:t>
            </w:r>
          </w:p>
          <w:p w:rsidR="00480977" w:rsidRDefault="00480977">
            <w:pPr>
              <w:pStyle w:val="ConsPlusNormal"/>
              <w:suppressAutoHyphens/>
              <w:rPr>
                <w:rFonts w:ascii="Times New Roman" w:hAnsi="Times New Roman" w:cs="Times New Roman"/>
              </w:rPr>
            </w:pPr>
            <w:r>
              <w:rPr>
                <w:rFonts w:ascii="Times New Roman" w:hAnsi="Times New Roman" w:cs="Times New Roman"/>
              </w:rPr>
              <w:t>специализации)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12</w:t>
            </w:r>
          </w:p>
        </w:tc>
        <w:tc>
          <w:tcPr>
            <w:tcW w:w="195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Normal"/>
              <w:suppressAutoHyphens/>
              <w:jc w:val="center"/>
              <w:rPr>
                <w:rFonts w:ascii="Times New Roman" w:hAnsi="Times New Roman" w:cs="Times New Roman"/>
              </w:rPr>
            </w:pPr>
            <w:r>
              <w:rPr>
                <w:rFonts w:ascii="Times New Roman" w:hAnsi="Times New Roman" w:cs="Times New Roman"/>
              </w:rPr>
              <w:t>12 - 14</w:t>
            </w:r>
          </w:p>
        </w:tc>
      </w:tr>
    </w:tbl>
    <w:p w:rsidR="00480977" w:rsidRDefault="00480977" w:rsidP="00480977">
      <w:pPr>
        <w:pStyle w:val="ConsPlusNormal"/>
        <w:suppressAutoHyphens/>
        <w:jc w:val="both"/>
        <w:rPr>
          <w:rFonts w:ascii="Times New Roman" w:hAnsi="Times New Roman" w:cs="Times New Roman"/>
          <w:sz w:val="28"/>
          <w:szCs w:val="28"/>
        </w:rPr>
      </w:pPr>
    </w:p>
    <w:p w:rsidR="00480977" w:rsidRDefault="00480977" w:rsidP="00480977">
      <w:pPr>
        <w:pStyle w:val="a9"/>
        <w:tabs>
          <w:tab w:val="left" w:pos="708"/>
          <w:tab w:val="left" w:pos="1560"/>
        </w:tabs>
        <w:suppressAutoHyphens/>
        <w:spacing w:line="360" w:lineRule="auto"/>
        <w:jc w:val="center"/>
        <w:rPr>
          <w:b/>
          <w:sz w:val="28"/>
          <w:szCs w:val="28"/>
        </w:rPr>
      </w:pPr>
      <w:r>
        <w:rPr>
          <w:b/>
          <w:sz w:val="28"/>
          <w:szCs w:val="28"/>
        </w:rPr>
        <w:t>Формирование групп на этапах спортивной подготовки</w:t>
      </w:r>
    </w:p>
    <w:p w:rsidR="00480977" w:rsidRDefault="00480977" w:rsidP="00480977">
      <w:pPr>
        <w:pStyle w:val="a9"/>
        <w:tabs>
          <w:tab w:val="left" w:pos="708"/>
        </w:tabs>
        <w:suppressAutoHyphens/>
        <w:spacing w:line="360" w:lineRule="auto"/>
        <w:ind w:firstLine="709"/>
        <w:jc w:val="both"/>
        <w:rPr>
          <w:sz w:val="28"/>
          <w:szCs w:val="28"/>
        </w:rPr>
      </w:pPr>
      <w:r>
        <w:rPr>
          <w:sz w:val="28"/>
          <w:szCs w:val="28"/>
        </w:rPr>
        <w:t>Программа рассчитана на обучение детей в возрасте от 9 лет. Срок реализации программы в течение 8 лет по этапам и периодам подготовки:</w:t>
      </w:r>
    </w:p>
    <w:p w:rsidR="00480977" w:rsidRDefault="00480977" w:rsidP="00480977">
      <w:pPr>
        <w:pStyle w:val="a9"/>
        <w:tabs>
          <w:tab w:val="left" w:pos="708"/>
        </w:tabs>
        <w:suppressAutoHyphens/>
        <w:spacing w:line="360" w:lineRule="auto"/>
        <w:jc w:val="both"/>
        <w:rPr>
          <w:sz w:val="28"/>
          <w:szCs w:val="28"/>
        </w:rPr>
      </w:pPr>
      <w:r>
        <w:rPr>
          <w:sz w:val="28"/>
          <w:szCs w:val="28"/>
        </w:rPr>
        <w:t>1) этап начальной подготовки (периоды: 1-й, 2-й, 3-й год обучения);</w:t>
      </w:r>
    </w:p>
    <w:p w:rsidR="00480977" w:rsidRDefault="00480977" w:rsidP="00480977">
      <w:pPr>
        <w:pStyle w:val="a9"/>
        <w:tabs>
          <w:tab w:val="left" w:pos="708"/>
        </w:tabs>
        <w:suppressAutoHyphens/>
        <w:spacing w:line="360" w:lineRule="auto"/>
        <w:jc w:val="both"/>
        <w:rPr>
          <w:sz w:val="28"/>
          <w:szCs w:val="28"/>
        </w:rPr>
      </w:pPr>
      <w:r>
        <w:rPr>
          <w:sz w:val="28"/>
          <w:szCs w:val="28"/>
        </w:rPr>
        <w:t>2) тренировочный этап (этап спортивной специализации) (периоды: 1-й, 2-й, 3-й, 4-й и 5-й год обучения).</w:t>
      </w:r>
    </w:p>
    <w:p w:rsidR="00480977" w:rsidRDefault="00480977" w:rsidP="00480977">
      <w:pPr>
        <w:pStyle w:val="a9"/>
        <w:tabs>
          <w:tab w:val="left" w:pos="708"/>
        </w:tabs>
        <w:suppressAutoHyphens/>
        <w:spacing w:line="360" w:lineRule="auto"/>
        <w:ind w:firstLine="709"/>
        <w:jc w:val="both"/>
        <w:rPr>
          <w:sz w:val="28"/>
          <w:szCs w:val="28"/>
        </w:rPr>
      </w:pPr>
      <w:r>
        <w:rPr>
          <w:sz w:val="28"/>
          <w:szCs w:val="28"/>
        </w:rPr>
        <w:t>Зачисление в МАУ ДО «Казанская районная ДЮСШ» проводится на основании локальных актов:</w:t>
      </w:r>
    </w:p>
    <w:p w:rsidR="00480977" w:rsidRDefault="00480977" w:rsidP="00480977">
      <w:pPr>
        <w:pStyle w:val="a9"/>
        <w:tabs>
          <w:tab w:val="left" w:pos="708"/>
        </w:tabs>
        <w:suppressAutoHyphens/>
        <w:spacing w:line="360" w:lineRule="auto"/>
        <w:jc w:val="both"/>
        <w:rPr>
          <w:color w:val="000000"/>
          <w:sz w:val="28"/>
          <w:szCs w:val="28"/>
          <w:shd w:val="clear" w:color="auto" w:fill="CECECE"/>
        </w:rPr>
      </w:pPr>
      <w:r>
        <w:rPr>
          <w:sz w:val="28"/>
          <w:szCs w:val="28"/>
        </w:rPr>
        <w:t xml:space="preserve">-  Правила приема в МАУ ДО «Казанская районная ДЮСШ» </w:t>
      </w:r>
    </w:p>
    <w:p w:rsidR="00480977" w:rsidRDefault="00480977" w:rsidP="0048097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Правила перевода, отчисления и восстановления обучающихся в МАУ ДО «Казанская районная ДЮСШ». </w:t>
      </w:r>
    </w:p>
    <w:p w:rsidR="00480977" w:rsidRDefault="00480977" w:rsidP="00480977">
      <w:pPr>
        <w:shd w:val="clear" w:color="auto" w:fill="FFFFFF"/>
        <w:spacing w:after="0" w:line="360" w:lineRule="auto"/>
        <w:ind w:firstLine="708"/>
        <w:jc w:val="both"/>
        <w:rPr>
          <w:rStyle w:val="13"/>
          <w:bCs/>
          <w:color w:val="000000"/>
        </w:rPr>
      </w:pPr>
      <w:r>
        <w:rPr>
          <w:rStyle w:val="13"/>
          <w:rFonts w:ascii="Times New Roman" w:hAnsi="Times New Roman" w:cs="Times New Roman"/>
          <w:b/>
          <w:bCs/>
          <w:color w:val="000000"/>
          <w:spacing w:val="-3"/>
          <w:sz w:val="28"/>
          <w:szCs w:val="28"/>
        </w:rPr>
        <w:t>На этап начальной подготовки</w:t>
      </w:r>
      <w:r>
        <w:rPr>
          <w:rStyle w:val="13"/>
          <w:rFonts w:ascii="Times New Roman" w:hAnsi="Times New Roman" w:cs="Times New Roman"/>
          <w:bCs/>
          <w:color w:val="000000"/>
          <w:spacing w:val="-3"/>
          <w:sz w:val="28"/>
          <w:szCs w:val="28"/>
        </w:rPr>
        <w:t xml:space="preserve"> зачисляются учащиеся</w:t>
      </w:r>
      <w:r>
        <w:rPr>
          <w:rStyle w:val="13"/>
          <w:rFonts w:ascii="Times New Roman" w:hAnsi="Times New Roman" w:cs="Times New Roman"/>
          <w:b/>
          <w:bCs/>
          <w:color w:val="000000"/>
          <w:spacing w:val="-3"/>
          <w:sz w:val="28"/>
          <w:szCs w:val="28"/>
        </w:rPr>
        <w:t xml:space="preserve"> </w:t>
      </w:r>
      <w:r>
        <w:rPr>
          <w:rStyle w:val="13"/>
          <w:rFonts w:ascii="Times New Roman" w:hAnsi="Times New Roman" w:cs="Times New Roman"/>
          <w:bCs/>
          <w:color w:val="000000"/>
          <w:spacing w:val="-3"/>
          <w:sz w:val="28"/>
          <w:szCs w:val="28"/>
        </w:rPr>
        <w:t xml:space="preserve">общеобразовательных школ по заявлению родителей, достигшие 9 летнего возраста, желающие заниматься  футболом,   имеющие письменное разрешение врача-педиатра. </w:t>
      </w:r>
      <w:r>
        <w:rPr>
          <w:rStyle w:val="13"/>
          <w:rFonts w:ascii="Times New Roman" w:hAnsi="Times New Roman" w:cs="Times New Roman"/>
          <w:bCs/>
          <w:color w:val="000000"/>
          <w:sz w:val="28"/>
          <w:szCs w:val="28"/>
        </w:rPr>
        <w:t>Зачисление  на этап начальной подготовки в группы 1 года обучения осуществляется по результатам индивидуального отбора. Индивидуальный отбор осуществляется с целью выявления лиц, обладающих способностями, необходимыми для освоения данной предпрофессиональной программы.</w:t>
      </w:r>
    </w:p>
    <w:p w:rsidR="00480977" w:rsidRDefault="00480977" w:rsidP="00480977">
      <w:pPr>
        <w:shd w:val="clear" w:color="auto" w:fill="FFFFFF"/>
        <w:spacing w:after="0" w:line="360" w:lineRule="auto"/>
        <w:ind w:firstLine="708"/>
        <w:jc w:val="both"/>
        <w:rPr>
          <w:rStyle w:val="13"/>
          <w:rFonts w:ascii="Times New Roman" w:hAnsi="Times New Roman" w:cs="Times New Roman"/>
          <w:bCs/>
          <w:color w:val="000000"/>
          <w:spacing w:val="-3"/>
          <w:sz w:val="28"/>
          <w:szCs w:val="28"/>
        </w:rPr>
      </w:pPr>
      <w:r>
        <w:rPr>
          <w:rStyle w:val="13"/>
          <w:rFonts w:ascii="Times New Roman" w:hAnsi="Times New Roman" w:cs="Times New Roman"/>
          <w:b/>
          <w:bCs/>
          <w:color w:val="000000"/>
          <w:spacing w:val="-3"/>
          <w:sz w:val="28"/>
          <w:szCs w:val="28"/>
        </w:rPr>
        <w:t>Группы тренировочного этапа</w:t>
      </w:r>
      <w:r>
        <w:rPr>
          <w:rStyle w:val="13"/>
          <w:rFonts w:ascii="Times New Roman" w:hAnsi="Times New Roman" w:cs="Times New Roman"/>
          <w:bCs/>
          <w:color w:val="000000"/>
          <w:spacing w:val="-3"/>
          <w:sz w:val="28"/>
          <w:szCs w:val="28"/>
        </w:rPr>
        <w:t xml:space="preserve"> формируются на конкурсной основе из здоровых и практически здоровых обучающихся, прошедших  подготовку  на </w:t>
      </w:r>
      <w:r>
        <w:rPr>
          <w:rStyle w:val="13"/>
          <w:rFonts w:ascii="Times New Roman" w:hAnsi="Times New Roman" w:cs="Times New Roman"/>
          <w:bCs/>
          <w:color w:val="000000"/>
          <w:spacing w:val="-3"/>
          <w:sz w:val="28"/>
          <w:szCs w:val="28"/>
        </w:rPr>
        <w:lastRenderedPageBreak/>
        <w:t>этапе начальной подготовки (не менее 1 года), и  выполнившие требования контрольно-переводных нормативов.</w:t>
      </w:r>
    </w:p>
    <w:p w:rsidR="00480977" w:rsidRDefault="00480977" w:rsidP="00480977">
      <w:pPr>
        <w:pStyle w:val="ConsPlusNormal"/>
        <w:suppressAutoHyphens/>
        <w:spacing w:line="360" w:lineRule="auto"/>
        <w:ind w:firstLine="540"/>
        <w:jc w:val="both"/>
      </w:pPr>
      <w:r>
        <w:rPr>
          <w:rFonts w:ascii="Times New Roman" w:hAnsi="Times New Roman" w:cs="Times New Roman"/>
          <w:sz w:val="28"/>
          <w:szCs w:val="28"/>
        </w:rPr>
        <w:t>С учетом специфики вида спорта футбол определяются следующие особенности спортивной подготовки: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480977" w:rsidRDefault="00480977" w:rsidP="00480977">
      <w:pPr>
        <w:pStyle w:val="ConsPlusNormal"/>
        <w:suppressAutoHyphens/>
        <w:spacing w:line="360" w:lineRule="auto"/>
        <w:ind w:firstLine="540"/>
        <w:jc w:val="both"/>
        <w:rPr>
          <w:rStyle w:val="13"/>
        </w:rPr>
      </w:pPr>
      <w:r>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футбол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480977" w:rsidRDefault="00480977" w:rsidP="00480977">
      <w:pPr>
        <w:pStyle w:val="ConsPlusNormal"/>
        <w:suppressAutoHyphens/>
        <w:spacing w:line="360" w:lineRule="auto"/>
        <w:ind w:firstLine="709"/>
        <w:jc w:val="center"/>
        <w:rPr>
          <w:b/>
        </w:rPr>
      </w:pPr>
      <w:r>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tbl>
      <w:tblPr>
        <w:tblW w:w="10200" w:type="dxa"/>
        <w:tblInd w:w="-416" w:type="dxa"/>
        <w:tblLayout w:type="fixed"/>
        <w:tblCellMar>
          <w:left w:w="0" w:type="dxa"/>
          <w:right w:w="0" w:type="dxa"/>
        </w:tblCellMar>
        <w:tblLook w:val="04A0"/>
      </w:tblPr>
      <w:tblGrid>
        <w:gridCol w:w="3385"/>
        <w:gridCol w:w="3226"/>
        <w:gridCol w:w="3589"/>
      </w:tblGrid>
      <w:tr w:rsidR="00480977" w:rsidTr="00480977">
        <w:trPr>
          <w:trHeight w:val="297"/>
        </w:trPr>
        <w:tc>
          <w:tcPr>
            <w:tcW w:w="3388" w:type="dxa"/>
            <w:vMerge w:val="restart"/>
            <w:tcBorders>
              <w:top w:val="single" w:sz="8" w:space="0" w:color="auto"/>
              <w:left w:val="single" w:sz="8" w:space="0" w:color="auto"/>
              <w:bottom w:val="single" w:sz="4" w:space="0" w:color="auto"/>
              <w:right w:val="single" w:sz="8" w:space="0" w:color="auto"/>
            </w:tcBorders>
            <w:vAlign w:val="center"/>
            <w:hideMark/>
          </w:tcPr>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Развиваемое физическое</w:t>
            </w:r>
          </w:p>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качество</w:t>
            </w:r>
          </w:p>
        </w:tc>
        <w:tc>
          <w:tcPr>
            <w:tcW w:w="6819" w:type="dxa"/>
            <w:gridSpan w:val="2"/>
            <w:tcBorders>
              <w:top w:val="single" w:sz="8" w:space="0" w:color="auto"/>
              <w:left w:val="nil"/>
              <w:bottom w:val="single" w:sz="8" w:space="0" w:color="auto"/>
              <w:right w:val="single" w:sz="8" w:space="0" w:color="auto"/>
            </w:tcBorders>
            <w:vAlign w:val="center"/>
            <w:hideMark/>
          </w:tcPr>
          <w:p w:rsidR="00480977" w:rsidRDefault="00480977">
            <w:pPr>
              <w:widowControl w:val="0"/>
              <w:autoSpaceDE w:val="0"/>
              <w:autoSpaceDN w:val="0"/>
              <w:adjustRightInd w:val="0"/>
              <w:spacing w:after="0" w:line="240" w:lineRule="auto"/>
              <w:ind w:left="1500"/>
              <w:rPr>
                <w:rFonts w:ascii="Times New Roman" w:hAnsi="Times New Roman" w:cs="Times New Roman"/>
                <w:sz w:val="24"/>
                <w:szCs w:val="24"/>
              </w:rPr>
            </w:pPr>
            <w:r>
              <w:rPr>
                <w:rFonts w:ascii="Times New Roman" w:hAnsi="Times New Roman" w:cs="Times New Roman"/>
                <w:sz w:val="24"/>
                <w:szCs w:val="24"/>
              </w:rPr>
              <w:t>Контрольные упражнения (тесты)</w:t>
            </w:r>
          </w:p>
        </w:tc>
      </w:tr>
      <w:tr w:rsidR="00480977" w:rsidTr="00480977">
        <w:trPr>
          <w:trHeight w:val="294"/>
        </w:trPr>
        <w:tc>
          <w:tcPr>
            <w:tcW w:w="3388" w:type="dxa"/>
            <w:vMerge/>
            <w:tcBorders>
              <w:top w:val="single" w:sz="8" w:space="0" w:color="auto"/>
              <w:left w:val="single" w:sz="8" w:space="0" w:color="auto"/>
              <w:bottom w:val="single" w:sz="4" w:space="0" w:color="auto"/>
              <w:right w:val="single" w:sz="8"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nil"/>
              <w:left w:val="nil"/>
              <w:bottom w:val="single" w:sz="4" w:space="0" w:color="auto"/>
              <w:right w:val="single" w:sz="8" w:space="0" w:color="auto"/>
            </w:tcBorders>
            <w:vAlign w:val="center"/>
            <w:hideMark/>
          </w:tcPr>
          <w:p w:rsidR="00480977" w:rsidRDefault="00480977">
            <w:pPr>
              <w:widowControl w:val="0"/>
              <w:autoSpaceDE w:val="0"/>
              <w:autoSpaceDN w:val="0"/>
              <w:adjustRightInd w:val="0"/>
              <w:spacing w:after="0" w:line="240" w:lineRule="auto"/>
              <w:ind w:left="1240"/>
              <w:jc w:val="center"/>
              <w:rPr>
                <w:rFonts w:ascii="Times New Roman" w:hAnsi="Times New Roman" w:cs="Times New Roman"/>
                <w:sz w:val="24"/>
                <w:szCs w:val="24"/>
              </w:rPr>
            </w:pPr>
            <w:r>
              <w:rPr>
                <w:rFonts w:ascii="Times New Roman" w:hAnsi="Times New Roman" w:cs="Times New Roman"/>
                <w:sz w:val="24"/>
                <w:szCs w:val="24"/>
              </w:rPr>
              <w:t>Юноши</w:t>
            </w:r>
          </w:p>
        </w:tc>
        <w:tc>
          <w:tcPr>
            <w:tcW w:w="3591" w:type="dxa"/>
            <w:tcBorders>
              <w:top w:val="nil"/>
              <w:left w:val="nil"/>
              <w:bottom w:val="single" w:sz="4" w:space="0" w:color="auto"/>
              <w:right w:val="single" w:sz="8" w:space="0" w:color="auto"/>
            </w:tcBorders>
            <w:vAlign w:val="center"/>
            <w:hideMark/>
          </w:tcPr>
          <w:p w:rsidR="00480977" w:rsidRDefault="00480977">
            <w:pPr>
              <w:widowControl w:val="0"/>
              <w:autoSpaceDE w:val="0"/>
              <w:autoSpaceDN w:val="0"/>
              <w:adjustRightInd w:val="0"/>
              <w:spacing w:after="0" w:line="240" w:lineRule="auto"/>
              <w:ind w:left="1180"/>
              <w:jc w:val="center"/>
              <w:rPr>
                <w:rFonts w:ascii="Times New Roman" w:hAnsi="Times New Roman" w:cs="Times New Roman"/>
                <w:sz w:val="24"/>
                <w:szCs w:val="24"/>
              </w:rPr>
            </w:pPr>
            <w:r>
              <w:rPr>
                <w:rFonts w:ascii="Times New Roman" w:hAnsi="Times New Roman" w:cs="Times New Roman"/>
                <w:sz w:val="24"/>
                <w:szCs w:val="24"/>
              </w:rPr>
              <w:t>Девушки</w:t>
            </w:r>
          </w:p>
        </w:tc>
      </w:tr>
      <w:tr w:rsidR="00480977" w:rsidTr="00480977">
        <w:trPr>
          <w:trHeight w:val="294"/>
        </w:trPr>
        <w:tc>
          <w:tcPr>
            <w:tcW w:w="3388" w:type="dxa"/>
            <w:vMerge w:val="restart"/>
            <w:tcBorders>
              <w:top w:val="single" w:sz="4" w:space="0" w:color="auto"/>
              <w:left w:val="single" w:sz="4" w:space="0" w:color="auto"/>
              <w:bottom w:val="single" w:sz="4" w:space="0" w:color="auto"/>
              <w:right w:val="single" w:sz="4" w:space="0" w:color="auto"/>
            </w:tcBorders>
            <w:vAlign w:val="center"/>
          </w:tcPr>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Скорость</w:t>
            </w:r>
          </w:p>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со старта</w:t>
            </w:r>
          </w:p>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6.6 с)</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Бег на 30 м со старта</w:t>
            </w:r>
          </w:p>
          <w:p w:rsidR="00480977" w:rsidRDefault="0048097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6.9 с)</w:t>
            </w:r>
          </w:p>
        </w:tc>
      </w:tr>
      <w:tr w:rsidR="00480977" w:rsidTr="00480977">
        <w:trPr>
          <w:trHeight w:val="283"/>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60 м со старта</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более 11,8 с)</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60 м со старта</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более 12,0 с)</w:t>
            </w:r>
          </w:p>
        </w:tc>
      </w:tr>
      <w:tr w:rsidR="00480977" w:rsidTr="00480977">
        <w:trPr>
          <w:trHeight w:val="283"/>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Челночный бег 3х10</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(не более 9.3 с) </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Челночный бег 3х10</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более 9.5 с)</w:t>
            </w:r>
          </w:p>
        </w:tc>
      </w:tr>
      <w:tr w:rsidR="00480977" w:rsidTr="00480977">
        <w:trPr>
          <w:trHeight w:val="594"/>
        </w:trPr>
        <w:tc>
          <w:tcPr>
            <w:tcW w:w="3388"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Скоростно-силовые</w:t>
            </w:r>
          </w:p>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качества</w:t>
            </w:r>
          </w:p>
        </w:tc>
        <w:tc>
          <w:tcPr>
            <w:tcW w:w="3228" w:type="dxa"/>
            <w:tcBorders>
              <w:top w:val="single" w:sz="4" w:space="0" w:color="auto"/>
              <w:left w:val="single" w:sz="4" w:space="0" w:color="auto"/>
              <w:bottom w:val="nil"/>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135 см)</w:t>
            </w:r>
          </w:p>
        </w:tc>
        <w:tc>
          <w:tcPr>
            <w:tcW w:w="3591" w:type="dxa"/>
            <w:tcBorders>
              <w:top w:val="single" w:sz="4" w:space="0" w:color="auto"/>
              <w:left w:val="single" w:sz="4" w:space="0" w:color="auto"/>
              <w:bottom w:val="nil"/>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 длину с места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125 см)</w:t>
            </w:r>
          </w:p>
        </w:tc>
      </w:tr>
      <w:tr w:rsidR="00480977" w:rsidTr="00480977">
        <w:trPr>
          <w:trHeight w:val="413"/>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nil"/>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Тройной прыжок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360 см)</w:t>
            </w:r>
          </w:p>
        </w:tc>
        <w:tc>
          <w:tcPr>
            <w:tcW w:w="3591" w:type="dxa"/>
            <w:tcBorders>
              <w:top w:val="single" w:sz="4" w:space="0" w:color="auto"/>
              <w:left w:val="single" w:sz="4" w:space="0" w:color="auto"/>
              <w:bottom w:val="nil"/>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Тройной прыжок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300 см)</w:t>
            </w:r>
          </w:p>
        </w:tc>
      </w:tr>
      <w:tr w:rsidR="00480977" w:rsidTr="00480977">
        <w:trPr>
          <w:trHeight w:val="152"/>
        </w:trPr>
        <w:tc>
          <w:tcPr>
            <w:tcW w:w="338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Прыжок вверх с места со взмахом руками </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(не менее 12 см)</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Прыжок вверх с места со взмахом руками</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 xml:space="preserve"> (не менее 10 см)</w:t>
            </w:r>
          </w:p>
        </w:tc>
      </w:tr>
      <w:tr w:rsidR="00480977" w:rsidTr="00480977">
        <w:trPr>
          <w:trHeight w:val="283"/>
        </w:trPr>
        <w:tc>
          <w:tcPr>
            <w:tcW w:w="338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322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на 1000м</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c>
          <w:tcPr>
            <w:tcW w:w="359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Бег на 1000м</w:t>
            </w:r>
          </w:p>
          <w:p w:rsidR="00480977" w:rsidRDefault="00480977">
            <w:pPr>
              <w:widowControl w:val="0"/>
              <w:autoSpaceDE w:val="0"/>
              <w:autoSpaceDN w:val="0"/>
              <w:adjustRightInd w:val="0"/>
              <w:spacing w:after="0" w:line="240" w:lineRule="auto"/>
              <w:ind w:left="80"/>
              <w:jc w:val="center"/>
              <w:rPr>
                <w:rFonts w:ascii="Times New Roman" w:hAnsi="Times New Roman" w:cs="Times New Roman"/>
                <w:sz w:val="24"/>
                <w:szCs w:val="24"/>
              </w:rPr>
            </w:pPr>
            <w:r>
              <w:rPr>
                <w:rFonts w:ascii="Times New Roman" w:hAnsi="Times New Roman" w:cs="Times New Roman"/>
                <w:sz w:val="24"/>
                <w:szCs w:val="24"/>
              </w:rPr>
              <w:t>(без учета времени)</w:t>
            </w:r>
          </w:p>
        </w:tc>
      </w:tr>
    </w:tbl>
    <w:p w:rsidR="00480977" w:rsidRDefault="00480977" w:rsidP="00480977">
      <w:pPr>
        <w:pStyle w:val="ConsPlusNormal"/>
        <w:suppressAutoHyphens/>
        <w:spacing w:line="360" w:lineRule="auto"/>
        <w:jc w:val="center"/>
        <w:rPr>
          <w:rFonts w:ascii="Times New Roman" w:hAnsi="Times New Roman" w:cs="Times New Roman"/>
          <w:b/>
          <w:sz w:val="28"/>
          <w:szCs w:val="28"/>
        </w:rPr>
      </w:pPr>
    </w:p>
    <w:p w:rsidR="00480977" w:rsidRDefault="00480977" w:rsidP="00480977">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тренировочном этапе</w:t>
      </w:r>
    </w:p>
    <w:p w:rsidR="00480977" w:rsidRDefault="00480977" w:rsidP="00480977">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(этап спортивной специализации)</w:t>
      </w:r>
    </w:p>
    <w:tbl>
      <w:tblPr>
        <w:tblW w:w="10200"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82"/>
        <w:gridCol w:w="3537"/>
        <w:gridCol w:w="3681"/>
      </w:tblGrid>
      <w:tr w:rsidR="00480977" w:rsidTr="00480977">
        <w:trPr>
          <w:jc w:val="center"/>
        </w:trPr>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Развиваемое физическое </w:t>
            </w:r>
            <w:r>
              <w:rPr>
                <w:rFonts w:ascii="Times New Roman" w:hAnsi="Times New Roman" w:cs="Times New Roman"/>
              </w:rPr>
              <w:lastRenderedPageBreak/>
              <w:t>качество</w:t>
            </w:r>
          </w:p>
        </w:tc>
        <w:tc>
          <w:tcPr>
            <w:tcW w:w="7214" w:type="dxa"/>
            <w:gridSpan w:val="2"/>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lastRenderedPageBreak/>
              <w:t>Контрольные упражнения (тесты)</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юноши</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девушки</w:t>
            </w:r>
          </w:p>
        </w:tc>
      </w:tr>
      <w:tr w:rsidR="00480977" w:rsidTr="00480977">
        <w:trPr>
          <w:jc w:val="center"/>
        </w:trPr>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lastRenderedPageBreak/>
              <w:t>Скорость</w:t>
            </w: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15 м с высокого старта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2,8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Бег на 15 м с высокого старта</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3 с)</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15 м с хода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2,4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15 м с хода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2,6 с)</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30 м с высокого старта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4,9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30 м с высокого старта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5,1 с)</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30 м с хода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4,6 с)</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Бег на 30 м с хода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более 4,8 с)</w:t>
            </w:r>
          </w:p>
        </w:tc>
      </w:tr>
      <w:tr w:rsidR="00480977" w:rsidTr="00480977">
        <w:trPr>
          <w:jc w:val="center"/>
        </w:trPr>
        <w:tc>
          <w:tcPr>
            <w:tcW w:w="2981"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Скоростно-силовые качества</w:t>
            </w: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Прыжок в длину с места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менее 1 м 90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Прыжок в длину с места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менее 1 м 70 см)</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Тройной прыжок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менее 6 м 20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 xml:space="preserve">Тройной прыжок </w:t>
            </w:r>
          </w:p>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(не менее 5 м 80 см)</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Прыжок в высоту без взмаха рук (не менее 12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Прыжок в высоту без взмаха рук (не менее 10 см)</w:t>
            </w:r>
          </w:p>
        </w:tc>
      </w:tr>
      <w:tr w:rsidR="00480977" w:rsidTr="00480977">
        <w:trPr>
          <w:jc w:val="center"/>
        </w:trPr>
        <w:tc>
          <w:tcPr>
            <w:tcW w:w="2981"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sz w:val="24"/>
                <w:szCs w:val="24"/>
              </w:rPr>
            </w:pP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Прыжок в высоту со взмахом рук (не менее 20 см)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Прыжок в высоту со взмахом рук (не менее 16 см)</w:t>
            </w:r>
          </w:p>
        </w:tc>
      </w:tr>
      <w:tr w:rsidR="00480977" w:rsidTr="00480977">
        <w:trPr>
          <w:jc w:val="center"/>
        </w:trPr>
        <w:tc>
          <w:tcPr>
            <w:tcW w:w="298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Сила</w:t>
            </w: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Бросок набивного мяча весом 1 кг из-за головы (не менее 6 м)</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Бросок набивного мяча весом 1 кг из-за головы (не менее 4 м)</w:t>
            </w:r>
          </w:p>
        </w:tc>
      </w:tr>
      <w:tr w:rsidR="00480977" w:rsidTr="00480977">
        <w:trPr>
          <w:jc w:val="center"/>
        </w:trPr>
        <w:tc>
          <w:tcPr>
            <w:tcW w:w="298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Техническое мастерство</w:t>
            </w:r>
          </w:p>
        </w:tc>
        <w:tc>
          <w:tcPr>
            <w:tcW w:w="353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c>
          <w:tcPr>
            <w:tcW w:w="367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af9"/>
              <w:spacing w:line="276" w:lineRule="auto"/>
              <w:jc w:val="center"/>
              <w:rPr>
                <w:rFonts w:ascii="Times New Roman" w:hAnsi="Times New Roman" w:cs="Times New Roman"/>
              </w:rPr>
            </w:pPr>
            <w:r>
              <w:rPr>
                <w:rFonts w:ascii="Times New Roman" w:hAnsi="Times New Roman" w:cs="Times New Roman"/>
              </w:rPr>
              <w:t>Обязательная техническая программа</w:t>
            </w:r>
          </w:p>
        </w:tc>
      </w:tr>
    </w:tbl>
    <w:p w:rsidR="00480977" w:rsidRDefault="00480977" w:rsidP="00480977">
      <w:pPr>
        <w:pStyle w:val="ConsPlusNormal"/>
        <w:suppressAutoHyphens/>
        <w:rPr>
          <w:rFonts w:ascii="Times New Roman" w:hAnsi="Times New Roman" w:cs="Times New Roman"/>
          <w:b/>
          <w:i/>
          <w:sz w:val="28"/>
          <w:szCs w:val="28"/>
        </w:rPr>
      </w:pPr>
      <w:bookmarkStart w:id="1" w:name="Par397"/>
      <w:bookmarkEnd w:id="1"/>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p>
    <w:p w:rsidR="00480977" w:rsidRDefault="00480977" w:rsidP="00480977">
      <w:pPr>
        <w:pStyle w:val="ConsPlusNormal"/>
        <w:numPr>
          <w:ilvl w:val="1"/>
          <w:numId w:val="16"/>
        </w:numPr>
        <w:suppressAutoHyphens/>
        <w:spacing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 xml:space="preserve">Объемы тренировочной нагрузки  на этапах спортивной подготовки по виду спорта футбол </w:t>
      </w:r>
    </w:p>
    <w:p w:rsidR="00480977" w:rsidRDefault="00480977" w:rsidP="00480977">
      <w:pPr>
        <w:pStyle w:val="ConsPlusNormal"/>
        <w:suppressAutoHyphens/>
        <w:spacing w:line="360" w:lineRule="auto"/>
        <w:ind w:left="720"/>
        <w:outlineLvl w:val="1"/>
        <w:rPr>
          <w:rFonts w:ascii="Times New Roman" w:hAnsi="Times New Roman" w:cs="Times New Roman"/>
          <w:b/>
          <w:sz w:val="28"/>
          <w:szCs w:val="28"/>
        </w:rPr>
      </w:pPr>
      <w:r>
        <w:rPr>
          <w:rFonts w:ascii="Times New Roman" w:hAnsi="Times New Roman" w:cs="Times New Roman"/>
          <w:b/>
          <w:sz w:val="28"/>
          <w:szCs w:val="28"/>
        </w:rPr>
        <w:t>Нормативы максимального объема тренировочной нагрузки</w:t>
      </w:r>
    </w:p>
    <w:tbl>
      <w:tblPr>
        <w:tblW w:w="10020" w:type="dxa"/>
        <w:jc w:val="center"/>
        <w:tblInd w:w="-183" w:type="dxa"/>
        <w:tblLayout w:type="fixed"/>
        <w:tblCellMar>
          <w:left w:w="75" w:type="dxa"/>
          <w:right w:w="75" w:type="dxa"/>
        </w:tblCellMar>
        <w:tblLook w:val="04A0"/>
      </w:tblPr>
      <w:tblGrid>
        <w:gridCol w:w="2378"/>
        <w:gridCol w:w="1686"/>
        <w:gridCol w:w="1725"/>
        <w:gridCol w:w="2194"/>
        <w:gridCol w:w="2037"/>
      </w:tblGrid>
      <w:tr w:rsidR="00480977" w:rsidTr="00480977">
        <w:trPr>
          <w:trHeight w:val="403"/>
          <w:jc w:val="center"/>
        </w:trPr>
        <w:tc>
          <w:tcPr>
            <w:tcW w:w="2378"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Этапный норматив</w:t>
            </w:r>
          </w:p>
        </w:tc>
        <w:tc>
          <w:tcPr>
            <w:tcW w:w="7646" w:type="dxa"/>
            <w:gridSpan w:val="4"/>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Этапы и годы спортивной подготовки</w:t>
            </w:r>
          </w:p>
        </w:tc>
      </w:tr>
      <w:tr w:rsidR="00480977" w:rsidTr="00480977">
        <w:trPr>
          <w:trHeight w:val="527"/>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c>
          <w:tcPr>
            <w:tcW w:w="3413"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 подготовки</w:t>
            </w:r>
          </w:p>
        </w:tc>
        <w:tc>
          <w:tcPr>
            <w:tcW w:w="4233"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r>
      <w:tr w:rsidR="00480977" w:rsidTr="00480977">
        <w:trPr>
          <w:trHeight w:val="403"/>
          <w:jc w:val="center"/>
        </w:trPr>
        <w:tc>
          <w:tcPr>
            <w:tcW w:w="237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года</w:t>
            </w:r>
          </w:p>
        </w:tc>
        <w:tc>
          <w:tcPr>
            <w:tcW w:w="172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года</w:t>
            </w:r>
          </w:p>
        </w:tc>
        <w:tc>
          <w:tcPr>
            <w:tcW w:w="219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двух лет</w:t>
            </w:r>
          </w:p>
        </w:tc>
        <w:tc>
          <w:tcPr>
            <w:tcW w:w="2038"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двух лет</w:t>
            </w:r>
          </w:p>
        </w:tc>
      </w:tr>
      <w:tr w:rsidR="00480977" w:rsidTr="00480977">
        <w:trPr>
          <w:trHeight w:val="603"/>
          <w:jc w:val="center"/>
        </w:trPr>
        <w:tc>
          <w:tcPr>
            <w:tcW w:w="237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Количество часов в   </w:t>
            </w:r>
            <w:r>
              <w:rPr>
                <w:rFonts w:ascii="Times New Roman" w:hAnsi="Times New Roman" w:cs="Times New Roman"/>
                <w:sz w:val="22"/>
                <w:szCs w:val="22"/>
              </w:rPr>
              <w:br/>
              <w:t xml:space="preserve">неделю </w:t>
            </w: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6 </w:t>
            </w:r>
          </w:p>
        </w:tc>
        <w:tc>
          <w:tcPr>
            <w:tcW w:w="172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c>
          <w:tcPr>
            <w:tcW w:w="219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w:t>
            </w:r>
          </w:p>
        </w:tc>
        <w:tc>
          <w:tcPr>
            <w:tcW w:w="203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12</w:t>
            </w:r>
          </w:p>
        </w:tc>
      </w:tr>
      <w:tr w:rsidR="00480977" w:rsidTr="00480977">
        <w:trPr>
          <w:trHeight w:val="603"/>
          <w:jc w:val="center"/>
        </w:trPr>
        <w:tc>
          <w:tcPr>
            <w:tcW w:w="237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Количество тренировок в неделю </w:t>
            </w: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72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5</w:t>
            </w:r>
          </w:p>
        </w:tc>
        <w:tc>
          <w:tcPr>
            <w:tcW w:w="219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203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7</w:t>
            </w:r>
          </w:p>
        </w:tc>
      </w:tr>
      <w:tr w:rsidR="00480977" w:rsidTr="00480977">
        <w:trPr>
          <w:trHeight w:val="603"/>
          <w:jc w:val="center"/>
        </w:trPr>
        <w:tc>
          <w:tcPr>
            <w:tcW w:w="237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Общее количество </w:t>
            </w:r>
            <w:r>
              <w:rPr>
                <w:rFonts w:ascii="Times New Roman" w:hAnsi="Times New Roman" w:cs="Times New Roman"/>
                <w:sz w:val="22"/>
                <w:szCs w:val="22"/>
              </w:rPr>
              <w:br/>
              <w:t xml:space="preserve">часов в год </w:t>
            </w: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312</w:t>
            </w:r>
          </w:p>
        </w:tc>
        <w:tc>
          <w:tcPr>
            <w:tcW w:w="172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364</w:t>
            </w:r>
          </w:p>
        </w:tc>
        <w:tc>
          <w:tcPr>
            <w:tcW w:w="219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468</w:t>
            </w:r>
          </w:p>
        </w:tc>
        <w:tc>
          <w:tcPr>
            <w:tcW w:w="203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624 </w:t>
            </w:r>
          </w:p>
        </w:tc>
      </w:tr>
      <w:tr w:rsidR="00480977" w:rsidTr="00480977">
        <w:trPr>
          <w:trHeight w:val="805"/>
          <w:jc w:val="center"/>
        </w:trPr>
        <w:tc>
          <w:tcPr>
            <w:tcW w:w="237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Общее количество </w:t>
            </w:r>
            <w:r>
              <w:rPr>
                <w:rFonts w:ascii="Times New Roman" w:hAnsi="Times New Roman" w:cs="Times New Roman"/>
                <w:sz w:val="22"/>
                <w:szCs w:val="22"/>
              </w:rPr>
              <w:br/>
              <w:t xml:space="preserve">тренировок в год </w:t>
            </w:r>
          </w:p>
        </w:tc>
        <w:tc>
          <w:tcPr>
            <w:tcW w:w="16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208</w:t>
            </w:r>
          </w:p>
        </w:tc>
        <w:tc>
          <w:tcPr>
            <w:tcW w:w="172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260</w:t>
            </w:r>
          </w:p>
        </w:tc>
        <w:tc>
          <w:tcPr>
            <w:tcW w:w="219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312</w:t>
            </w:r>
          </w:p>
        </w:tc>
        <w:tc>
          <w:tcPr>
            <w:tcW w:w="2038"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364</w:t>
            </w:r>
          </w:p>
        </w:tc>
      </w:tr>
    </w:tbl>
    <w:p w:rsidR="00480977" w:rsidRDefault="00480977" w:rsidP="00480977">
      <w:pPr>
        <w:pStyle w:val="a3"/>
        <w:shd w:val="clear" w:color="auto" w:fill="FFFFFF"/>
        <w:spacing w:after="0" w:line="360" w:lineRule="auto"/>
        <w:jc w:val="both"/>
        <w:rPr>
          <w:rStyle w:val="13"/>
          <w:bCs/>
          <w:color w:val="000000"/>
          <w:spacing w:val="-3"/>
          <w:sz w:val="28"/>
          <w:szCs w:val="28"/>
        </w:rPr>
      </w:pPr>
    </w:p>
    <w:p w:rsidR="00480977" w:rsidRDefault="00480977" w:rsidP="00480977">
      <w:pPr>
        <w:pStyle w:val="a3"/>
        <w:shd w:val="clear" w:color="auto" w:fill="FFFFFF"/>
        <w:spacing w:after="0" w:line="360" w:lineRule="auto"/>
        <w:jc w:val="center"/>
        <w:rPr>
          <w:b/>
        </w:rPr>
      </w:pPr>
      <w:r>
        <w:rPr>
          <w:rStyle w:val="13"/>
          <w:rFonts w:ascii="Times New Roman" w:hAnsi="Times New Roman" w:cs="Times New Roman"/>
          <w:b/>
          <w:bCs/>
          <w:color w:val="000000"/>
          <w:spacing w:val="-3"/>
          <w:sz w:val="28"/>
          <w:szCs w:val="28"/>
        </w:rPr>
        <w:t>Соотношение объемов тренировочного процесса по видам спортивной подготовки на этапах спортивной подготовки</w:t>
      </w:r>
    </w:p>
    <w:tbl>
      <w:tblPr>
        <w:tblW w:w="9975" w:type="dxa"/>
        <w:jc w:val="center"/>
        <w:tblInd w:w="-563" w:type="dxa"/>
        <w:tblLayout w:type="fixed"/>
        <w:tblCellMar>
          <w:left w:w="75" w:type="dxa"/>
          <w:right w:w="75" w:type="dxa"/>
        </w:tblCellMar>
        <w:tblLook w:val="04A0"/>
      </w:tblPr>
      <w:tblGrid>
        <w:gridCol w:w="5044"/>
        <w:gridCol w:w="1131"/>
        <w:gridCol w:w="1131"/>
        <w:gridCol w:w="1273"/>
        <w:gridCol w:w="1396"/>
      </w:tblGrid>
      <w:tr w:rsidR="00480977" w:rsidTr="00480977">
        <w:trPr>
          <w:trHeight w:val="302"/>
          <w:jc w:val="center"/>
        </w:trPr>
        <w:tc>
          <w:tcPr>
            <w:tcW w:w="5046"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Разделы спортивной подготовки</w:t>
            </w:r>
          </w:p>
        </w:tc>
        <w:tc>
          <w:tcPr>
            <w:tcW w:w="4935" w:type="dxa"/>
            <w:gridSpan w:val="4"/>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Этапы и годы спортивной подготовки</w:t>
            </w:r>
          </w:p>
        </w:tc>
      </w:tr>
      <w:tr w:rsidR="00480977" w:rsidTr="00480977">
        <w:trPr>
          <w:trHeight w:val="629"/>
          <w:jc w:val="center"/>
        </w:trPr>
        <w:tc>
          <w:tcPr>
            <w:tcW w:w="5046"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i/>
              </w:rPr>
            </w:pPr>
          </w:p>
        </w:tc>
        <w:tc>
          <w:tcPr>
            <w:tcW w:w="2264"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w:t>
            </w:r>
          </w:p>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подготовки</w:t>
            </w:r>
          </w:p>
        </w:tc>
        <w:tc>
          <w:tcPr>
            <w:tcW w:w="2671"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r>
      <w:tr w:rsidR="00480977" w:rsidTr="00480977">
        <w:trPr>
          <w:trHeight w:val="302"/>
          <w:jc w:val="center"/>
        </w:trPr>
        <w:tc>
          <w:tcPr>
            <w:tcW w:w="5046"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i/>
              </w:rPr>
            </w:pP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 год</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w:t>
            </w:r>
          </w:p>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года</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двух лет</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двух лет</w:t>
            </w:r>
          </w:p>
        </w:tc>
      </w:tr>
      <w:tr w:rsidR="00480977" w:rsidTr="00480977">
        <w:trPr>
          <w:trHeight w:val="454"/>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Общая физическая подготовка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13-17</w:t>
            </w:r>
          </w:p>
        </w:tc>
      </w:tr>
      <w:tr w:rsidR="00480977" w:rsidTr="00480977">
        <w:trPr>
          <w:trHeight w:val="454"/>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Специальная физическая подготовка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9 - 11</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9 - 11</w:t>
            </w:r>
          </w:p>
        </w:tc>
      </w:tr>
      <w:tr w:rsidR="00480977" w:rsidTr="00480977">
        <w:trPr>
          <w:trHeight w:val="302"/>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Техническая подготовка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35-45</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35-45</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26 - 34</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18 - 23</w:t>
            </w:r>
          </w:p>
        </w:tc>
      </w:tr>
      <w:tr w:rsidR="00480977" w:rsidTr="00480977">
        <w:trPr>
          <w:trHeight w:val="778"/>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Тактическая, теоретическая, психологическая подготовка, медико-восстановительные мероприятия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9-11</w:t>
            </w:r>
          </w:p>
        </w:tc>
      </w:tr>
      <w:tr w:rsidR="00480977" w:rsidTr="00480977">
        <w:trPr>
          <w:trHeight w:val="494"/>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Технико-тактическая (интегральная) подготовка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22-28</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22-28</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26 - 34</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31 - 39</w:t>
            </w:r>
          </w:p>
        </w:tc>
      </w:tr>
      <w:tr w:rsidR="00480977" w:rsidTr="00480977">
        <w:trPr>
          <w:trHeight w:val="443"/>
          <w:jc w:val="center"/>
        </w:trPr>
        <w:tc>
          <w:tcPr>
            <w:tcW w:w="504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Участие в  соревнованиях, тренерская и судейская практика (%)</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132"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4-6</w:t>
            </w:r>
          </w:p>
        </w:tc>
        <w:tc>
          <w:tcPr>
            <w:tcW w:w="127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5 - 8</w:t>
            </w:r>
          </w:p>
        </w:tc>
        <w:tc>
          <w:tcPr>
            <w:tcW w:w="139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5 - 8</w:t>
            </w:r>
          </w:p>
        </w:tc>
      </w:tr>
    </w:tbl>
    <w:p w:rsidR="00480977" w:rsidRDefault="00480977" w:rsidP="00480977">
      <w:pPr>
        <w:pStyle w:val="ConsPlusNormal"/>
        <w:suppressAutoHyphens/>
        <w:jc w:val="both"/>
        <w:rPr>
          <w:rFonts w:ascii="Times New Roman" w:hAnsi="Times New Roman" w:cs="Times New Roman"/>
          <w:sz w:val="28"/>
          <w:szCs w:val="28"/>
        </w:rPr>
      </w:pPr>
    </w:p>
    <w:p w:rsidR="00480977" w:rsidRDefault="00480977" w:rsidP="00480977">
      <w:pPr>
        <w:pStyle w:val="ConsPlusNormal"/>
        <w:suppressAutoHyphens/>
        <w:jc w:val="both"/>
        <w:rPr>
          <w:rFonts w:ascii="Times New Roman" w:hAnsi="Times New Roman" w:cs="Times New Roman"/>
          <w:sz w:val="28"/>
          <w:szCs w:val="28"/>
        </w:rPr>
      </w:pPr>
    </w:p>
    <w:p w:rsidR="00480977" w:rsidRDefault="00480977" w:rsidP="00480977">
      <w:pPr>
        <w:pStyle w:val="ConsPlusNormal"/>
        <w:numPr>
          <w:ilvl w:val="1"/>
          <w:numId w:val="16"/>
        </w:numPr>
        <w:suppressAutoHyphens/>
        <w:spacing w:line="360" w:lineRule="auto"/>
        <w:ind w:left="0" w:firstLine="0"/>
        <w:jc w:val="both"/>
        <w:outlineLvl w:val="1"/>
        <w:rPr>
          <w:rFonts w:ascii="Times New Roman" w:hAnsi="Times New Roman" w:cs="Times New Roman"/>
          <w:sz w:val="28"/>
          <w:szCs w:val="28"/>
        </w:rPr>
      </w:pPr>
      <w:r>
        <w:rPr>
          <w:rFonts w:ascii="Times New Roman" w:hAnsi="Times New Roman" w:cs="Times New Roman"/>
          <w:b/>
          <w:i/>
          <w:sz w:val="28"/>
          <w:szCs w:val="28"/>
        </w:rPr>
        <w:t>Соревновательная деятельность.</w:t>
      </w:r>
    </w:p>
    <w:p w:rsidR="00480977" w:rsidRDefault="00480977" w:rsidP="00480977">
      <w:pPr>
        <w:pStyle w:val="ConsPlusNormal"/>
        <w:suppressAutoHyphens/>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Планируемые показатели соревновательной деятельности </w:t>
      </w:r>
    </w:p>
    <w:p w:rsidR="00480977" w:rsidRDefault="00480977" w:rsidP="00480977">
      <w:pPr>
        <w:pStyle w:val="ConsPlusNormal"/>
        <w:suppressAutoHyphens/>
        <w:spacing w:line="360" w:lineRule="auto"/>
        <w:jc w:val="center"/>
        <w:outlineLvl w:val="1"/>
        <w:rPr>
          <w:rFonts w:ascii="Times New Roman" w:hAnsi="Times New Roman" w:cs="Times New Roman"/>
          <w:sz w:val="28"/>
          <w:szCs w:val="28"/>
        </w:rPr>
      </w:pPr>
      <w:r>
        <w:rPr>
          <w:rFonts w:ascii="Times New Roman" w:hAnsi="Times New Roman" w:cs="Times New Roman"/>
          <w:b/>
          <w:sz w:val="28"/>
          <w:szCs w:val="28"/>
        </w:rPr>
        <w:t>по виду спорта футбол</w:t>
      </w:r>
    </w:p>
    <w:tbl>
      <w:tblPr>
        <w:tblW w:w="9930" w:type="dxa"/>
        <w:tblInd w:w="-209" w:type="dxa"/>
        <w:tblLayout w:type="fixed"/>
        <w:tblCellMar>
          <w:left w:w="75" w:type="dxa"/>
          <w:right w:w="75" w:type="dxa"/>
        </w:tblCellMar>
        <w:tblLook w:val="04A0"/>
      </w:tblPr>
      <w:tblGrid>
        <w:gridCol w:w="2790"/>
        <w:gridCol w:w="1766"/>
        <w:gridCol w:w="1646"/>
        <w:gridCol w:w="1845"/>
        <w:gridCol w:w="1883"/>
      </w:tblGrid>
      <w:tr w:rsidR="00480977" w:rsidTr="00480977">
        <w:trPr>
          <w:trHeight w:val="459"/>
        </w:trPr>
        <w:tc>
          <w:tcPr>
            <w:tcW w:w="2787"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Виды соревнований (игр)</w:t>
            </w:r>
          </w:p>
        </w:tc>
        <w:tc>
          <w:tcPr>
            <w:tcW w:w="7136" w:type="dxa"/>
            <w:gridSpan w:val="4"/>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i/>
                <w:sz w:val="22"/>
                <w:szCs w:val="22"/>
              </w:rPr>
            </w:pPr>
            <w:r>
              <w:rPr>
                <w:rFonts w:ascii="Times New Roman" w:hAnsi="Times New Roman" w:cs="Times New Roman"/>
                <w:i/>
                <w:sz w:val="22"/>
                <w:szCs w:val="22"/>
              </w:rPr>
              <w:t>Этапы и годы спортивной подготовки</w:t>
            </w:r>
          </w:p>
        </w:tc>
      </w:tr>
      <w:tr w:rsidR="00480977" w:rsidTr="00480977">
        <w:trPr>
          <w:trHeight w:val="537"/>
        </w:trPr>
        <w:tc>
          <w:tcPr>
            <w:tcW w:w="278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i/>
              </w:rPr>
            </w:pPr>
          </w:p>
        </w:tc>
        <w:tc>
          <w:tcPr>
            <w:tcW w:w="3410" w:type="dxa"/>
            <w:gridSpan w:val="2"/>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w:t>
            </w:r>
          </w:p>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подготовки</w:t>
            </w:r>
          </w:p>
        </w:tc>
        <w:tc>
          <w:tcPr>
            <w:tcW w:w="3726" w:type="dxa"/>
            <w:gridSpan w:val="2"/>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r>
      <w:tr w:rsidR="00480977" w:rsidTr="00480977">
        <w:trPr>
          <w:trHeight w:val="459"/>
        </w:trPr>
        <w:tc>
          <w:tcPr>
            <w:tcW w:w="278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i/>
              </w:rPr>
            </w:pPr>
          </w:p>
        </w:tc>
        <w:tc>
          <w:tcPr>
            <w:tcW w:w="176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года</w:t>
            </w:r>
          </w:p>
        </w:tc>
        <w:tc>
          <w:tcPr>
            <w:tcW w:w="1645"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Свыше года</w:t>
            </w:r>
          </w:p>
        </w:tc>
        <w:tc>
          <w:tcPr>
            <w:tcW w:w="1844"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двух лет</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Свыше </w:t>
            </w:r>
          </w:p>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двух лет</w:t>
            </w:r>
          </w:p>
        </w:tc>
      </w:tr>
      <w:tr w:rsidR="00480977" w:rsidTr="00480977">
        <w:trPr>
          <w:trHeight w:val="258"/>
        </w:trPr>
        <w:tc>
          <w:tcPr>
            <w:tcW w:w="27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Контрольные</w:t>
            </w:r>
          </w:p>
        </w:tc>
        <w:tc>
          <w:tcPr>
            <w:tcW w:w="176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64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44"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58"/>
        </w:trPr>
        <w:tc>
          <w:tcPr>
            <w:tcW w:w="27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Отборочные</w:t>
            </w:r>
          </w:p>
        </w:tc>
        <w:tc>
          <w:tcPr>
            <w:tcW w:w="176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64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844"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1 </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58"/>
        </w:trPr>
        <w:tc>
          <w:tcPr>
            <w:tcW w:w="27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Основные</w:t>
            </w:r>
          </w:p>
        </w:tc>
        <w:tc>
          <w:tcPr>
            <w:tcW w:w="176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64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1844"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74"/>
        </w:trPr>
        <w:tc>
          <w:tcPr>
            <w:tcW w:w="27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Всего игр</w:t>
            </w:r>
          </w:p>
        </w:tc>
        <w:tc>
          <w:tcPr>
            <w:tcW w:w="176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1645"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22</w:t>
            </w:r>
          </w:p>
        </w:tc>
        <w:tc>
          <w:tcPr>
            <w:tcW w:w="1844"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28</w:t>
            </w:r>
          </w:p>
        </w:tc>
        <w:tc>
          <w:tcPr>
            <w:tcW w:w="1882"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28</w:t>
            </w:r>
          </w:p>
        </w:tc>
      </w:tr>
    </w:tbl>
    <w:p w:rsidR="00480977" w:rsidRDefault="00480977" w:rsidP="00480977">
      <w:pPr>
        <w:pStyle w:val="ConsPlusNormal"/>
        <w:suppressAutoHyphens/>
        <w:spacing w:line="360" w:lineRule="auto"/>
        <w:outlineLvl w:val="1"/>
        <w:rPr>
          <w:rFonts w:ascii="Times New Roman" w:hAnsi="Times New Roman" w:cs="Times New Roman"/>
          <w:b/>
          <w:sz w:val="28"/>
          <w:szCs w:val="28"/>
        </w:rPr>
      </w:pPr>
    </w:p>
    <w:p w:rsidR="00480977" w:rsidRDefault="00480977" w:rsidP="00480977">
      <w:pPr>
        <w:pStyle w:val="ConsPlusNormal"/>
        <w:suppressAutoHyphens/>
        <w:spacing w:line="360" w:lineRule="auto"/>
        <w:jc w:val="center"/>
        <w:outlineLvl w:val="1"/>
        <w:rPr>
          <w:rFonts w:ascii="Times New Roman" w:hAnsi="Times New Roman" w:cs="Times New Roman"/>
          <w:b/>
          <w:sz w:val="28"/>
          <w:szCs w:val="28"/>
        </w:rPr>
      </w:pPr>
      <w:r>
        <w:rPr>
          <w:rFonts w:ascii="Times New Roman" w:hAnsi="Times New Roman" w:cs="Times New Roman"/>
          <w:b/>
          <w:sz w:val="28"/>
          <w:szCs w:val="28"/>
        </w:rPr>
        <w:t>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Требования к участию в спортивных соревнованиях лиц, проходящих спортивную подготовку:</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соответствие возраста и пола участника положению (регламенту) об официальных спортивных соревнованиях и правилам вида спорта футбол;</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футбол;</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выполнение плана спортивной подготовки;</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прохождение предварительного соревновательного отбора;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480977" w:rsidRDefault="00480977" w:rsidP="00480977">
      <w:pPr>
        <w:pStyle w:val="ConsPlusNormal"/>
        <w:suppressAutoHyphens/>
        <w:jc w:val="center"/>
        <w:rPr>
          <w:rFonts w:ascii="Times New Roman" w:hAnsi="Times New Roman" w:cs="Times New Roman"/>
          <w:b/>
          <w:i/>
          <w:sz w:val="28"/>
          <w:szCs w:val="28"/>
        </w:rPr>
      </w:pPr>
      <w:r>
        <w:rPr>
          <w:rFonts w:ascii="Times New Roman" w:hAnsi="Times New Roman" w:cs="Times New Roman"/>
          <w:b/>
          <w:bCs/>
          <w:sz w:val="28"/>
          <w:szCs w:val="28"/>
        </w:rPr>
        <w:t>Форматы детско-юношеских соревнований по футболу</w:t>
      </w:r>
    </w:p>
    <w:tbl>
      <w:tblPr>
        <w:tblW w:w="9525" w:type="dxa"/>
        <w:tblLayout w:type="fixed"/>
        <w:tblLook w:val="04A0"/>
      </w:tblPr>
      <w:tblGrid>
        <w:gridCol w:w="1021"/>
        <w:gridCol w:w="1133"/>
        <w:gridCol w:w="1134"/>
        <w:gridCol w:w="1177"/>
        <w:gridCol w:w="709"/>
        <w:gridCol w:w="949"/>
        <w:gridCol w:w="992"/>
        <w:gridCol w:w="1134"/>
        <w:gridCol w:w="1276"/>
      </w:tblGrid>
      <w:tr w:rsidR="00480977" w:rsidTr="00480977">
        <w:trPr>
          <w:trHeight w:val="526"/>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Возраст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Продолжительность</w:t>
            </w:r>
          </w:p>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игры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Поле</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Ворота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Мяч</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Составы</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Замены</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Количество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Примечание</w:t>
            </w:r>
          </w:p>
        </w:tc>
      </w:tr>
      <w:tr w:rsidR="00480977" w:rsidTr="00480977">
        <w:trPr>
          <w:trHeight w:val="542"/>
        </w:trPr>
        <w:tc>
          <w:tcPr>
            <w:tcW w:w="1022"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 лет</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2х20' + 10' перерыв</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40х20 м</w:t>
            </w:r>
          </w:p>
        </w:tc>
        <w:tc>
          <w:tcPr>
            <w:tcW w:w="1177"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3х2</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vMerge w:val="restart"/>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6х6  + вратарь</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0977" w:rsidRDefault="00480977">
            <w:pPr>
              <w:autoSpaceDE w:val="0"/>
              <w:autoSpaceDN w:val="0"/>
              <w:adjustRightInd w:val="0"/>
              <w:spacing w:after="0" w:line="240" w:lineRule="auto"/>
              <w:ind w:left="113" w:right="113"/>
              <w:jc w:val="center"/>
              <w:rPr>
                <w:rFonts w:ascii="Times New Roman" w:hAnsi="Times New Roman" w:cs="Times New Roman"/>
                <w:sz w:val="20"/>
                <w:szCs w:val="20"/>
                <w:lang w:val="en-US"/>
              </w:rPr>
            </w:pPr>
            <w:r>
              <w:rPr>
                <w:rFonts w:ascii="Times New Roman" w:hAnsi="Times New Roman" w:cs="Times New Roman"/>
                <w:sz w:val="20"/>
                <w:szCs w:val="20"/>
              </w:rPr>
              <w:t>Не  ограничены</w:t>
            </w: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480977" w:rsidRDefault="00480977">
            <w:pPr>
              <w:autoSpaceDE w:val="0"/>
              <w:autoSpaceDN w:val="0"/>
              <w:adjustRightInd w:val="0"/>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Товарищеские игры и турниры одногодков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 игроков, </w:t>
            </w:r>
            <w:r>
              <w:rPr>
                <w:rFonts w:ascii="Times New Roman" w:hAnsi="Times New Roman" w:cs="Times New Roman"/>
                <w:bCs/>
                <w:sz w:val="20"/>
                <w:szCs w:val="20"/>
              </w:rPr>
              <w:t>без офсайдов</w:t>
            </w:r>
          </w:p>
        </w:tc>
      </w:tr>
      <w:tr w:rsidR="00480977" w:rsidTr="00480977">
        <w:trPr>
          <w:trHeight w:val="476"/>
        </w:trPr>
        <w:tc>
          <w:tcPr>
            <w:tcW w:w="102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rPr>
            </w:pPr>
          </w:p>
        </w:tc>
        <w:tc>
          <w:tcPr>
            <w:tcW w:w="949"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без офсайда</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10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2х20'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60х40 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3х2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7х7  + вратарь</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без офсайда</w:t>
            </w:r>
          </w:p>
        </w:tc>
      </w:tr>
      <w:tr w:rsidR="00480977" w:rsidTr="00480977">
        <w:trPr>
          <w:trHeight w:val="1130"/>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2х25'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65х45 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5х2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8х8  + вратарь</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12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2х30'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65х45 м</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5х2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8х8  + вратарь</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состава,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13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2х30'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2х35'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15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+ 10'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17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 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2х45'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45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r w:rsidR="00480977" w:rsidTr="00480977">
        <w:trPr>
          <w:trHeight w:val="512"/>
        </w:trPr>
        <w:tc>
          <w:tcPr>
            <w:tcW w:w="102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Молодёжные</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2х40' + 15' перерыв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117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Стандарт.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49"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11х11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игроков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45 офиц. игр</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w:t>
            </w:r>
            <w:r>
              <w:rPr>
                <w:rFonts w:ascii="Times New Roman" w:hAnsi="Times New Roman" w:cs="Times New Roman"/>
                <w:bCs/>
                <w:sz w:val="20"/>
                <w:szCs w:val="20"/>
              </w:rPr>
              <w:t>с офсайдами</w:t>
            </w:r>
          </w:p>
        </w:tc>
      </w:tr>
    </w:tbl>
    <w:p w:rsidR="00480977" w:rsidRDefault="00480977" w:rsidP="00480977">
      <w:pPr>
        <w:pStyle w:val="ConsPlusNormal"/>
        <w:suppressAutoHyphens/>
        <w:rPr>
          <w:rFonts w:ascii="Times New Roman" w:hAnsi="Times New Roman" w:cs="Times New Roman"/>
          <w:b/>
          <w:i/>
          <w:sz w:val="28"/>
          <w:szCs w:val="28"/>
        </w:rPr>
      </w:pPr>
    </w:p>
    <w:p w:rsidR="00480977" w:rsidRDefault="00480977" w:rsidP="00480977">
      <w:pPr>
        <w:pStyle w:val="a9"/>
        <w:numPr>
          <w:ilvl w:val="1"/>
          <w:numId w:val="16"/>
        </w:numPr>
        <w:suppressAutoHyphens/>
        <w:spacing w:line="360" w:lineRule="auto"/>
        <w:ind w:left="0" w:firstLine="0"/>
        <w:outlineLvl w:val="0"/>
        <w:rPr>
          <w:b/>
          <w:i/>
          <w:sz w:val="28"/>
          <w:szCs w:val="28"/>
        </w:rPr>
      </w:pPr>
      <w:r>
        <w:rPr>
          <w:b/>
          <w:i/>
          <w:sz w:val="28"/>
          <w:szCs w:val="28"/>
        </w:rPr>
        <w:t>Режимы тренировочной работы</w:t>
      </w:r>
    </w:p>
    <w:p w:rsidR="00480977" w:rsidRDefault="00480977" w:rsidP="00480977">
      <w:pPr>
        <w:pStyle w:val="a9"/>
        <w:suppressAutoHyphens/>
        <w:ind w:left="573"/>
        <w:jc w:val="center"/>
        <w:outlineLvl w:val="0"/>
        <w:rPr>
          <w:i/>
          <w:color w:val="17221C"/>
          <w:sz w:val="28"/>
          <w:szCs w:val="28"/>
          <w:lang w:bidi="he-IL"/>
        </w:rPr>
      </w:pPr>
      <w:r>
        <w:rPr>
          <w:i/>
          <w:color w:val="17221C"/>
          <w:sz w:val="28"/>
          <w:szCs w:val="28"/>
          <w:lang w:bidi="he-IL"/>
        </w:rPr>
        <w:t>Ус</w:t>
      </w:r>
      <w:r>
        <w:rPr>
          <w:i/>
          <w:color w:val="3A4643"/>
          <w:sz w:val="28"/>
          <w:szCs w:val="28"/>
          <w:lang w:bidi="he-IL"/>
        </w:rPr>
        <w:t>л</w:t>
      </w:r>
      <w:r>
        <w:rPr>
          <w:i/>
          <w:color w:val="17221C"/>
          <w:sz w:val="28"/>
          <w:szCs w:val="28"/>
          <w:lang w:bidi="he-IL"/>
        </w:rPr>
        <w:t>овия комп</w:t>
      </w:r>
      <w:r>
        <w:rPr>
          <w:i/>
          <w:color w:val="3A4643"/>
          <w:sz w:val="28"/>
          <w:szCs w:val="28"/>
          <w:lang w:bidi="he-IL"/>
        </w:rPr>
        <w:t>л</w:t>
      </w:r>
      <w:r>
        <w:rPr>
          <w:i/>
          <w:color w:val="17221C"/>
          <w:sz w:val="28"/>
          <w:szCs w:val="28"/>
          <w:lang w:bidi="he-IL"/>
        </w:rPr>
        <w:t>ектования учебных гр</w:t>
      </w:r>
      <w:r>
        <w:rPr>
          <w:i/>
          <w:color w:val="3A4643"/>
          <w:sz w:val="28"/>
          <w:szCs w:val="28"/>
          <w:lang w:bidi="he-IL"/>
        </w:rPr>
        <w:t>у</w:t>
      </w:r>
      <w:r>
        <w:rPr>
          <w:i/>
          <w:color w:val="17221C"/>
          <w:sz w:val="28"/>
          <w:szCs w:val="28"/>
          <w:lang w:bidi="he-IL"/>
        </w:rPr>
        <w:t xml:space="preserve">пп, </w:t>
      </w:r>
    </w:p>
    <w:p w:rsidR="00480977" w:rsidRDefault="00480977" w:rsidP="00480977">
      <w:pPr>
        <w:pStyle w:val="a9"/>
        <w:suppressAutoHyphens/>
        <w:ind w:left="573"/>
        <w:jc w:val="center"/>
        <w:outlineLvl w:val="0"/>
        <w:rPr>
          <w:i/>
          <w:color w:val="17221C"/>
          <w:sz w:val="28"/>
          <w:szCs w:val="28"/>
          <w:lang w:bidi="he-IL"/>
        </w:rPr>
      </w:pPr>
      <w:r>
        <w:rPr>
          <w:i/>
          <w:color w:val="3A4643"/>
          <w:sz w:val="28"/>
          <w:szCs w:val="28"/>
          <w:lang w:bidi="he-IL"/>
        </w:rPr>
        <w:t>т</w:t>
      </w:r>
      <w:r>
        <w:rPr>
          <w:i/>
          <w:color w:val="17221C"/>
          <w:sz w:val="28"/>
          <w:szCs w:val="28"/>
          <w:lang w:bidi="he-IL"/>
        </w:rPr>
        <w:t>р</w:t>
      </w:r>
      <w:r>
        <w:rPr>
          <w:i/>
          <w:color w:val="3A4643"/>
          <w:sz w:val="28"/>
          <w:szCs w:val="28"/>
          <w:lang w:bidi="he-IL"/>
        </w:rPr>
        <w:t>е</w:t>
      </w:r>
      <w:r>
        <w:rPr>
          <w:i/>
          <w:color w:val="17221C"/>
          <w:sz w:val="28"/>
          <w:szCs w:val="28"/>
          <w:lang w:bidi="he-IL"/>
        </w:rPr>
        <w:t>нировочные и соревновате</w:t>
      </w:r>
      <w:r>
        <w:rPr>
          <w:i/>
          <w:color w:val="3A4643"/>
          <w:sz w:val="28"/>
          <w:szCs w:val="28"/>
          <w:lang w:bidi="he-IL"/>
        </w:rPr>
        <w:t>л</w:t>
      </w:r>
      <w:r>
        <w:rPr>
          <w:i/>
          <w:color w:val="17221C"/>
          <w:sz w:val="28"/>
          <w:szCs w:val="28"/>
          <w:lang w:bidi="he-IL"/>
        </w:rPr>
        <w:t>ьны</w:t>
      </w:r>
      <w:r>
        <w:rPr>
          <w:i/>
          <w:color w:val="3A4643"/>
          <w:sz w:val="28"/>
          <w:szCs w:val="28"/>
          <w:lang w:bidi="he-IL"/>
        </w:rPr>
        <w:t xml:space="preserve">е </w:t>
      </w:r>
      <w:r>
        <w:rPr>
          <w:i/>
          <w:color w:val="17221C"/>
          <w:sz w:val="28"/>
          <w:szCs w:val="28"/>
          <w:lang w:bidi="he-IL"/>
        </w:rPr>
        <w:t>режимы</w:t>
      </w:r>
    </w:p>
    <w:tbl>
      <w:tblPr>
        <w:tblW w:w="10062" w:type="dxa"/>
        <w:jc w:val="center"/>
        <w:tblInd w:w="-20" w:type="dxa"/>
        <w:tblLook w:val="04A0"/>
      </w:tblPr>
      <w:tblGrid>
        <w:gridCol w:w="1663"/>
        <w:gridCol w:w="1721"/>
        <w:gridCol w:w="1790"/>
        <w:gridCol w:w="1843"/>
        <w:gridCol w:w="3045"/>
      </w:tblGrid>
      <w:tr w:rsidR="00480977" w:rsidTr="00480977">
        <w:trPr>
          <w:trHeight w:val="694"/>
          <w:jc w:val="center"/>
        </w:trPr>
        <w:tc>
          <w:tcPr>
            <w:tcW w:w="1663"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подготовки</w:t>
            </w:r>
          </w:p>
        </w:tc>
        <w:tc>
          <w:tcPr>
            <w:tcW w:w="1721" w:type="dxa"/>
            <w:tcBorders>
              <w:top w:val="single" w:sz="4" w:space="0" w:color="000000"/>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Минимальный возраст для зачисления, лет</w:t>
            </w:r>
          </w:p>
        </w:tc>
        <w:tc>
          <w:tcPr>
            <w:tcW w:w="1790" w:type="dxa"/>
            <w:tcBorders>
              <w:top w:val="single" w:sz="4" w:space="0" w:color="000000"/>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число учащихся в группе</w:t>
            </w:r>
          </w:p>
        </w:tc>
        <w:tc>
          <w:tcPr>
            <w:tcW w:w="1843" w:type="dxa"/>
            <w:tcBorders>
              <w:top w:val="single" w:sz="4" w:space="0" w:color="000000"/>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Максимальное количество учебных часов в неделю</w:t>
            </w:r>
          </w:p>
        </w:tc>
        <w:tc>
          <w:tcPr>
            <w:tcW w:w="3045" w:type="dxa"/>
            <w:tcBorders>
              <w:top w:val="single" w:sz="4" w:space="0" w:color="000000"/>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Требования по физической, технической и спортивной подготовке на конец учебного года</w:t>
            </w:r>
          </w:p>
        </w:tc>
      </w:tr>
      <w:tr w:rsidR="00480977" w:rsidTr="00480977">
        <w:trPr>
          <w:trHeight w:val="352"/>
          <w:jc w:val="center"/>
        </w:trPr>
        <w:tc>
          <w:tcPr>
            <w:tcW w:w="10062" w:type="dxa"/>
            <w:gridSpan w:val="5"/>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r>
      <w:tr w:rsidR="00480977" w:rsidTr="00480977">
        <w:trPr>
          <w:trHeight w:val="374"/>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45" w:type="dxa"/>
            <w:vMerge w:val="restart"/>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по физической и технической подготовке</w:t>
            </w:r>
          </w:p>
        </w:tc>
      </w:tr>
      <w:tr w:rsidR="00480977" w:rsidTr="00480977">
        <w:trPr>
          <w:trHeight w:val="374"/>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rPr>
          <w:trHeight w:val="374"/>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rPr>
          <w:trHeight w:val="352"/>
          <w:jc w:val="center"/>
        </w:trPr>
        <w:tc>
          <w:tcPr>
            <w:tcW w:w="10062" w:type="dxa"/>
            <w:gridSpan w:val="5"/>
            <w:tcBorders>
              <w:top w:val="single" w:sz="4" w:space="0" w:color="000000"/>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Тренировочный этап</w:t>
            </w:r>
          </w:p>
        </w:tc>
      </w:tr>
      <w:tr w:rsidR="00480977" w:rsidTr="00480977">
        <w:trPr>
          <w:trHeight w:val="609"/>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w:t>
            </w:r>
          </w:p>
        </w:tc>
        <w:tc>
          <w:tcPr>
            <w:tcW w:w="1721"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790"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045" w:type="dxa"/>
            <w:vMerge w:val="restart"/>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по ОФП, СФП, технико – тактической подготовке.</w:t>
            </w:r>
          </w:p>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 юношеский разряд.</w:t>
            </w:r>
          </w:p>
        </w:tc>
      </w:tr>
      <w:tr w:rsidR="00480977" w:rsidTr="00480977">
        <w:trPr>
          <w:trHeight w:val="294"/>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12-13</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Merge/>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rPr>
          <w:trHeight w:val="576"/>
          <w:jc w:val="center"/>
        </w:trPr>
        <w:tc>
          <w:tcPr>
            <w:tcW w:w="1663"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w:t>
            </w:r>
          </w:p>
        </w:tc>
        <w:tc>
          <w:tcPr>
            <w:tcW w:w="1721"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13-14</w:t>
            </w:r>
          </w:p>
        </w:tc>
        <w:tc>
          <w:tcPr>
            <w:tcW w:w="1790"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45" w:type="dxa"/>
            <w:vMerge w:val="restart"/>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по ОФП, СФП, технико – тактической, интегральной подготовке</w:t>
            </w:r>
          </w:p>
        </w:tc>
      </w:tr>
      <w:tr w:rsidR="00480977" w:rsidTr="00480977">
        <w:trPr>
          <w:trHeight w:val="396"/>
          <w:jc w:val="center"/>
        </w:trPr>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c>
          <w:tcPr>
            <w:tcW w:w="0" w:type="auto"/>
            <w:vMerge/>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rPr>
          <w:trHeight w:val="651"/>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Четвертый</w:t>
            </w:r>
          </w:p>
        </w:tc>
        <w:tc>
          <w:tcPr>
            <w:tcW w:w="1721"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14-16</w:t>
            </w:r>
          </w:p>
        </w:tc>
        <w:tc>
          <w:tcPr>
            <w:tcW w:w="1790"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45" w:type="dxa"/>
            <w:tcBorders>
              <w:top w:val="nil"/>
              <w:left w:val="nil"/>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юношеский разряд или II спортивный разряд</w:t>
            </w:r>
          </w:p>
        </w:tc>
      </w:tr>
      <w:tr w:rsidR="00480977" w:rsidTr="00480977">
        <w:trPr>
          <w:trHeight w:val="828"/>
          <w:jc w:val="center"/>
        </w:trPr>
        <w:tc>
          <w:tcPr>
            <w:tcW w:w="1663"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Пятый</w:t>
            </w:r>
          </w:p>
        </w:tc>
        <w:tc>
          <w:tcPr>
            <w:tcW w:w="1721" w:type="dxa"/>
            <w:tcBorders>
              <w:top w:val="nil"/>
              <w:left w:val="single" w:sz="4" w:space="0" w:color="000000"/>
              <w:bottom w:val="single" w:sz="4" w:space="0" w:color="000000"/>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16-18</w:t>
            </w:r>
          </w:p>
        </w:tc>
        <w:tc>
          <w:tcPr>
            <w:tcW w:w="1790" w:type="dxa"/>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Borders>
              <w:top w:val="nil"/>
              <w:left w:val="single" w:sz="4" w:space="0" w:color="000000"/>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045" w:type="dxa"/>
            <w:tcBorders>
              <w:top w:val="nil"/>
              <w:left w:val="nil"/>
              <w:bottom w:val="single" w:sz="4" w:space="0" w:color="auto"/>
              <w:right w:val="single" w:sz="4" w:space="0" w:color="000000"/>
            </w:tcBorders>
            <w:vAlign w:val="center"/>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Выполнение нормативов ФП, ТТП, ИП.</w:t>
            </w:r>
          </w:p>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 спортивный разряд</w:t>
            </w:r>
          </w:p>
        </w:tc>
      </w:tr>
    </w:tbl>
    <w:p w:rsidR="00480977" w:rsidRDefault="00480977" w:rsidP="00480977">
      <w:pPr>
        <w:pStyle w:val="ConsPlusNormal"/>
        <w:suppressAutoHyphens/>
        <w:rPr>
          <w:rFonts w:ascii="Times New Roman" w:hAnsi="Times New Roman" w:cs="Times New Roman"/>
          <w:i/>
          <w:sz w:val="28"/>
          <w:szCs w:val="28"/>
        </w:rPr>
      </w:pPr>
    </w:p>
    <w:p w:rsidR="00480977" w:rsidRDefault="00480977" w:rsidP="00480977">
      <w:pPr>
        <w:pStyle w:val="ConsPlusNormal"/>
        <w:numPr>
          <w:ilvl w:val="1"/>
          <w:numId w:val="16"/>
        </w:numPr>
        <w:suppressAutoHyphens/>
        <w:spacing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Медицинские, возрастные и психофизические требования к лицам, проходящим спортивную подготовку</w:t>
      </w:r>
    </w:p>
    <w:p w:rsidR="00480977" w:rsidRDefault="00480977" w:rsidP="00480977">
      <w:pPr>
        <w:pStyle w:val="Default"/>
        <w:spacing w:line="360" w:lineRule="auto"/>
        <w:ind w:firstLine="709"/>
        <w:jc w:val="both"/>
        <w:rPr>
          <w:sz w:val="28"/>
          <w:szCs w:val="28"/>
          <w:lang w:val="ru-RU"/>
        </w:rPr>
      </w:pPr>
      <w:r>
        <w:rPr>
          <w:sz w:val="28"/>
          <w:szCs w:val="28"/>
          <w:lang w:val="ru-RU"/>
        </w:rPr>
        <w:t xml:space="preserve">Лица, проходящие спортивную подготовку, обязаны: </w:t>
      </w:r>
    </w:p>
    <w:p w:rsidR="00480977" w:rsidRDefault="00480977" w:rsidP="00480977">
      <w:pPr>
        <w:pStyle w:val="Default"/>
        <w:spacing w:line="360" w:lineRule="auto"/>
        <w:ind w:firstLine="709"/>
        <w:jc w:val="both"/>
        <w:rPr>
          <w:sz w:val="28"/>
          <w:szCs w:val="28"/>
          <w:lang w:val="ru-RU"/>
        </w:rPr>
      </w:pPr>
      <w:r>
        <w:rPr>
          <w:sz w:val="28"/>
          <w:szCs w:val="28"/>
          <w:lang w:val="ru-RU"/>
        </w:rPr>
        <w:t xml:space="preserve">- проходить углубленный медицинский осмотр перед поступлением (приемом) в учреждение, а также проходить обязательные ежегодные углубленные медицинские осмотры, проводимые в специализированных медицинских учреждениях, </w:t>
      </w:r>
      <w:r>
        <w:rPr>
          <w:color w:val="auto"/>
          <w:sz w:val="28"/>
          <w:szCs w:val="28"/>
          <w:lang w:val="ru-RU"/>
        </w:rPr>
        <w:t>не менее двух раз в год,</w:t>
      </w:r>
      <w:r>
        <w:rPr>
          <w:color w:val="FF0000"/>
          <w:sz w:val="28"/>
          <w:szCs w:val="28"/>
          <w:lang w:val="ru-RU"/>
        </w:rPr>
        <w:t xml:space="preserve"> </w:t>
      </w:r>
      <w:r>
        <w:rPr>
          <w:sz w:val="28"/>
          <w:szCs w:val="28"/>
          <w:lang w:val="ru-RU"/>
        </w:rPr>
        <w:t xml:space="preserve"> дополнительные медицинские осмотры перед участием в соревнованиях, после болезни или травм; </w:t>
      </w:r>
    </w:p>
    <w:p w:rsidR="00480977" w:rsidRDefault="00480977" w:rsidP="00480977">
      <w:pPr>
        <w:pStyle w:val="Default"/>
        <w:spacing w:line="360" w:lineRule="auto"/>
        <w:ind w:firstLine="709"/>
        <w:jc w:val="both"/>
        <w:rPr>
          <w:sz w:val="28"/>
          <w:szCs w:val="28"/>
          <w:lang w:val="ru-RU"/>
        </w:rPr>
      </w:pPr>
      <w:r>
        <w:rPr>
          <w:sz w:val="28"/>
          <w:szCs w:val="28"/>
          <w:lang w:val="ru-RU"/>
        </w:rPr>
        <w:lastRenderedPageBreak/>
        <w:t xml:space="preserve">- соблюдать санитарно-гигиенические требования, предъявляемые к режиму дня, местам проведения тренировок и соревнований, одежде, обуви, питанию и восстановительным средствам. </w:t>
      </w:r>
    </w:p>
    <w:p w:rsidR="00480977" w:rsidRDefault="00480977" w:rsidP="00480977">
      <w:pPr>
        <w:pStyle w:val="Default"/>
        <w:spacing w:line="360" w:lineRule="auto"/>
        <w:ind w:firstLine="709"/>
        <w:jc w:val="both"/>
        <w:rPr>
          <w:sz w:val="28"/>
          <w:szCs w:val="28"/>
          <w:lang w:val="ru-RU"/>
        </w:rPr>
      </w:pPr>
      <w:r>
        <w:rPr>
          <w:sz w:val="28"/>
          <w:szCs w:val="28"/>
          <w:lang w:val="ru-RU"/>
        </w:rPr>
        <w:t xml:space="preserve">Лицо, желающее пройти спортивную подготовку, может быть зачислено в учреждение, только при наличии документов, подтверждающих прохождение медицинского осмотра.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задачей медицинского обследования в группах начальной подготовки является контроль над состоянием здоровья, привитие гигиенических навыков и привычки неукоснительного выполнения рекомендаций врача. В вначале учебного года (в сентябре) и в марте занимающиеся проходят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 осуществлять контроль за переносимостью тренировочных и соревновательных нагрузок, своевременно принимать необходимые лечебно-профилактические меры.</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Тестирование проводится 2 раза в год - в начале и в конце спортивного сезона. По итогам переводных экзаменов (в конце спортивного сезона) спортсмены зачисляются на следующий этап подготовки. </w:t>
      </w:r>
    </w:p>
    <w:p w:rsidR="00480977" w:rsidRDefault="00480977" w:rsidP="00480977">
      <w:pPr>
        <w:pStyle w:val="Default"/>
        <w:spacing w:line="360" w:lineRule="auto"/>
        <w:ind w:firstLine="709"/>
        <w:jc w:val="both"/>
        <w:rPr>
          <w:sz w:val="28"/>
          <w:szCs w:val="28"/>
          <w:lang w:val="ru-RU"/>
        </w:rPr>
      </w:pPr>
      <w:r>
        <w:rPr>
          <w:sz w:val="28"/>
          <w:szCs w:val="28"/>
          <w:lang w:val="ru-RU"/>
        </w:rPr>
        <w:t xml:space="preserve">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спортом. </w:t>
      </w:r>
    </w:p>
    <w:p w:rsidR="00480977" w:rsidRDefault="00480977" w:rsidP="00480977">
      <w:pPr>
        <w:pStyle w:val="Default"/>
        <w:spacing w:line="360" w:lineRule="auto"/>
        <w:ind w:firstLine="709"/>
        <w:jc w:val="both"/>
        <w:rPr>
          <w:sz w:val="28"/>
          <w:szCs w:val="28"/>
          <w:lang w:val="ru-RU"/>
        </w:rPr>
      </w:pPr>
      <w:r>
        <w:rPr>
          <w:sz w:val="28"/>
          <w:szCs w:val="28"/>
          <w:lang w:val="ru-RU"/>
        </w:rPr>
        <w:t>Основную роль играют следующие психофизические требования    в зависимости от состояния и уровня готовности спортсмена.</w:t>
      </w:r>
    </w:p>
    <w:p w:rsidR="00480977" w:rsidRDefault="00480977" w:rsidP="00480977">
      <w:pPr>
        <w:pStyle w:val="Default"/>
        <w:spacing w:line="360" w:lineRule="auto"/>
        <w:ind w:firstLine="709"/>
        <w:jc w:val="both"/>
        <w:rPr>
          <w:sz w:val="28"/>
          <w:szCs w:val="28"/>
          <w:lang w:val="ru-RU"/>
        </w:rPr>
      </w:pPr>
      <w:r>
        <w:rPr>
          <w:sz w:val="28"/>
          <w:szCs w:val="28"/>
          <w:lang w:val="ru-RU"/>
        </w:rPr>
        <w:t xml:space="preserve">Общая психологическая подготовка тесно связана с воспитательной и идейной работой со спортсменами. Особенно это относится к формированию идейной убежденности, воспитанию свойств личности. В программу психологической подготовки должны быть включены мероприятия, направленные на формирование спортивного характера, психологической </w:t>
      </w:r>
      <w:r>
        <w:rPr>
          <w:sz w:val="28"/>
          <w:szCs w:val="28"/>
          <w:lang w:val="ru-RU"/>
        </w:rPr>
        <w:lastRenderedPageBreak/>
        <w:t xml:space="preserve">готовности спортсмена к соревнованиям. </w:t>
      </w:r>
    </w:p>
    <w:p w:rsidR="00480977" w:rsidRDefault="00480977" w:rsidP="00480977">
      <w:pPr>
        <w:pStyle w:val="Default"/>
        <w:spacing w:line="360" w:lineRule="auto"/>
        <w:ind w:firstLine="709"/>
        <w:jc w:val="both"/>
        <w:rPr>
          <w:sz w:val="28"/>
          <w:szCs w:val="28"/>
          <w:lang w:val="ru-RU"/>
        </w:rPr>
      </w:pPr>
      <w:r>
        <w:rPr>
          <w:sz w:val="28"/>
          <w:szCs w:val="28"/>
          <w:lang w:val="ru-RU"/>
        </w:rPr>
        <w:t xml:space="preserve">Уровень психофизической подготовки определяется, исходя из состояния 4-х основных компонентов: физиологического статуса, функциональной устойчивости, физической подготовленности и психофизиологических характеристик </w:t>
      </w:r>
    </w:p>
    <w:p w:rsidR="00480977" w:rsidRDefault="00480977" w:rsidP="00480977">
      <w:pPr>
        <w:pStyle w:val="Default"/>
        <w:spacing w:line="360" w:lineRule="auto"/>
        <w:ind w:firstLine="709"/>
        <w:jc w:val="both"/>
        <w:rPr>
          <w:sz w:val="28"/>
          <w:szCs w:val="28"/>
          <w:lang w:val="ru-RU"/>
        </w:rPr>
      </w:pPr>
      <w:r>
        <w:rPr>
          <w:sz w:val="28"/>
          <w:szCs w:val="28"/>
          <w:lang w:val="ru-RU"/>
        </w:rPr>
        <w:t xml:space="preserve">Для спортивного отбора центральным является психологический аспект, т. к. без оценки мотивов, способностей, спортивно-значимых свойств темперамента и характера, психических процессов и состояний не может быть достигнуто соответствие между требованиями определенной спортивной деятельности и индивидуально-психологическими качествами спортсмена. Это соответствие обеспечивает высокую эффективность, надёжность и устойчивость тренировочного процесса. Это соответствие обеспечивает высокую эффективность, надёжность и устойчивость тренировочной и соревновательной деятельности спортсмена. </w:t>
      </w:r>
    </w:p>
    <w:p w:rsidR="00480977" w:rsidRDefault="00480977" w:rsidP="00480977">
      <w:pPr>
        <w:pStyle w:val="Default"/>
        <w:spacing w:line="360" w:lineRule="auto"/>
        <w:jc w:val="both"/>
        <w:rPr>
          <w:sz w:val="28"/>
          <w:szCs w:val="28"/>
          <w:lang w:val="ru-RU"/>
        </w:rPr>
      </w:pPr>
    </w:p>
    <w:p w:rsidR="00480977" w:rsidRDefault="00480977" w:rsidP="00480977">
      <w:pPr>
        <w:pStyle w:val="a3"/>
        <w:numPr>
          <w:ilvl w:val="1"/>
          <w:numId w:val="16"/>
        </w:numPr>
        <w:shd w:val="clear" w:color="auto" w:fill="FFFFFF"/>
        <w:tabs>
          <w:tab w:val="left" w:pos="0"/>
          <w:tab w:val="left" w:pos="708"/>
        </w:tabs>
        <w:suppressAutoHyphens/>
        <w:spacing w:after="0" w:line="360" w:lineRule="auto"/>
        <w:ind w:left="0" w:firstLine="0"/>
        <w:jc w:val="both"/>
        <w:rPr>
          <w:rFonts w:ascii="Times New Roman" w:hAnsi="Times New Roman" w:cs="Times New Roman"/>
          <w:b/>
          <w:kern w:val="16"/>
          <w:sz w:val="28"/>
          <w:szCs w:val="28"/>
        </w:rPr>
      </w:pPr>
      <w:r>
        <w:rPr>
          <w:rFonts w:ascii="Times New Roman" w:hAnsi="Times New Roman" w:cs="Times New Roman"/>
          <w:b/>
          <w:i/>
          <w:sz w:val="28"/>
          <w:szCs w:val="28"/>
        </w:rPr>
        <w:t>Требования к количественному и качественному составу групп подготовки</w:t>
      </w:r>
    </w:p>
    <w:p w:rsidR="00480977" w:rsidRDefault="00480977" w:rsidP="00480977">
      <w:pPr>
        <w:tabs>
          <w:tab w:val="left" w:pos="708"/>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Для обеспечения этапов спортивной подготовки ДЮСШ использует систему спортивного отбора, представляющую собой целевой поиск и определение перспективных занимающихся для достижения высоких спортивных результатов.</w:t>
      </w:r>
    </w:p>
    <w:p w:rsidR="00480977" w:rsidRDefault="00480977" w:rsidP="00480977">
      <w:pPr>
        <w:tabs>
          <w:tab w:val="left" w:pos="708"/>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Система отбора включает:</w:t>
      </w:r>
    </w:p>
    <w:p w:rsidR="00480977" w:rsidRDefault="00480977" w:rsidP="00480977">
      <w:pPr>
        <w:tabs>
          <w:tab w:val="left" w:pos="708"/>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массовый просмотр и тестирование юношей и девушек с целью ориентирования их на занятия спортом;</w:t>
      </w:r>
    </w:p>
    <w:p w:rsidR="00480977" w:rsidRDefault="00480977" w:rsidP="00480977">
      <w:pPr>
        <w:tabs>
          <w:tab w:val="left" w:pos="708"/>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 отбор перспективных занимающихся для комплектования групп спортивной подготовки по виду спорта футбол;</w:t>
      </w:r>
    </w:p>
    <w:p w:rsidR="00480977" w:rsidRDefault="00480977" w:rsidP="00480977">
      <w:pPr>
        <w:tabs>
          <w:tab w:val="left" w:pos="708"/>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просмотр и отбор перспективных занимающихся на тренировочных сборах и соревнованиях.</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формирования групп спортивной подготовки по виду спорта футбол определяется организацией самостоятельно.</w:t>
      </w:r>
    </w:p>
    <w:p w:rsidR="00480977" w:rsidRDefault="00480977" w:rsidP="00480977">
      <w:pPr>
        <w:shd w:val="clear" w:color="auto" w:fill="FFFFFF"/>
        <w:spacing w:after="0" w:line="360" w:lineRule="auto"/>
        <w:jc w:val="both"/>
        <w:rPr>
          <w:rFonts w:ascii="Times New Roman" w:eastAsia="Andale Sans UI" w:hAnsi="Times New Roman" w:cs="Times New Roman"/>
          <w:bCs/>
          <w:color w:val="000000"/>
          <w:sz w:val="28"/>
          <w:szCs w:val="28"/>
        </w:rPr>
      </w:pPr>
      <w:r>
        <w:rPr>
          <w:rStyle w:val="13"/>
          <w:rFonts w:ascii="Times New Roman" w:hAnsi="Times New Roman" w:cs="Times New Roman"/>
          <w:sz w:val="28"/>
          <w:szCs w:val="28"/>
        </w:rPr>
        <w:lastRenderedPageBreak/>
        <w:t xml:space="preserve">         </w:t>
      </w:r>
      <w:r>
        <w:rPr>
          <w:rStyle w:val="13"/>
          <w:rFonts w:ascii="Times New Roman" w:hAnsi="Times New Roman" w:cs="Times New Roman"/>
          <w:bCs/>
          <w:color w:val="000000"/>
          <w:sz w:val="28"/>
          <w:szCs w:val="28"/>
        </w:rPr>
        <w:t>Группы формируются в соответствии с возрастом, стажем занятий, уровнем физической подготовленности при условии выполнения контрольно-переводных нормативов.</w:t>
      </w:r>
    </w:p>
    <w:p w:rsidR="00480977" w:rsidRDefault="00480977" w:rsidP="00480977">
      <w:pPr>
        <w:pStyle w:val="ConsPlusNormal"/>
        <w:numPr>
          <w:ilvl w:val="1"/>
          <w:numId w:val="16"/>
        </w:numPr>
        <w:tabs>
          <w:tab w:val="left" w:pos="708"/>
        </w:tabs>
        <w:suppressAutoHyphens/>
        <w:spacing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 xml:space="preserve"> Структура годичного цикла </w:t>
      </w:r>
    </w:p>
    <w:p w:rsidR="00480977" w:rsidRDefault="00480977" w:rsidP="00480977">
      <w:pPr>
        <w:pStyle w:val="ConsPlusNormal"/>
        <w:tabs>
          <w:tab w:val="left" w:pos="708"/>
        </w:tabs>
        <w:suppressAutoHyphens/>
        <w:spacing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sz w:val="28"/>
          <w:szCs w:val="28"/>
        </w:rPr>
        <w:t>Планирование годичных циклов многолетней спортивной подготовки связано с ее определенной структурой, в которой выделяют микроциклы, мезоциклы, макроциклы.</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Микроциклом</w:t>
      </w:r>
      <w:r>
        <w:rPr>
          <w:rFonts w:ascii="Times New Roman" w:hAnsi="Times New Roman" w:cs="Times New Roman"/>
          <w:i/>
          <w:iCs/>
          <w:sz w:val="28"/>
          <w:szCs w:val="28"/>
        </w:rPr>
        <w:t xml:space="preserve"> </w:t>
      </w:r>
      <w:r>
        <w:rPr>
          <w:rFonts w:ascii="Times New Roman" w:hAnsi="Times New Roman" w:cs="Times New Roman"/>
          <w:sz w:val="28"/>
          <w:szCs w:val="28"/>
        </w:rPr>
        <w:t>называют совокупность некоторых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 Длится микроцикл, как правило, одну неделю (7 дней).</w:t>
      </w:r>
    </w:p>
    <w:p w:rsidR="00480977" w:rsidRDefault="00480977" w:rsidP="00480977">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спортивной практике встречаются от 4-х до 9-ти различных типов микроциклов: втягивающий, базовый (обще подготовительный), контрольно-подготовительный (модельный и специально-подготовительный), подводящий, восстановительный и соревновательный.</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внешними признаками микроцикла является наличие двух фаз – стимуляционной (кумуляционной)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объема и интенсивности.</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Мезоцикл</w:t>
      </w:r>
      <w:r>
        <w:rPr>
          <w:rFonts w:ascii="Times New Roman" w:hAnsi="Times New Roman" w:cs="Times New Roman"/>
          <w:i/>
          <w:iCs/>
          <w:sz w:val="28"/>
          <w:szCs w:val="28"/>
        </w:rPr>
        <w:t xml:space="preserve"> </w:t>
      </w:r>
      <w:r>
        <w:rPr>
          <w:rFonts w:ascii="Times New Roman" w:hAnsi="Times New Roman" w:cs="Times New Roman"/>
          <w:sz w:val="28"/>
          <w:szCs w:val="28"/>
        </w:rPr>
        <w:t>– это структура средних циклов тренировки, включающий относительно законченный по воздействию ряд микроциклов. В практике средний цикл тренировки содержит от 2-х до 6-ти микроциклов. Мезо структура подготовки представляет собой относительно целый законченный этап тренировочного процесса, задачами которого является решение определенных промежуточных задач подготовки.</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Внешними признаками мезоцикла являются  повторное воспроизведение ряда микроциклов (однородных) в единой последовательности (как правило в подготовительном периоде), либо </w:t>
      </w:r>
      <w:r>
        <w:rPr>
          <w:rFonts w:ascii="Times New Roman" w:hAnsi="Times New Roman" w:cs="Times New Roman"/>
          <w:sz w:val="28"/>
          <w:szCs w:val="28"/>
        </w:rPr>
        <w:lastRenderedPageBreak/>
        <w:t xml:space="preserve">чередование различных микроциклов в определенной последовательности (как правило в соревновательном периоде). </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i/>
          <w:iCs/>
          <w:sz w:val="28"/>
          <w:szCs w:val="28"/>
        </w:rPr>
        <w:t xml:space="preserve">Макроцикл </w:t>
      </w:r>
      <w:r>
        <w:rPr>
          <w:rFonts w:ascii="Times New Roman" w:hAnsi="Times New Roman" w:cs="Times New Roman"/>
          <w:sz w:val="28"/>
          <w:szCs w:val="28"/>
        </w:rPr>
        <w:t>тренировки предполагает три последовательные фазы –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футболе,  в частности,  следует говорить об однонаправленном построении тренировки внутри каждого макроцикла, несмотря на два, три и более соревновательных периодах. Необходимости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периодизация тренировочного процесса носит условный характер, так как основное внимание уделяется разносторонней физической и функциональной подготовки.</w:t>
      </w:r>
    </w:p>
    <w:p w:rsidR="00480977" w:rsidRDefault="00480977" w:rsidP="00480977">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Построение макроцикла подготовки к соревнованиям</w:t>
      </w:r>
    </w:p>
    <w:p w:rsidR="00480977" w:rsidRDefault="00480977" w:rsidP="00480977">
      <w:pPr>
        <w:autoSpaceDE w:val="0"/>
        <w:autoSpaceDN w:val="0"/>
        <w:adjustRightInd w:val="0"/>
        <w:spacing w:after="0" w:line="240" w:lineRule="auto"/>
        <w:ind w:firstLine="709"/>
        <w:jc w:val="center"/>
        <w:rPr>
          <w:rFonts w:ascii="Times New Roman" w:hAnsi="Times New Roman" w:cs="Times New Roman"/>
          <w:sz w:val="28"/>
          <w:szCs w:val="28"/>
        </w:rPr>
      </w:pPr>
    </w:p>
    <w:tbl>
      <w:tblPr>
        <w:tblW w:w="0" w:type="auto"/>
        <w:tblInd w:w="300" w:type="dxa"/>
        <w:tblLayout w:type="fixed"/>
        <w:tblLook w:val="04A0"/>
      </w:tblPr>
      <w:tblGrid>
        <w:gridCol w:w="6187"/>
        <w:gridCol w:w="2802"/>
      </w:tblGrid>
      <w:tr w:rsidR="00480977" w:rsidTr="00480977">
        <w:trPr>
          <w:trHeight w:val="376"/>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ind w:firstLine="709"/>
              <w:rPr>
                <w:rFonts w:ascii="Times New Roman" w:hAnsi="Times New Roman" w:cs="Times New Roman"/>
                <w:sz w:val="24"/>
                <w:szCs w:val="24"/>
                <w:lang w:val="en-US"/>
              </w:rPr>
            </w:pPr>
            <w:r>
              <w:rPr>
                <w:rFonts w:ascii="Times New Roman" w:hAnsi="Times New Roman" w:cs="Times New Roman"/>
                <w:bCs/>
                <w:sz w:val="24"/>
                <w:szCs w:val="24"/>
              </w:rPr>
              <w:t>Наименование микроцикла</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rPr>
              <w:t>Блок микроцикла</w:t>
            </w:r>
          </w:p>
        </w:tc>
      </w:tr>
      <w:tr w:rsidR="00480977" w:rsidTr="00480977">
        <w:trPr>
          <w:trHeight w:val="372"/>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i/>
                <w:iCs/>
                <w:sz w:val="24"/>
                <w:szCs w:val="24"/>
              </w:rPr>
              <w:t>Базовый</w:t>
            </w:r>
            <w:r>
              <w:rPr>
                <w:rFonts w:ascii="Times New Roman" w:hAnsi="Times New Roman" w:cs="Times New Roman"/>
                <w:i/>
                <w:iCs/>
                <w:sz w:val="24"/>
                <w:szCs w:val="24"/>
              </w:rPr>
              <w:t xml:space="preserve"> - </w:t>
            </w:r>
            <w:r>
              <w:rPr>
                <w:rFonts w:ascii="Times New Roman" w:hAnsi="Times New Roman" w:cs="Times New Roman"/>
                <w:sz w:val="24"/>
                <w:szCs w:val="24"/>
              </w:rPr>
              <w:t>функционально-техническая направленность</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Физически развивающий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iCs/>
                <w:sz w:val="24"/>
                <w:szCs w:val="24"/>
              </w:rPr>
              <w:t>Специальный</w:t>
            </w:r>
            <w:r>
              <w:rPr>
                <w:rFonts w:ascii="Times New Roman" w:hAnsi="Times New Roman" w:cs="Times New Roman"/>
                <w:i/>
                <w:iCs/>
                <w:sz w:val="24"/>
                <w:szCs w:val="24"/>
              </w:rPr>
              <w:t xml:space="preserve"> -</w:t>
            </w:r>
            <w:r>
              <w:rPr>
                <w:rFonts w:ascii="Times New Roman" w:hAnsi="Times New Roman" w:cs="Times New Roman"/>
                <w:sz w:val="24"/>
                <w:szCs w:val="24"/>
              </w:rPr>
              <w:t xml:space="preserve"> техническая направленность, повышение интереса</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Технически развивающий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i/>
                <w:iCs/>
                <w:sz w:val="24"/>
                <w:szCs w:val="24"/>
              </w:rPr>
              <w:t xml:space="preserve">Модельный </w:t>
            </w:r>
            <w:r>
              <w:rPr>
                <w:rFonts w:ascii="Times New Roman" w:hAnsi="Times New Roman" w:cs="Times New Roman"/>
                <w:i/>
                <w:iCs/>
                <w:sz w:val="24"/>
                <w:szCs w:val="24"/>
              </w:rPr>
              <w:t xml:space="preserve">– </w:t>
            </w:r>
            <w:r>
              <w:rPr>
                <w:rFonts w:ascii="Times New Roman" w:hAnsi="Times New Roman" w:cs="Times New Roman"/>
                <w:sz w:val="24"/>
                <w:szCs w:val="24"/>
              </w:rPr>
              <w:t>модель соревновательной нагрузки</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Контрольный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iCs/>
                <w:sz w:val="24"/>
                <w:szCs w:val="24"/>
              </w:rPr>
              <w:t>Подводящий</w:t>
            </w:r>
            <w:r>
              <w:rPr>
                <w:rFonts w:ascii="Times New Roman" w:hAnsi="Times New Roman" w:cs="Times New Roman"/>
                <w:i/>
                <w:iCs/>
                <w:sz w:val="24"/>
                <w:szCs w:val="24"/>
              </w:rPr>
              <w:t xml:space="preserve"> - </w:t>
            </w:r>
            <w:r>
              <w:rPr>
                <w:rFonts w:ascii="Times New Roman" w:hAnsi="Times New Roman" w:cs="Times New Roman"/>
                <w:sz w:val="24"/>
                <w:szCs w:val="24"/>
              </w:rPr>
              <w:t>выведение на пик спортивной формы</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Подводящий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i/>
                <w:iCs/>
                <w:sz w:val="24"/>
                <w:szCs w:val="24"/>
              </w:rPr>
              <w:t>Соревнования</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Соревновательный</w:t>
            </w:r>
          </w:p>
        </w:tc>
      </w:tr>
      <w:tr w:rsidR="00480977" w:rsidTr="00480977">
        <w:trPr>
          <w:trHeight w:val="46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i/>
                <w:iCs/>
                <w:sz w:val="24"/>
                <w:szCs w:val="24"/>
              </w:rPr>
              <w:t>Переходный</w:t>
            </w:r>
            <w:r>
              <w:rPr>
                <w:rFonts w:ascii="Times New Roman" w:hAnsi="Times New Roman" w:cs="Times New Roman"/>
                <w:i/>
                <w:iCs/>
                <w:sz w:val="24"/>
                <w:szCs w:val="24"/>
              </w:rPr>
              <w:t xml:space="preserve"> – </w:t>
            </w:r>
            <w:r>
              <w:rPr>
                <w:rFonts w:ascii="Times New Roman" w:hAnsi="Times New Roman" w:cs="Times New Roman"/>
                <w:sz w:val="24"/>
                <w:szCs w:val="24"/>
              </w:rPr>
              <w:t>восстановление после соревновательных нагрузок</w:t>
            </w:r>
          </w:p>
        </w:tc>
        <w:tc>
          <w:tcPr>
            <w:tcW w:w="2802" w:type="dxa"/>
            <w:tcBorders>
              <w:top w:val="single" w:sz="4" w:space="0" w:color="000000"/>
              <w:left w:val="single" w:sz="4" w:space="0" w:color="000000"/>
              <w:bottom w:val="single" w:sz="4" w:space="0" w:color="000000"/>
              <w:right w:val="single" w:sz="4" w:space="0" w:color="000000"/>
            </w:tcBorders>
            <w:vAlign w:val="center"/>
            <w:hideMark/>
          </w:tcPr>
          <w:p w:rsidR="00480977" w:rsidRDefault="00480977">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Восстановительный</w:t>
            </w:r>
          </w:p>
        </w:tc>
      </w:tr>
    </w:tbl>
    <w:p w:rsidR="00480977" w:rsidRDefault="00480977" w:rsidP="00480977">
      <w:pPr>
        <w:autoSpaceDE w:val="0"/>
        <w:autoSpaceDN w:val="0"/>
        <w:adjustRightInd w:val="0"/>
        <w:spacing w:after="0" w:line="240" w:lineRule="auto"/>
        <w:ind w:firstLine="709"/>
        <w:jc w:val="both"/>
        <w:rPr>
          <w:rFonts w:ascii="Times New Roman" w:hAnsi="Times New Roman" w:cs="Times New Roman"/>
          <w:sz w:val="28"/>
          <w:szCs w:val="28"/>
        </w:rPr>
      </w:pP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этапах подготовки важное значение имеет обучение технике выполнения физического упражнения. Формирование двигательных навыков и умений создает необходимую предпосылку для дальнейшего совершенствования двигательного анализатора. Важно стремиться к тому, чтобы юный спортсмен с самого начала овладел основами техники целостного выполнения упражнений, а не их отдельных элементов. Такой </w:t>
      </w:r>
      <w:r>
        <w:rPr>
          <w:rFonts w:ascii="Times New Roman" w:hAnsi="Times New Roman" w:cs="Times New Roman"/>
          <w:sz w:val="28"/>
          <w:szCs w:val="28"/>
        </w:rPr>
        <w:lastRenderedPageBreak/>
        <w:t>подход к обучению двигательным действиям позволит эффективно подойти к пониманию и изучению тактико-технических особенностей футбола.</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тренировочном этапе годичный цикл подготовки включает подготовительный, соревновательный и переходный периоды. Для обучающихся первого года обучения по-прежнему главное внимание должно уделяться разносторонней физической подготовке, повышения уровня функциональных возможностей, дальнейшее расширение тактико-технических навыков и приемов. При планировании годичных циклов для обучающихся при обучении свыше двух лет в подготовительном периоде средствами ОФП решают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обучения осуществляется с помощью недельных микроциклов. В них предусматривается определенная последовательность и повторяемость заданий разной направленности и нагрузки. На первом этапе подготовительного периода ставятся задачи повышения уровня ОФП, развития силы, быстроты, выносливости, пополнения двигательных навыков в перемещениях по пересеченной местности. Для данного этапа характерен достаточно большой объем тренировочной нагрузки.</w:t>
      </w:r>
    </w:p>
    <w:p w:rsidR="00480977" w:rsidRDefault="00480977" w:rsidP="00480977">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втором этапе продолжается развитие физических качеств, совершенствование техники, изучение элементов тактики, организуются тренировочные и контрольные соревнования и сборы. Большое внимание уделяется воспитанию моральных и волевых качеств. Применяется методика решения ситуационных задач, проведение тренинговых занятий.</w:t>
      </w:r>
    </w:p>
    <w:p w:rsidR="00480977" w:rsidRDefault="00480977" w:rsidP="0048097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соревновательном периоде основная задача – участие в подводящих, контрольных, учебных и основных соревнованиях. Успешный результат в соревнованиях обеспечивает стабильно высокий уровень общей и </w:t>
      </w:r>
      <w:r>
        <w:rPr>
          <w:rFonts w:ascii="Times New Roman" w:hAnsi="Times New Roman" w:cs="Times New Roman"/>
          <w:sz w:val="28"/>
          <w:szCs w:val="28"/>
        </w:rPr>
        <w:lastRenderedPageBreak/>
        <w:t>специальной подготовленности учащихся, поэтому соотношение средств подготовки должно адекватно соответствовать значимости соревнований.</w:t>
      </w:r>
    </w:p>
    <w:p w:rsidR="00480977" w:rsidRDefault="00480977" w:rsidP="00480977">
      <w:pPr>
        <w:pStyle w:val="a3"/>
        <w:numPr>
          <w:ilvl w:val="1"/>
          <w:numId w:val="16"/>
        </w:numPr>
        <w:shd w:val="clear" w:color="auto" w:fill="FFFFFF"/>
        <w:tabs>
          <w:tab w:val="left" w:pos="708"/>
        </w:tabs>
        <w:suppressAutoHyphens/>
        <w:spacing w:after="0" w:line="360" w:lineRule="auto"/>
        <w:ind w:left="0" w:firstLine="0"/>
        <w:jc w:val="both"/>
        <w:rPr>
          <w:rFonts w:ascii="Times New Roman" w:hAnsi="Times New Roman" w:cs="Times New Roman"/>
          <w:b/>
          <w:i/>
          <w:sz w:val="28"/>
          <w:szCs w:val="28"/>
        </w:rPr>
      </w:pPr>
      <w:r>
        <w:rPr>
          <w:rFonts w:ascii="Times New Roman" w:hAnsi="Times New Roman" w:cs="Times New Roman"/>
          <w:b/>
          <w:i/>
          <w:sz w:val="28"/>
          <w:szCs w:val="28"/>
        </w:rPr>
        <w:t>Объем учебно-тренировочной нагрузки</w:t>
      </w:r>
    </w:p>
    <w:p w:rsidR="00480977" w:rsidRDefault="00480977" w:rsidP="00480977">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Общегодовой объем учебно-тренировочной нагрузки, предусмотренный указанными режимами нагрузки (работы), начиная с учебно-тренировочного этапа свыше двух лет подготовки, может быть сокращен не более чем на 25%.</w:t>
      </w:r>
    </w:p>
    <w:p w:rsidR="00480977" w:rsidRDefault="00480977" w:rsidP="00480977">
      <w:pPr>
        <w:pStyle w:val="a3"/>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Учебный план программы</w:t>
      </w:r>
    </w:p>
    <w:tbl>
      <w:tblPr>
        <w:tblW w:w="9690" w:type="dxa"/>
        <w:tblInd w:w="-34" w:type="dxa"/>
        <w:tblBorders>
          <w:top w:val="outset" w:sz="6" w:space="0" w:color="auto"/>
          <w:left w:val="outset" w:sz="6" w:space="0" w:color="auto"/>
          <w:bottom w:val="outset" w:sz="6" w:space="0" w:color="auto"/>
          <w:right w:val="outset" w:sz="6" w:space="0" w:color="auto"/>
        </w:tblBorders>
        <w:shd w:val="clear" w:color="auto" w:fill="FEFEFE"/>
        <w:tblLayout w:type="fixed"/>
        <w:tblLook w:val="04A0"/>
      </w:tblPr>
      <w:tblGrid>
        <w:gridCol w:w="708"/>
        <w:gridCol w:w="2694"/>
        <w:gridCol w:w="850"/>
        <w:gridCol w:w="992"/>
        <w:gridCol w:w="851"/>
        <w:gridCol w:w="38"/>
        <w:gridCol w:w="812"/>
        <w:gridCol w:w="77"/>
        <w:gridCol w:w="774"/>
        <w:gridCol w:w="115"/>
        <w:gridCol w:w="878"/>
        <w:gridCol w:w="11"/>
        <w:gridCol w:w="890"/>
      </w:tblGrid>
      <w:tr w:rsidR="00480977" w:rsidTr="00480977">
        <w:trPr>
          <w:cantSplit/>
          <w:trHeight w:val="635"/>
        </w:trPr>
        <w:tc>
          <w:tcPr>
            <w:tcW w:w="70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w:t>
            </w:r>
          </w:p>
          <w:p w:rsidR="00480977" w:rsidRDefault="00480977">
            <w:pPr>
              <w:spacing w:after="0" w:line="240" w:lineRule="auto"/>
              <w:jc w:val="center"/>
              <w:rPr>
                <w:rFonts w:ascii="Times New Roman" w:hAnsi="Times New Roman" w:cs="Times New Roman"/>
              </w:rPr>
            </w:pPr>
            <w:r>
              <w:rPr>
                <w:rFonts w:ascii="Times New Roman" w:hAnsi="Times New Roman" w:cs="Times New Roman"/>
                <w:bCs/>
              </w:rPr>
              <w:t>п/п</w:t>
            </w:r>
          </w:p>
        </w:tc>
        <w:tc>
          <w:tcPr>
            <w:tcW w:w="2694" w:type="dxa"/>
            <w:vMerge w:val="restart"/>
            <w:tcBorders>
              <w:top w:val="single" w:sz="8" w:space="0" w:color="auto"/>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Виды подготовки</w:t>
            </w:r>
          </w:p>
        </w:tc>
        <w:tc>
          <w:tcPr>
            <w:tcW w:w="1842" w:type="dxa"/>
            <w:gridSpan w:val="2"/>
            <w:tcBorders>
              <w:top w:val="single" w:sz="8" w:space="0" w:color="auto"/>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Этап начальной подготовки</w:t>
            </w:r>
          </w:p>
        </w:tc>
        <w:tc>
          <w:tcPr>
            <w:tcW w:w="4446" w:type="dxa"/>
            <w:gridSpan w:val="9"/>
            <w:tcBorders>
              <w:top w:val="single" w:sz="8" w:space="0" w:color="auto"/>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Этап</w:t>
            </w:r>
          </w:p>
          <w:p w:rsidR="00480977" w:rsidRDefault="00480977">
            <w:pPr>
              <w:spacing w:after="0" w:line="240" w:lineRule="auto"/>
              <w:jc w:val="center"/>
              <w:rPr>
                <w:rFonts w:ascii="Times New Roman" w:hAnsi="Times New Roman" w:cs="Times New Roman"/>
              </w:rPr>
            </w:pPr>
            <w:r>
              <w:rPr>
                <w:rFonts w:ascii="Times New Roman" w:hAnsi="Times New Roman" w:cs="Times New Roman"/>
                <w:bCs/>
              </w:rPr>
              <w:t>учебно-тренировочный</w:t>
            </w:r>
          </w:p>
        </w:tc>
      </w:tr>
      <w:tr w:rsidR="00480977" w:rsidTr="00480977">
        <w:trPr>
          <w:cantSplit/>
          <w:trHeight w:val="90"/>
        </w:trPr>
        <w:tc>
          <w:tcPr>
            <w:tcW w:w="708" w:type="dxa"/>
            <w:vMerge/>
            <w:tcBorders>
              <w:top w:val="single" w:sz="8" w:space="0" w:color="auto"/>
              <w:left w:val="single" w:sz="8" w:space="0" w:color="auto"/>
              <w:bottom w:val="single" w:sz="8" w:space="0" w:color="auto"/>
              <w:right w:val="single" w:sz="8" w:space="0" w:color="auto"/>
            </w:tcBorders>
            <w:shd w:val="clear" w:color="auto" w:fill="FEFEFE"/>
            <w:vAlign w:val="center"/>
            <w:hideMark/>
          </w:tcPr>
          <w:p w:rsidR="00480977" w:rsidRDefault="00480977">
            <w:pPr>
              <w:spacing w:after="0" w:line="240" w:lineRule="auto"/>
              <w:rPr>
                <w:rFonts w:ascii="Times New Roman" w:hAnsi="Times New Roman" w:cs="Times New Roman"/>
              </w:rPr>
            </w:pPr>
          </w:p>
        </w:tc>
        <w:tc>
          <w:tcPr>
            <w:tcW w:w="8982" w:type="dxa"/>
            <w:vMerge/>
            <w:tcBorders>
              <w:top w:val="single" w:sz="8" w:space="0" w:color="auto"/>
              <w:left w:val="nil"/>
              <w:bottom w:val="single" w:sz="8" w:space="0" w:color="auto"/>
              <w:right w:val="single" w:sz="8" w:space="0" w:color="auto"/>
            </w:tcBorders>
            <w:shd w:val="clear" w:color="auto" w:fill="FEFEFE"/>
            <w:vAlign w:val="center"/>
            <w:hideMark/>
          </w:tcPr>
          <w:p w:rsidR="00480977" w:rsidRDefault="00480977">
            <w:pPr>
              <w:spacing w:after="0" w:line="240" w:lineRule="auto"/>
              <w:rPr>
                <w:rFonts w:ascii="Times New Roman" w:hAnsi="Times New Roman" w:cs="Times New Roman"/>
              </w:rPr>
            </w:pPr>
          </w:p>
        </w:tc>
        <w:tc>
          <w:tcPr>
            <w:tcW w:w="6288" w:type="dxa"/>
            <w:gridSpan w:val="11"/>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bCs/>
              </w:rPr>
              <w:t>Год обучения</w:t>
            </w:r>
          </w:p>
        </w:tc>
      </w:tr>
      <w:tr w:rsidR="00480977" w:rsidTr="00480977">
        <w:trPr>
          <w:cantSplit/>
          <w:trHeight w:val="68"/>
        </w:trPr>
        <w:tc>
          <w:tcPr>
            <w:tcW w:w="708" w:type="dxa"/>
            <w:vMerge/>
            <w:tcBorders>
              <w:top w:val="single" w:sz="8" w:space="0" w:color="auto"/>
              <w:left w:val="single" w:sz="8" w:space="0" w:color="auto"/>
              <w:bottom w:val="single" w:sz="8" w:space="0" w:color="auto"/>
              <w:right w:val="single" w:sz="8" w:space="0" w:color="auto"/>
            </w:tcBorders>
            <w:shd w:val="clear" w:color="auto" w:fill="FEFEFE"/>
            <w:vAlign w:val="center"/>
            <w:hideMark/>
          </w:tcPr>
          <w:p w:rsidR="00480977" w:rsidRDefault="00480977">
            <w:pPr>
              <w:spacing w:after="0" w:line="240" w:lineRule="auto"/>
              <w:rPr>
                <w:rFonts w:ascii="Times New Roman" w:hAnsi="Times New Roman" w:cs="Times New Roman"/>
              </w:rPr>
            </w:pPr>
          </w:p>
        </w:tc>
        <w:tc>
          <w:tcPr>
            <w:tcW w:w="8982" w:type="dxa"/>
            <w:vMerge/>
            <w:tcBorders>
              <w:top w:val="single" w:sz="8" w:space="0" w:color="auto"/>
              <w:left w:val="nil"/>
              <w:bottom w:val="single" w:sz="8" w:space="0" w:color="auto"/>
              <w:right w:val="single" w:sz="8" w:space="0" w:color="auto"/>
            </w:tcBorders>
            <w:shd w:val="clear" w:color="auto" w:fill="FEFEFE"/>
            <w:vAlign w:val="center"/>
            <w:hideMark/>
          </w:tcPr>
          <w:p w:rsidR="00480977" w:rsidRDefault="00480977">
            <w:pPr>
              <w:spacing w:after="0" w:line="240" w:lineRule="auto"/>
              <w:rPr>
                <w:rFonts w:ascii="Times New Roman" w:hAnsi="Times New Roman" w:cs="Times New Roman"/>
              </w:rPr>
            </w:pP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2,3</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5</w:t>
            </w:r>
          </w:p>
        </w:tc>
      </w:tr>
      <w:tr w:rsidR="00480977" w:rsidTr="00480977">
        <w:trPr>
          <w:cantSplit/>
          <w:trHeight w:val="188"/>
        </w:trPr>
        <w:tc>
          <w:tcPr>
            <w:tcW w:w="708" w:type="dxa"/>
            <w:tcBorders>
              <w:top w:val="single" w:sz="8" w:space="0" w:color="auto"/>
              <w:left w:val="single" w:sz="8" w:space="0" w:color="auto"/>
              <w:bottom w:val="single" w:sz="8" w:space="0" w:color="auto"/>
              <w:right w:val="single" w:sz="4" w:space="0" w:color="auto"/>
            </w:tcBorders>
            <w:shd w:val="clear" w:color="auto" w:fill="FEFEFE"/>
            <w:tcMar>
              <w:top w:w="15" w:type="dxa"/>
              <w:left w:w="15" w:type="dxa"/>
              <w:bottom w:w="15" w:type="dxa"/>
              <w:right w:w="15" w:type="dxa"/>
            </w:tcMar>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w:t>
            </w:r>
          </w:p>
        </w:tc>
        <w:tc>
          <w:tcPr>
            <w:tcW w:w="8982" w:type="dxa"/>
            <w:gridSpan w:val="12"/>
            <w:tcBorders>
              <w:top w:val="single" w:sz="8" w:space="0" w:color="auto"/>
              <w:left w:val="single" w:sz="4" w:space="0" w:color="auto"/>
              <w:bottom w:val="single" w:sz="8" w:space="0" w:color="auto"/>
              <w:right w:val="single" w:sz="8" w:space="0" w:color="auto"/>
            </w:tcBorders>
            <w:shd w:val="clear" w:color="auto" w:fill="FEFEFE"/>
            <w:tcMar>
              <w:top w:w="15" w:type="dxa"/>
              <w:left w:w="15" w:type="dxa"/>
              <w:bottom w:w="15" w:type="dxa"/>
              <w:right w:w="15" w:type="dxa"/>
            </w:tcMar>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Объемы реализации по предметным областям (час.)</w:t>
            </w:r>
          </w:p>
        </w:tc>
      </w:tr>
      <w:tr w:rsidR="00480977" w:rsidTr="00480977">
        <w:trPr>
          <w:trHeight w:val="360"/>
        </w:trPr>
        <w:tc>
          <w:tcPr>
            <w:tcW w:w="708" w:type="dxa"/>
            <w:tcBorders>
              <w:top w:val="nil"/>
              <w:left w:val="single" w:sz="8" w:space="0" w:color="auto"/>
              <w:bottom w:val="single" w:sz="8" w:space="0" w:color="auto"/>
              <w:right w:val="single" w:sz="4"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1.1.</w:t>
            </w:r>
          </w:p>
        </w:tc>
        <w:tc>
          <w:tcPr>
            <w:tcW w:w="2694" w:type="dxa"/>
            <w:tcBorders>
              <w:top w:val="nil"/>
              <w:left w:val="single" w:sz="4" w:space="0" w:color="auto"/>
              <w:bottom w:val="single" w:sz="8"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Теоретическая подготовка</w:t>
            </w: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38</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54</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68</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68</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112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112</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112</w:t>
            </w:r>
          </w:p>
        </w:tc>
      </w:tr>
      <w:tr w:rsidR="00480977" w:rsidTr="00480977">
        <w:trPr>
          <w:trHeight w:val="348"/>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1.2.</w:t>
            </w:r>
          </w:p>
        </w:tc>
        <w:tc>
          <w:tcPr>
            <w:tcW w:w="2694"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Общая физическая подготовка</w:t>
            </w: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52</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52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82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82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130</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130</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130</w:t>
            </w:r>
          </w:p>
        </w:tc>
      </w:tr>
      <w:tr w:rsidR="00480977" w:rsidTr="00480977">
        <w:trPr>
          <w:trHeight w:val="365"/>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w:t>
            </w:r>
          </w:p>
        </w:tc>
        <w:tc>
          <w:tcPr>
            <w:tcW w:w="2694"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Специальная физическая подготовка</w:t>
            </w: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48</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74</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106</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106</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132</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132</w:t>
            </w:r>
          </w:p>
        </w:tc>
      </w:tr>
      <w:tr w:rsidR="00480977" w:rsidTr="00480977">
        <w:trPr>
          <w:trHeight w:val="178"/>
        </w:trPr>
        <w:tc>
          <w:tcPr>
            <w:tcW w:w="708" w:type="dxa"/>
            <w:tcBorders>
              <w:top w:val="nil"/>
              <w:left w:val="single" w:sz="8" w:space="0" w:color="auto"/>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1.4.</w:t>
            </w:r>
          </w:p>
        </w:tc>
        <w:tc>
          <w:tcPr>
            <w:tcW w:w="2694"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Избранный вид</w:t>
            </w:r>
          </w:p>
        </w:tc>
        <w:tc>
          <w:tcPr>
            <w:tcW w:w="85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152</w:t>
            </w:r>
          </w:p>
        </w:tc>
        <w:tc>
          <w:tcPr>
            <w:tcW w:w="992"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152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172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172</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210</w:t>
            </w:r>
          </w:p>
        </w:tc>
        <w:tc>
          <w:tcPr>
            <w:tcW w:w="889" w:type="dxa"/>
            <w:gridSpan w:val="2"/>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210</w:t>
            </w:r>
          </w:p>
        </w:tc>
        <w:tc>
          <w:tcPr>
            <w:tcW w:w="890" w:type="dxa"/>
            <w:tcBorders>
              <w:top w:val="nil"/>
              <w:left w:val="nil"/>
              <w:bottom w:val="single" w:sz="8"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210</w:t>
            </w:r>
          </w:p>
        </w:tc>
      </w:tr>
      <w:tr w:rsidR="00480977" w:rsidTr="00480977">
        <w:trPr>
          <w:trHeight w:val="386"/>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1.5.</w:t>
            </w:r>
          </w:p>
        </w:tc>
        <w:tc>
          <w:tcPr>
            <w:tcW w:w="2694"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Самостоятельная работа</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32</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c>
          <w:tcPr>
            <w:tcW w:w="889"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c>
          <w:tcPr>
            <w:tcW w:w="890"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40</w:t>
            </w:r>
          </w:p>
        </w:tc>
      </w:tr>
      <w:tr w:rsidR="00480977" w:rsidTr="00480977">
        <w:trPr>
          <w:trHeight w:val="228"/>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1.6.</w:t>
            </w:r>
          </w:p>
        </w:tc>
        <w:tc>
          <w:tcPr>
            <w:tcW w:w="2694" w:type="dxa"/>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rPr>
                <w:rFonts w:ascii="Times New Roman" w:hAnsi="Times New Roman" w:cs="Times New Roman"/>
                <w:spacing w:val="-4"/>
              </w:rPr>
            </w:pPr>
            <w:r>
              <w:rPr>
                <w:rFonts w:ascii="Times New Roman" w:hAnsi="Times New Roman" w:cs="Times New Roman"/>
                <w:spacing w:val="-4"/>
              </w:rPr>
              <w:t xml:space="preserve"> Контрольные и переводные нормативы</w:t>
            </w:r>
          </w:p>
        </w:tc>
        <w:tc>
          <w:tcPr>
            <w:tcW w:w="6288" w:type="dxa"/>
            <w:gridSpan w:val="11"/>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jc w:val="center"/>
              <w:rPr>
                <w:rFonts w:ascii="Times New Roman" w:hAnsi="Times New Roman" w:cs="Times New Roman"/>
                <w:spacing w:val="-4"/>
              </w:rPr>
            </w:pPr>
            <w:r>
              <w:rPr>
                <w:rFonts w:ascii="Times New Roman" w:hAnsi="Times New Roman" w:cs="Times New Roman"/>
                <w:spacing w:val="-4"/>
              </w:rPr>
              <w:t>По плану работы спортивной школы</w:t>
            </w:r>
          </w:p>
        </w:tc>
      </w:tr>
      <w:tr w:rsidR="00480977" w:rsidTr="00480977">
        <w:trPr>
          <w:trHeight w:val="304"/>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1.7.</w:t>
            </w:r>
          </w:p>
        </w:tc>
        <w:tc>
          <w:tcPr>
            <w:tcW w:w="2694" w:type="dxa"/>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rPr>
                <w:rFonts w:ascii="Times New Roman" w:hAnsi="Times New Roman" w:cs="Times New Roman"/>
                <w:spacing w:val="-4"/>
              </w:rPr>
            </w:pPr>
            <w:r>
              <w:rPr>
                <w:rFonts w:ascii="Times New Roman" w:hAnsi="Times New Roman" w:cs="Times New Roman"/>
                <w:spacing w:val="-4"/>
              </w:rPr>
              <w:t xml:space="preserve"> Инструкторская и судейская практика</w:t>
            </w:r>
          </w:p>
        </w:tc>
        <w:tc>
          <w:tcPr>
            <w:tcW w:w="6288" w:type="dxa"/>
            <w:gridSpan w:val="11"/>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jc w:val="center"/>
              <w:rPr>
                <w:rFonts w:ascii="Times New Roman" w:hAnsi="Times New Roman" w:cs="Times New Roman"/>
                <w:spacing w:val="-4"/>
              </w:rPr>
            </w:pPr>
            <w:r>
              <w:rPr>
                <w:rFonts w:ascii="Times New Roman" w:hAnsi="Times New Roman" w:cs="Times New Roman"/>
                <w:spacing w:val="-4"/>
              </w:rPr>
              <w:t>По плану работы спортивной школы</w:t>
            </w:r>
          </w:p>
        </w:tc>
      </w:tr>
      <w:tr w:rsidR="00480977" w:rsidTr="00480977">
        <w:trPr>
          <w:trHeight w:val="310"/>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1.8.</w:t>
            </w:r>
          </w:p>
        </w:tc>
        <w:tc>
          <w:tcPr>
            <w:tcW w:w="2694" w:type="dxa"/>
            <w:tcBorders>
              <w:top w:val="single" w:sz="4" w:space="0" w:color="auto"/>
              <w:left w:val="nil"/>
              <w:bottom w:val="single" w:sz="4" w:space="0" w:color="auto"/>
              <w:right w:val="single" w:sz="8" w:space="0" w:color="auto"/>
            </w:tcBorders>
            <w:shd w:val="clear" w:color="auto" w:fill="auto"/>
            <w:hideMark/>
          </w:tcPr>
          <w:p w:rsidR="00480977" w:rsidRDefault="00480977">
            <w:pPr>
              <w:shd w:val="clear" w:color="auto" w:fill="FFFFFF"/>
              <w:spacing w:after="0" w:line="240" w:lineRule="auto"/>
              <w:rPr>
                <w:rFonts w:ascii="Times New Roman" w:hAnsi="Times New Roman" w:cs="Times New Roman"/>
                <w:spacing w:val="-4"/>
              </w:rPr>
            </w:pPr>
            <w:r>
              <w:rPr>
                <w:rFonts w:ascii="Times New Roman" w:hAnsi="Times New Roman" w:cs="Times New Roman"/>
                <w:spacing w:val="-4"/>
              </w:rPr>
              <w:t>Участие в соревнованиях</w:t>
            </w:r>
          </w:p>
        </w:tc>
        <w:tc>
          <w:tcPr>
            <w:tcW w:w="5387" w:type="dxa"/>
            <w:gridSpan w:val="9"/>
            <w:tcBorders>
              <w:top w:val="single" w:sz="4" w:space="0" w:color="auto"/>
              <w:left w:val="nil"/>
              <w:bottom w:val="single" w:sz="4" w:space="0" w:color="auto"/>
              <w:right w:val="single" w:sz="4" w:space="0" w:color="auto"/>
            </w:tcBorders>
            <w:shd w:val="clear" w:color="auto" w:fill="auto"/>
            <w:hideMark/>
          </w:tcPr>
          <w:p w:rsidR="00480977" w:rsidRDefault="00480977">
            <w:pPr>
              <w:shd w:val="clear" w:color="auto" w:fill="FFFFFF"/>
              <w:spacing w:after="0" w:line="240" w:lineRule="auto"/>
              <w:jc w:val="center"/>
              <w:rPr>
                <w:rFonts w:ascii="Times New Roman" w:hAnsi="Times New Roman" w:cs="Times New Roman"/>
                <w:spacing w:val="-4"/>
              </w:rPr>
            </w:pPr>
            <w:r>
              <w:rPr>
                <w:rFonts w:ascii="Times New Roman" w:hAnsi="Times New Roman" w:cs="Times New Roman"/>
                <w:spacing w:val="-4"/>
              </w:rPr>
              <w:t>По календарному плану спортивных мероприятий</w:t>
            </w:r>
          </w:p>
        </w:tc>
        <w:tc>
          <w:tcPr>
            <w:tcW w:w="901" w:type="dxa"/>
            <w:gridSpan w:val="2"/>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15" w:type="dxa"/>
              <w:right w:w="15" w:type="dxa"/>
            </w:tcMar>
          </w:tcPr>
          <w:p w:rsidR="00480977" w:rsidRDefault="00480977">
            <w:pPr>
              <w:shd w:val="clear" w:color="auto" w:fill="FFFFFF"/>
              <w:spacing w:after="0" w:line="240" w:lineRule="auto"/>
              <w:jc w:val="center"/>
              <w:rPr>
                <w:rFonts w:ascii="Times New Roman" w:hAnsi="Times New Roman" w:cs="Times New Roman"/>
                <w:spacing w:val="-4"/>
              </w:rPr>
            </w:pPr>
          </w:p>
        </w:tc>
      </w:tr>
      <w:tr w:rsidR="00480977" w:rsidTr="00480977">
        <w:trPr>
          <w:trHeight w:val="203"/>
        </w:trPr>
        <w:tc>
          <w:tcPr>
            <w:tcW w:w="70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2.</w:t>
            </w:r>
          </w:p>
        </w:tc>
        <w:tc>
          <w:tcPr>
            <w:tcW w:w="2694"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rPr>
                <w:rFonts w:ascii="Times New Roman" w:hAnsi="Times New Roman" w:cs="Times New Roman"/>
              </w:rPr>
            </w:pPr>
            <w:r>
              <w:rPr>
                <w:rFonts w:ascii="Times New Roman" w:hAnsi="Times New Roman" w:cs="Times New Roman"/>
              </w:rPr>
              <w:t>Общее количество часов</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312</w:t>
            </w:r>
          </w:p>
        </w:tc>
        <w:tc>
          <w:tcPr>
            <w:tcW w:w="992"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364</w:t>
            </w:r>
          </w:p>
        </w:tc>
        <w:tc>
          <w:tcPr>
            <w:tcW w:w="851" w:type="dxa"/>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468</w:t>
            </w:r>
          </w:p>
        </w:tc>
        <w:tc>
          <w:tcPr>
            <w:tcW w:w="850"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468</w:t>
            </w:r>
          </w:p>
        </w:tc>
        <w:tc>
          <w:tcPr>
            <w:tcW w:w="851"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624</w:t>
            </w:r>
          </w:p>
        </w:tc>
        <w:tc>
          <w:tcPr>
            <w:tcW w:w="993"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624</w:t>
            </w:r>
          </w:p>
        </w:tc>
        <w:tc>
          <w:tcPr>
            <w:tcW w:w="901" w:type="dxa"/>
            <w:gridSpan w:val="2"/>
            <w:tcBorders>
              <w:top w:val="single" w:sz="4" w:space="0" w:color="auto"/>
              <w:left w:val="nil"/>
              <w:bottom w:val="single" w:sz="4" w:space="0" w:color="auto"/>
              <w:right w:val="single" w:sz="8" w:space="0" w:color="auto"/>
            </w:tcBorders>
            <w:shd w:val="clear" w:color="auto" w:fill="auto"/>
            <w:vAlign w:val="center"/>
            <w:hideMark/>
          </w:tcPr>
          <w:p w:rsidR="00480977" w:rsidRDefault="00480977">
            <w:pPr>
              <w:spacing w:after="0" w:line="240" w:lineRule="auto"/>
              <w:jc w:val="center"/>
              <w:rPr>
                <w:rFonts w:ascii="Times New Roman" w:hAnsi="Times New Roman" w:cs="Times New Roman"/>
              </w:rPr>
            </w:pPr>
            <w:r>
              <w:rPr>
                <w:rFonts w:ascii="Times New Roman" w:hAnsi="Times New Roman" w:cs="Times New Roman"/>
              </w:rPr>
              <w:t>624</w:t>
            </w:r>
          </w:p>
        </w:tc>
      </w:tr>
    </w:tbl>
    <w:p w:rsidR="00480977" w:rsidRDefault="00480977" w:rsidP="00480977">
      <w:pPr>
        <w:spacing w:after="0" w:line="240" w:lineRule="auto"/>
        <w:ind w:left="360"/>
        <w:jc w:val="center"/>
        <w:rPr>
          <w:rFonts w:ascii="Times New Roman" w:hAnsi="Times New Roman" w:cs="Times New Roman"/>
          <w:b/>
          <w:sz w:val="28"/>
          <w:szCs w:val="28"/>
        </w:rPr>
      </w:pPr>
    </w:p>
    <w:p w:rsidR="00480977" w:rsidRDefault="00480977" w:rsidP="00480977">
      <w:pPr>
        <w:spacing w:after="0" w:line="360" w:lineRule="auto"/>
        <w:ind w:left="357"/>
        <w:jc w:val="center"/>
        <w:rPr>
          <w:rFonts w:ascii="Times New Roman" w:hAnsi="Times New Roman" w:cs="Times New Roman"/>
          <w:b/>
          <w:bCs/>
          <w:sz w:val="28"/>
          <w:szCs w:val="28"/>
        </w:rPr>
      </w:pPr>
      <w:r>
        <w:rPr>
          <w:rFonts w:ascii="Times New Roman" w:hAnsi="Times New Roman" w:cs="Times New Roman"/>
          <w:b/>
          <w:bCs/>
          <w:sz w:val="28"/>
          <w:szCs w:val="28"/>
        </w:rPr>
        <w:t xml:space="preserve">Распределение учебных часов в  группах начальной подготовки </w:t>
      </w:r>
    </w:p>
    <w:p w:rsidR="00480977" w:rsidRDefault="00480977" w:rsidP="00480977">
      <w:pPr>
        <w:spacing w:after="0" w:line="240" w:lineRule="auto"/>
        <w:ind w:left="357"/>
        <w:jc w:val="center"/>
        <w:rPr>
          <w:rFonts w:ascii="Times New Roman" w:hAnsi="Times New Roman" w:cs="Times New Roman"/>
          <w:b/>
          <w:bCs/>
          <w:sz w:val="28"/>
          <w:szCs w:val="28"/>
        </w:rPr>
      </w:pPr>
      <w:r>
        <w:rPr>
          <w:rFonts w:ascii="Times New Roman" w:hAnsi="Times New Roman" w:cs="Times New Roman"/>
          <w:b/>
          <w:bCs/>
          <w:sz w:val="28"/>
          <w:szCs w:val="28"/>
        </w:rPr>
        <w:t>1 года обучения</w:t>
      </w:r>
    </w:p>
    <w:tbl>
      <w:tblPr>
        <w:tblpPr w:leftFromText="180" w:rightFromText="180" w:bottomFromText="200" w:vertAnchor="text" w:horzAnchor="margin" w:tblpXSpec="center" w:tblpY="237"/>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5"/>
        <w:gridCol w:w="460"/>
        <w:gridCol w:w="461"/>
        <w:gridCol w:w="460"/>
        <w:gridCol w:w="459"/>
        <w:gridCol w:w="459"/>
        <w:gridCol w:w="459"/>
        <w:gridCol w:w="459"/>
        <w:gridCol w:w="462"/>
        <w:gridCol w:w="461"/>
        <w:gridCol w:w="443"/>
        <w:gridCol w:w="17"/>
        <w:gridCol w:w="465"/>
        <w:gridCol w:w="466"/>
        <w:gridCol w:w="894"/>
      </w:tblGrid>
      <w:tr w:rsidR="00480977" w:rsidTr="00480977">
        <w:trPr>
          <w:cantSplit/>
        </w:trPr>
        <w:tc>
          <w:tcPr>
            <w:tcW w:w="3323"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894"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480977" w:rsidTr="00480977">
        <w:trPr>
          <w:cantSplit/>
          <w:trHeight w:val="269"/>
        </w:trPr>
        <w:tc>
          <w:tcPr>
            <w:tcW w:w="974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c>
          <w:tcPr>
            <w:tcW w:w="974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82" w:type="dxa"/>
            <w:gridSpan w:val="10"/>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48" w:type="dxa"/>
            <w:gridSpan w:val="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c>
          <w:tcPr>
            <w:tcW w:w="9747" w:type="dxa"/>
            <w:gridSpan w:val="15"/>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38</w:t>
            </w:r>
          </w:p>
        </w:tc>
      </w:tr>
      <w:tr w:rsidR="00480977" w:rsidTr="00480977">
        <w:trPr>
          <w:trHeight w:val="429"/>
        </w:trPr>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52  </w:t>
            </w:r>
          </w:p>
        </w:tc>
      </w:tr>
      <w:tr w:rsidR="00480977" w:rsidTr="00480977">
        <w:trPr>
          <w:trHeight w:val="660"/>
        </w:trPr>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152</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22 </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lastRenderedPageBreak/>
              <w:t xml:space="preserve"> Инструкторская и судейская практика</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480977" w:rsidTr="00480977">
        <w:tc>
          <w:tcPr>
            <w:tcW w:w="3323"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312 </w:t>
            </w:r>
          </w:p>
        </w:tc>
      </w:tr>
    </w:tbl>
    <w:p w:rsidR="00480977" w:rsidRDefault="00480977" w:rsidP="00480977">
      <w:pPr>
        <w:pStyle w:val="a3"/>
        <w:rPr>
          <w:rFonts w:ascii="Times New Roman" w:hAnsi="Times New Roman" w:cs="Times New Roman"/>
          <w:bCs/>
          <w:sz w:val="24"/>
          <w:szCs w:val="24"/>
        </w:rPr>
      </w:pPr>
    </w:p>
    <w:p w:rsidR="00480977" w:rsidRDefault="00480977" w:rsidP="00480977">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Распределение  учебных часов в  группах начальной подготовки </w:t>
      </w:r>
    </w:p>
    <w:p w:rsidR="00480977" w:rsidRDefault="00480977" w:rsidP="00480977">
      <w:pPr>
        <w:spacing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2-3 года обучения</w:t>
      </w:r>
    </w:p>
    <w:tbl>
      <w:tblPr>
        <w:tblpPr w:leftFromText="180" w:rightFromText="180" w:bottomFromText="200" w:vertAnchor="text" w:horzAnchor="margin" w:tblpXSpec="center" w:tblpY="237"/>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1"/>
        <w:gridCol w:w="459"/>
        <w:gridCol w:w="461"/>
        <w:gridCol w:w="460"/>
        <w:gridCol w:w="459"/>
        <w:gridCol w:w="459"/>
        <w:gridCol w:w="459"/>
        <w:gridCol w:w="459"/>
        <w:gridCol w:w="462"/>
        <w:gridCol w:w="461"/>
        <w:gridCol w:w="442"/>
        <w:gridCol w:w="18"/>
        <w:gridCol w:w="465"/>
        <w:gridCol w:w="466"/>
        <w:gridCol w:w="894"/>
      </w:tblGrid>
      <w:tr w:rsidR="00480977" w:rsidTr="00480977">
        <w:trPr>
          <w:cantSplit/>
        </w:trPr>
        <w:tc>
          <w:tcPr>
            <w:tcW w:w="3040"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894"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480977" w:rsidTr="00480977">
        <w:trPr>
          <w:cantSplit/>
          <w:trHeight w:val="273"/>
        </w:trPr>
        <w:tc>
          <w:tcPr>
            <w:tcW w:w="946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9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c>
          <w:tcPr>
            <w:tcW w:w="946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81" w:type="dxa"/>
            <w:gridSpan w:val="10"/>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49" w:type="dxa"/>
            <w:gridSpan w:val="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c>
          <w:tcPr>
            <w:tcW w:w="9464" w:type="dxa"/>
            <w:gridSpan w:val="15"/>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5</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54  </w:t>
            </w:r>
          </w:p>
        </w:tc>
      </w:tr>
      <w:tr w:rsidR="00480977" w:rsidTr="00480977">
        <w:trPr>
          <w:trHeight w:val="474"/>
        </w:trPr>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w:t>
            </w:r>
          </w:p>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rPr>
          <w:trHeight w:val="615"/>
        </w:trPr>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32</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Инструкторская и судейская практика</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24"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480977" w:rsidTr="00480977">
        <w:tc>
          <w:tcPr>
            <w:tcW w:w="304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 xml:space="preserve">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 xml:space="preserve"> </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 xml:space="preserve">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29</w:t>
            </w:r>
            <w:r>
              <w:rPr>
                <w:rFonts w:ascii="Times New Roman" w:hAnsi="Times New Roman" w:cs="Times New Roman"/>
                <w:sz w:val="24"/>
                <w:szCs w:val="24"/>
              </w:rPr>
              <w:t xml:space="preserve">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 xml:space="preserve">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 xml:space="preserve">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 xml:space="preserve"> </w:t>
            </w:r>
          </w:p>
        </w:tc>
        <w:tc>
          <w:tcPr>
            <w:tcW w:w="460"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1</w:t>
            </w:r>
            <w:r>
              <w:rPr>
                <w:rFonts w:ascii="Times New Roman" w:hAnsi="Times New Roman" w:cs="Times New Roman"/>
                <w:sz w:val="24"/>
                <w:szCs w:val="24"/>
              </w:rPr>
              <w:t xml:space="preserve"> </w:t>
            </w:r>
          </w:p>
        </w:tc>
        <w:tc>
          <w:tcPr>
            <w:tcW w:w="465"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w:t>
            </w:r>
          </w:p>
        </w:tc>
        <w:tc>
          <w:tcPr>
            <w:tcW w:w="89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364</w:t>
            </w:r>
          </w:p>
        </w:tc>
      </w:tr>
    </w:tbl>
    <w:p w:rsidR="00480977" w:rsidRDefault="00480977" w:rsidP="0048097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Распределение учебных часов в  учебно-тренировочных  группах</w:t>
      </w:r>
    </w:p>
    <w:p w:rsidR="00480977" w:rsidRDefault="00480977" w:rsidP="00480977">
      <w:pPr>
        <w:spacing w:after="0" w:line="360" w:lineRule="auto"/>
        <w:ind w:left="360"/>
        <w:jc w:val="center"/>
        <w:rPr>
          <w:rFonts w:ascii="Times New Roman" w:hAnsi="Times New Roman" w:cs="Times New Roman"/>
          <w:b/>
          <w:sz w:val="28"/>
          <w:szCs w:val="28"/>
        </w:rPr>
      </w:pPr>
      <w:r>
        <w:rPr>
          <w:rFonts w:ascii="Times New Roman" w:hAnsi="Times New Roman" w:cs="Times New Roman"/>
          <w:b/>
          <w:bCs/>
          <w:sz w:val="28"/>
          <w:szCs w:val="28"/>
        </w:rPr>
        <w:t>1 и 2 года обучения</w:t>
      </w:r>
    </w:p>
    <w:tbl>
      <w:tblPr>
        <w:tblpPr w:leftFromText="180" w:rightFromText="180" w:bottomFromText="200" w:vertAnchor="text" w:horzAnchor="margin" w:tblpXSpec="center" w:tblpY="23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0"/>
        <w:gridCol w:w="458"/>
        <w:gridCol w:w="460"/>
        <w:gridCol w:w="460"/>
        <w:gridCol w:w="459"/>
        <w:gridCol w:w="459"/>
        <w:gridCol w:w="459"/>
        <w:gridCol w:w="459"/>
        <w:gridCol w:w="462"/>
        <w:gridCol w:w="461"/>
        <w:gridCol w:w="460"/>
        <w:gridCol w:w="16"/>
        <w:gridCol w:w="449"/>
        <w:gridCol w:w="466"/>
        <w:gridCol w:w="927"/>
      </w:tblGrid>
      <w:tr w:rsidR="00480977" w:rsidTr="00480977">
        <w:trPr>
          <w:cantSplit/>
        </w:trPr>
        <w:tc>
          <w:tcPr>
            <w:tcW w:w="2864"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928"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480977" w:rsidTr="00480977">
        <w:trPr>
          <w:cantSplit/>
        </w:trPr>
        <w:tc>
          <w:tcPr>
            <w:tcW w:w="9322"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c>
          <w:tcPr>
            <w:tcW w:w="9322"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615" w:type="dxa"/>
            <w:gridSpan w:val="11"/>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1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c>
          <w:tcPr>
            <w:tcW w:w="9322" w:type="dxa"/>
            <w:gridSpan w:val="15"/>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r>
      <w:tr w:rsidR="00480977" w:rsidTr="00480977">
        <w:trPr>
          <w:trHeight w:val="309"/>
        </w:trPr>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82 </w:t>
            </w:r>
          </w:p>
        </w:tc>
      </w:tr>
      <w:tr w:rsidR="00480977" w:rsidTr="00480977">
        <w:trPr>
          <w:trHeight w:val="566"/>
        </w:trPr>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Специальная физическая подготовка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106</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172</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40 </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Инструкторская и судейская практика</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40</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468</w:t>
            </w:r>
          </w:p>
        </w:tc>
      </w:tr>
    </w:tbl>
    <w:p w:rsidR="00480977" w:rsidRDefault="00480977" w:rsidP="0048097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Распределение учебных часов в  учебно-тренировочных  группах</w:t>
      </w:r>
    </w:p>
    <w:p w:rsidR="00480977" w:rsidRDefault="00480977" w:rsidP="00480977">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 4, 5 годов обучения</w:t>
      </w:r>
    </w:p>
    <w:tbl>
      <w:tblPr>
        <w:tblpPr w:leftFromText="180" w:rightFromText="180" w:bottomFromText="200" w:vertAnchor="text" w:horzAnchor="margin" w:tblpXSpec="center" w:tblpY="237"/>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0"/>
        <w:gridCol w:w="458"/>
        <w:gridCol w:w="460"/>
        <w:gridCol w:w="460"/>
        <w:gridCol w:w="459"/>
        <w:gridCol w:w="459"/>
        <w:gridCol w:w="459"/>
        <w:gridCol w:w="459"/>
        <w:gridCol w:w="462"/>
        <w:gridCol w:w="461"/>
        <w:gridCol w:w="460"/>
        <w:gridCol w:w="16"/>
        <w:gridCol w:w="449"/>
        <w:gridCol w:w="466"/>
        <w:gridCol w:w="927"/>
      </w:tblGrid>
      <w:tr w:rsidR="00480977" w:rsidTr="00480977">
        <w:trPr>
          <w:cantSplit/>
        </w:trPr>
        <w:tc>
          <w:tcPr>
            <w:tcW w:w="2864"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Разделы подготовки</w:t>
            </w:r>
          </w:p>
        </w:tc>
        <w:tc>
          <w:tcPr>
            <w:tcW w:w="5530" w:type="dxa"/>
            <w:gridSpan w:val="13"/>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Месяцы</w:t>
            </w:r>
          </w:p>
        </w:tc>
        <w:tc>
          <w:tcPr>
            <w:tcW w:w="928"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 за год</w:t>
            </w:r>
          </w:p>
        </w:tc>
      </w:tr>
      <w:tr w:rsidR="00480977" w:rsidTr="00480977">
        <w:trPr>
          <w:cantSplit/>
        </w:trPr>
        <w:tc>
          <w:tcPr>
            <w:tcW w:w="9322"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28"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r>
      <w:tr w:rsidR="00480977" w:rsidTr="00480977">
        <w:tc>
          <w:tcPr>
            <w:tcW w:w="9322"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sz w:val="24"/>
                <w:szCs w:val="24"/>
              </w:rPr>
            </w:pPr>
          </w:p>
        </w:tc>
        <w:tc>
          <w:tcPr>
            <w:tcW w:w="4615" w:type="dxa"/>
            <w:gridSpan w:val="11"/>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91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480977" w:rsidTr="00480977">
        <w:tc>
          <w:tcPr>
            <w:tcW w:w="9322" w:type="dxa"/>
            <w:gridSpan w:val="15"/>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Объем по видам подготовки (в часах)</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112 </w:t>
            </w:r>
          </w:p>
        </w:tc>
      </w:tr>
      <w:tr w:rsidR="00480977" w:rsidTr="00480977">
        <w:trPr>
          <w:trHeight w:val="426"/>
        </w:trPr>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подготовка   </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130 </w:t>
            </w:r>
          </w:p>
        </w:tc>
      </w:tr>
      <w:tr w:rsidR="00480977" w:rsidTr="00480977">
        <w:trPr>
          <w:trHeight w:val="562"/>
        </w:trPr>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Избранный вид спорта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20</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Контрольные и переводные нормативы</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 xml:space="preserve"> Инструкторская и судейская практика</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плану работы спортивной школы</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rPr>
                <w:rFonts w:ascii="Times New Roman" w:hAnsi="Times New Roman" w:cs="Times New Roman"/>
                <w:spacing w:val="-4"/>
                <w:sz w:val="24"/>
                <w:szCs w:val="24"/>
              </w:rPr>
            </w:pPr>
            <w:r>
              <w:rPr>
                <w:rFonts w:ascii="Times New Roman" w:hAnsi="Times New Roman" w:cs="Times New Roman"/>
                <w:spacing w:val="-4"/>
                <w:sz w:val="24"/>
                <w:szCs w:val="24"/>
              </w:rPr>
              <w:t>Участие в соревнованиях</w:t>
            </w:r>
          </w:p>
        </w:tc>
        <w:tc>
          <w:tcPr>
            <w:tcW w:w="6458" w:type="dxa"/>
            <w:gridSpan w:val="14"/>
            <w:tcBorders>
              <w:top w:val="single" w:sz="4" w:space="0" w:color="auto"/>
              <w:left w:val="single" w:sz="4" w:space="0" w:color="auto"/>
              <w:bottom w:val="single" w:sz="4" w:space="0" w:color="auto"/>
              <w:right w:val="single" w:sz="4" w:space="0" w:color="auto"/>
            </w:tcBorders>
            <w:hideMark/>
          </w:tcPr>
          <w:p w:rsidR="00480977" w:rsidRDefault="00480977">
            <w:pPr>
              <w:shd w:val="clear" w:color="auto" w:fill="FFFFFF"/>
              <w:spacing w:after="0" w:line="240" w:lineRule="auto"/>
              <w:jc w:val="center"/>
              <w:rPr>
                <w:rFonts w:ascii="Times New Roman" w:hAnsi="Times New Roman" w:cs="Times New Roman"/>
                <w:spacing w:val="-4"/>
                <w:sz w:val="24"/>
                <w:szCs w:val="24"/>
              </w:rPr>
            </w:pPr>
            <w:r>
              <w:rPr>
                <w:rFonts w:ascii="Times New Roman" w:hAnsi="Times New Roman" w:cs="Times New Roman"/>
                <w:spacing w:val="-4"/>
                <w:sz w:val="24"/>
                <w:szCs w:val="24"/>
              </w:rPr>
              <w:t>По календарному плану спортивных мероприятий</w:t>
            </w:r>
          </w:p>
        </w:tc>
      </w:tr>
      <w:tr w:rsidR="00480977" w:rsidTr="00480977">
        <w:tc>
          <w:tcPr>
            <w:tcW w:w="2864"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51 </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59"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462"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461"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53</w:t>
            </w:r>
          </w:p>
        </w:tc>
        <w:tc>
          <w:tcPr>
            <w:tcW w:w="460"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51</w:t>
            </w:r>
          </w:p>
        </w:tc>
        <w:tc>
          <w:tcPr>
            <w:tcW w:w="465" w:type="dxa"/>
            <w:gridSpan w:val="2"/>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466"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rPr>
                <w:rFonts w:ascii="Times New Roman" w:hAnsi="Times New Roman" w:cs="Times New Roman"/>
                <w:sz w:val="24"/>
                <w:szCs w:val="24"/>
              </w:rPr>
            </w:pPr>
            <w:r>
              <w:rPr>
                <w:rFonts w:ascii="Times New Roman" w:hAnsi="Times New Roman" w:cs="Times New Roman"/>
                <w:sz w:val="24"/>
                <w:szCs w:val="24"/>
              </w:rPr>
              <w:t>55</w:t>
            </w:r>
          </w:p>
        </w:tc>
        <w:tc>
          <w:tcPr>
            <w:tcW w:w="928" w:type="dxa"/>
            <w:tcBorders>
              <w:top w:val="single" w:sz="4" w:space="0" w:color="auto"/>
              <w:left w:val="single" w:sz="4" w:space="0" w:color="auto"/>
              <w:bottom w:val="single" w:sz="4" w:space="0" w:color="auto"/>
              <w:right w:val="single" w:sz="4" w:space="0" w:color="auto"/>
            </w:tcBorders>
            <w:hideMark/>
          </w:tcPr>
          <w:p w:rsidR="00480977" w:rsidRDefault="00480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624</w:t>
            </w:r>
          </w:p>
        </w:tc>
      </w:tr>
    </w:tbl>
    <w:p w:rsidR="00480977" w:rsidRDefault="00480977" w:rsidP="00480977">
      <w:pPr>
        <w:suppressAutoHyphens/>
        <w:spacing w:after="0" w:line="240" w:lineRule="auto"/>
        <w:rPr>
          <w:rFonts w:ascii="Times New Roman" w:hAnsi="Times New Roman" w:cs="Times New Roman"/>
          <w:sz w:val="28"/>
          <w:szCs w:val="28"/>
        </w:rPr>
      </w:pPr>
    </w:p>
    <w:p w:rsidR="00480977" w:rsidRDefault="00480977" w:rsidP="0048097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учебного занятия рассчитывается в академических часах с учетом возрастных особенностей и этапа (периода) подготовки обучающихся и не может превышать:</w:t>
      </w:r>
    </w:p>
    <w:p w:rsidR="00480977" w:rsidRDefault="00480977" w:rsidP="0048097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 – 2 часа;</w:t>
      </w:r>
    </w:p>
    <w:p w:rsidR="00480977" w:rsidRDefault="00480977" w:rsidP="0048097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на тренировочном этапе (этапе спортивной специализации) - 3 часов;</w:t>
      </w:r>
    </w:p>
    <w:p w:rsidR="00480977" w:rsidRDefault="00480977" w:rsidP="00480977">
      <w:pPr>
        <w:suppressAutoHyphen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более одного учебного занятия в один день суммарная</w:t>
      </w:r>
    </w:p>
    <w:p w:rsidR="00480977" w:rsidRDefault="00480977" w:rsidP="00480977">
      <w:pPr>
        <w:suppressAutoHyphen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занятий не может составлять более 6 академических часов.</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p>
    <w:p w:rsidR="00480977" w:rsidRDefault="00480977" w:rsidP="00480977">
      <w:pPr>
        <w:pStyle w:val="ConsPlusNormal"/>
        <w:suppressAutoHyphens/>
        <w:spacing w:line="360" w:lineRule="auto"/>
        <w:jc w:val="center"/>
        <w:rPr>
          <w:rFonts w:ascii="Times New Roman" w:hAnsi="Times New Roman" w:cs="Times New Roman"/>
          <w:i/>
          <w:sz w:val="28"/>
          <w:szCs w:val="28"/>
        </w:rPr>
      </w:pPr>
      <w:r>
        <w:rPr>
          <w:rFonts w:ascii="Times New Roman" w:hAnsi="Times New Roman" w:cs="Times New Roman"/>
          <w:i/>
          <w:sz w:val="28"/>
          <w:szCs w:val="28"/>
        </w:rPr>
        <w:lastRenderedPageBreak/>
        <w:t>Перечень тренировочных сборов</w:t>
      </w:r>
    </w:p>
    <w:tbl>
      <w:tblPr>
        <w:tblW w:w="10380" w:type="dxa"/>
        <w:jc w:val="center"/>
        <w:tblLayout w:type="fixed"/>
        <w:tblCellMar>
          <w:left w:w="75" w:type="dxa"/>
          <w:right w:w="75" w:type="dxa"/>
        </w:tblCellMar>
        <w:tblLook w:val="04A0"/>
      </w:tblPr>
      <w:tblGrid>
        <w:gridCol w:w="582"/>
        <w:gridCol w:w="2908"/>
        <w:gridCol w:w="1701"/>
        <w:gridCol w:w="1701"/>
        <w:gridCol w:w="3488"/>
      </w:tblGrid>
      <w:tr w:rsidR="00480977" w:rsidTr="00480977">
        <w:trPr>
          <w:trHeight w:val="540"/>
          <w:jc w:val="center"/>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N п/п</w:t>
            </w:r>
          </w:p>
        </w:tc>
        <w:tc>
          <w:tcPr>
            <w:tcW w:w="2907"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Вид тренировочных сборов</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Предельная продолжительность сборов по этапам спортивной подготовки (количество дней)</w:t>
            </w:r>
          </w:p>
        </w:tc>
        <w:tc>
          <w:tcPr>
            <w:tcW w:w="3487"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Оптимальное число участников сбора</w:t>
            </w:r>
          </w:p>
        </w:tc>
      </w:tr>
      <w:tr w:rsidR="00480977" w:rsidTr="00480977">
        <w:trPr>
          <w:trHeight w:val="720"/>
          <w:jc w:val="center"/>
        </w:trPr>
        <w:tc>
          <w:tcPr>
            <w:tcW w:w="1037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c>
          <w:tcPr>
            <w:tcW w:w="290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Тренировочный этап (этап спортивной специализации)</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Этап начальной подготовки</w:t>
            </w:r>
          </w:p>
        </w:tc>
        <w:tc>
          <w:tcPr>
            <w:tcW w:w="3487"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hAnsi="Times New Roman" w:cs="Times New Roman"/>
              </w:rPr>
            </w:pPr>
          </w:p>
        </w:tc>
      </w:tr>
      <w:tr w:rsidR="00480977" w:rsidTr="00480977">
        <w:trPr>
          <w:jc w:val="center"/>
        </w:trPr>
        <w:tc>
          <w:tcPr>
            <w:tcW w:w="10377" w:type="dxa"/>
            <w:gridSpan w:val="5"/>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1. Специальные тренировочные сборы </w:t>
            </w:r>
          </w:p>
        </w:tc>
      </w:tr>
      <w:tr w:rsidR="00480977" w:rsidTr="00480977">
        <w:trPr>
          <w:trHeight w:val="671"/>
          <w:jc w:val="center"/>
        </w:trPr>
        <w:tc>
          <w:tcPr>
            <w:tcW w:w="58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1.1.</w:t>
            </w:r>
          </w:p>
        </w:tc>
        <w:tc>
          <w:tcPr>
            <w:tcW w:w="290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Тренировочные  сборы по общей  или специальной физической  подготовке </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14</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4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Не менее 70% от состава группы лиц, проходящих спортивную подготовку на определенном этапе</w:t>
            </w:r>
          </w:p>
        </w:tc>
      </w:tr>
      <w:tr w:rsidR="00480977" w:rsidTr="00480977">
        <w:trPr>
          <w:trHeight w:val="540"/>
          <w:jc w:val="center"/>
        </w:trPr>
        <w:tc>
          <w:tcPr>
            <w:tcW w:w="58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1.2.</w:t>
            </w:r>
          </w:p>
        </w:tc>
        <w:tc>
          <w:tcPr>
            <w:tcW w:w="290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Восстановительные тренировочные сборы </w:t>
            </w:r>
          </w:p>
        </w:tc>
        <w:tc>
          <w:tcPr>
            <w:tcW w:w="170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14 дней</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4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Участники соревнований</w:t>
            </w:r>
          </w:p>
        </w:tc>
      </w:tr>
      <w:tr w:rsidR="00480977" w:rsidTr="00480977">
        <w:trPr>
          <w:trHeight w:val="698"/>
          <w:jc w:val="center"/>
        </w:trPr>
        <w:tc>
          <w:tcPr>
            <w:tcW w:w="58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1.3.</w:t>
            </w:r>
          </w:p>
        </w:tc>
        <w:tc>
          <w:tcPr>
            <w:tcW w:w="290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Тренировочные сборы для комплексного медицинского обследования  </w:t>
            </w:r>
          </w:p>
        </w:tc>
        <w:tc>
          <w:tcPr>
            <w:tcW w:w="170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5 дней, но не более 2 раз в год</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34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В соответствии с планом комплексного  медицинского обследования</w:t>
            </w:r>
          </w:p>
        </w:tc>
      </w:tr>
      <w:tr w:rsidR="00480977" w:rsidTr="00480977">
        <w:trPr>
          <w:trHeight w:val="967"/>
          <w:jc w:val="center"/>
        </w:trPr>
        <w:tc>
          <w:tcPr>
            <w:tcW w:w="58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1.4.</w:t>
            </w:r>
          </w:p>
        </w:tc>
        <w:tc>
          <w:tcPr>
            <w:tcW w:w="290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Тренировочные сборы в каникулярный период </w:t>
            </w:r>
          </w:p>
        </w:tc>
        <w:tc>
          <w:tcPr>
            <w:tcW w:w="1701" w:type="dxa"/>
            <w:tcBorders>
              <w:top w:val="nil"/>
              <w:left w:val="single" w:sz="4" w:space="0" w:color="auto"/>
              <w:bottom w:val="single" w:sz="4" w:space="0" w:color="auto"/>
              <w:right w:val="single" w:sz="4" w:space="0" w:color="auto"/>
            </w:tcBorders>
            <w:shd w:val="clear" w:color="auto" w:fill="D9D9D9" w:themeFill="background1" w:themeFillShade="D9"/>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До 21 дня подряд и не более двух сборов в год</w:t>
            </w:r>
          </w:p>
        </w:tc>
        <w:tc>
          <w:tcPr>
            <w:tcW w:w="3487"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Не менее 60% от состава группы лиц, проходящих спортивную подготовку на определенном этапе</w:t>
            </w:r>
          </w:p>
        </w:tc>
      </w:tr>
    </w:tbl>
    <w:p w:rsidR="00480977" w:rsidRDefault="00480977" w:rsidP="00480977">
      <w:pPr>
        <w:pStyle w:val="ConsPlusNormal"/>
        <w:suppressAutoHyphens/>
        <w:jc w:val="both"/>
        <w:rPr>
          <w:rFonts w:ascii="Times New Roman" w:hAnsi="Times New Roman" w:cs="Times New Roman"/>
          <w:sz w:val="28"/>
          <w:szCs w:val="28"/>
        </w:rPr>
      </w:pPr>
      <w:bookmarkStart w:id="2" w:name="Par570"/>
      <w:bookmarkEnd w:id="2"/>
    </w:p>
    <w:p w:rsidR="00480977" w:rsidRDefault="00480977" w:rsidP="00480977">
      <w:pPr>
        <w:pStyle w:val="ConsPlusNormal"/>
        <w:numPr>
          <w:ilvl w:val="1"/>
          <w:numId w:val="16"/>
        </w:numPr>
        <w:suppressAutoHyphens/>
        <w:spacing w:line="360" w:lineRule="auto"/>
        <w:ind w:left="709" w:hanging="709"/>
        <w:jc w:val="both"/>
        <w:outlineLvl w:val="1"/>
        <w:rPr>
          <w:rFonts w:ascii="Times New Roman" w:hAnsi="Times New Roman" w:cs="Times New Roman"/>
          <w:b/>
          <w:i/>
          <w:sz w:val="28"/>
          <w:szCs w:val="28"/>
        </w:rPr>
      </w:pPr>
      <w:r>
        <w:rPr>
          <w:rFonts w:ascii="Times New Roman" w:hAnsi="Times New Roman" w:cs="Times New Roman"/>
          <w:b/>
          <w:i/>
          <w:sz w:val="28"/>
          <w:szCs w:val="28"/>
        </w:rPr>
        <w:t>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480977" w:rsidRDefault="00480977" w:rsidP="00480977">
      <w:pPr>
        <w:pStyle w:val="ConsPlusNormal"/>
        <w:suppressAutoHyphens/>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Требования к кадрам, осуществляющим спортивную подготовку:</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w:t>
      </w:r>
      <w:hyperlink r:id="rId8"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 w:history="1">
        <w:r>
          <w:rPr>
            <w:rStyle w:val="ac"/>
            <w:rFonts w:ascii="Times New Roman" w:hAnsi="Times New Roman"/>
            <w:sz w:val="28"/>
            <w:szCs w:val="28"/>
          </w:rPr>
          <w:t>справочником</w:t>
        </w:r>
      </w:hyperlink>
      <w:r>
        <w:rPr>
          <w:rFonts w:ascii="Times New Roman" w:hAnsi="Times New Roman" w:cs="Times New Roman"/>
          <w:sz w:val="28"/>
          <w:szCs w:val="28"/>
        </w:rPr>
        <w:t xml:space="preserve">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№916н (зарегистрирован Минюстом России 14.10.2011, регистрационный №22054) (далее - ЕКСД), в том числе следующим требованиям:</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 не имеющие специальной подготовки или стажа работы, установленных в разделе «Требования к квалификации» </w:t>
      </w:r>
      <w:hyperlink r:id="rId9" w:tooltip="Приказ Минздравсоцразвития РФ от 15.08.2011 N 916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области физической культуры и спорт" w:history="1">
        <w:r>
          <w:rPr>
            <w:rStyle w:val="ac"/>
            <w:rFonts w:ascii="Times New Roman" w:hAnsi="Times New Roman"/>
            <w:sz w:val="28"/>
            <w:szCs w:val="28"/>
          </w:rPr>
          <w:t>ЕКСД</w:t>
        </w:r>
      </w:hyperlink>
      <w:r>
        <w:rPr>
          <w:rFonts w:ascii="Times New Roman" w:hAnsi="Times New Roman" w:cs="Times New Roman"/>
          <w:sz w:val="28"/>
          <w:szCs w:val="28"/>
        </w:rP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 (пункт 6 ЕДСК).</w:t>
      </w:r>
    </w:p>
    <w:p w:rsidR="00480977" w:rsidRDefault="00480977" w:rsidP="00480977">
      <w:pPr>
        <w:pStyle w:val="ConsPlusNormal"/>
        <w:suppressAutoHyphens/>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480977" w:rsidRDefault="00480977" w:rsidP="00480977">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материально-технической базе и инфраструктуре </w:t>
      </w:r>
    </w:p>
    <w:p w:rsidR="00480977" w:rsidRDefault="00480977" w:rsidP="00480977">
      <w:pPr>
        <w:pStyle w:val="ConsPlusNormal"/>
        <w:suppressAutoHyphens/>
        <w:spacing w:line="360" w:lineRule="auto"/>
        <w:jc w:val="center"/>
        <w:rPr>
          <w:rFonts w:ascii="Times New Roman" w:hAnsi="Times New Roman" w:cs="Times New Roman"/>
          <w:b/>
          <w:sz w:val="28"/>
          <w:szCs w:val="28"/>
        </w:rPr>
      </w:pPr>
      <w:r>
        <w:rPr>
          <w:rFonts w:ascii="Times New Roman" w:hAnsi="Times New Roman" w:cs="Times New Roman"/>
          <w:b/>
          <w:sz w:val="28"/>
          <w:szCs w:val="28"/>
        </w:rPr>
        <w:t>и иным условиям:</w:t>
      </w:r>
    </w:p>
    <w:p w:rsidR="00480977" w:rsidRDefault="00480977" w:rsidP="00480977">
      <w:pPr>
        <w:pStyle w:val="ConsPlusNormal"/>
        <w:suppressAutoHyphens/>
        <w:spacing w:line="360" w:lineRule="auto"/>
        <w:jc w:val="both"/>
        <w:rPr>
          <w:rFonts w:ascii="Times New Roman" w:hAnsi="Times New Roman" w:cs="Times New Roman"/>
          <w:sz w:val="28"/>
          <w:szCs w:val="28"/>
        </w:rPr>
      </w:pPr>
      <w:r>
        <w:t xml:space="preserve"> </w:t>
      </w:r>
      <w:r>
        <w:rPr>
          <w:rFonts w:ascii="Times New Roman" w:hAnsi="Times New Roman" w:cs="Times New Roman"/>
          <w:sz w:val="28"/>
          <w:szCs w:val="28"/>
        </w:rPr>
        <w:t>- наличие футбольного поля;</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игрового зала;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тренировочного спортивного зала;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тренажерного зала;</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наличие раздевалок, душевых;</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оборудованием и спортивным инвентарем, необходимыми для прохождения спортивной подготовки:</w:t>
      </w:r>
      <w:bookmarkStart w:id="3" w:name="Par669"/>
      <w:bookmarkEnd w:id="3"/>
    </w:p>
    <w:p w:rsidR="00480977" w:rsidRDefault="00480977" w:rsidP="00480977">
      <w:pPr>
        <w:pStyle w:val="ConsPlusNormal"/>
        <w:suppressAutoHyphens/>
        <w:jc w:val="right"/>
        <w:rPr>
          <w:rFonts w:ascii="Times New Roman" w:hAnsi="Times New Roman" w:cs="Times New Roman"/>
          <w:i/>
          <w:sz w:val="28"/>
          <w:szCs w:val="28"/>
        </w:rPr>
      </w:pPr>
    </w:p>
    <w:tbl>
      <w:tblPr>
        <w:tblW w:w="9945" w:type="dxa"/>
        <w:jc w:val="center"/>
        <w:tblInd w:w="75" w:type="dxa"/>
        <w:tblLayout w:type="fixed"/>
        <w:tblCellMar>
          <w:left w:w="75" w:type="dxa"/>
          <w:right w:w="75" w:type="dxa"/>
        </w:tblCellMar>
        <w:tblLook w:val="04A0"/>
      </w:tblPr>
      <w:tblGrid>
        <w:gridCol w:w="576"/>
        <w:gridCol w:w="6120"/>
        <w:gridCol w:w="1488"/>
        <w:gridCol w:w="1761"/>
      </w:tblGrid>
      <w:tr w:rsidR="00480977" w:rsidTr="00480977">
        <w:trPr>
          <w:trHeight w:val="40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611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48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760" w:type="dxa"/>
            <w:tcBorders>
              <w:top w:val="single" w:sz="4" w:space="0" w:color="auto"/>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480977" w:rsidTr="00480977">
        <w:trPr>
          <w:trHeight w:val="273"/>
          <w:jc w:val="center"/>
        </w:trPr>
        <w:tc>
          <w:tcPr>
            <w:tcW w:w="9939" w:type="dxa"/>
            <w:gridSpan w:val="4"/>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Оборудование и спортивный инвентарь</w:t>
            </w:r>
          </w:p>
        </w:tc>
      </w:tr>
      <w:tr w:rsidR="00480977" w:rsidTr="00480977">
        <w:trPr>
          <w:trHeight w:val="405"/>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Ворота футбольные</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Мяч футбольный</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Флаги для разметки футбольного поля</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Normal"/>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Ворота футбольные, переносные, уменьшенных размеров</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Стойки для обводки</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Гантели массивные от 1 до 5 кг</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Normal"/>
              <w:suppressAutoHyphens/>
              <w:spacing w:line="276" w:lineRule="auto"/>
              <w:ind w:hanging="75"/>
              <w:jc w:val="both"/>
              <w:rPr>
                <w:rFonts w:ascii="Times New Roman" w:hAnsi="Times New Roman" w:cs="Times New Roman"/>
                <w:sz w:val="28"/>
                <w:szCs w:val="28"/>
              </w:rPr>
            </w:pPr>
            <w:r>
              <w:rPr>
                <w:rFonts w:ascii="Times New Roman" w:hAnsi="Times New Roman" w:cs="Times New Roman"/>
                <w:sz w:val="28"/>
                <w:szCs w:val="28"/>
              </w:rPr>
              <w:t xml:space="preserve"> Насос универсальный для накачивания мячей</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spacing w:after="0" w:line="240" w:lineRule="auto"/>
              <w:jc w:val="center"/>
              <w:rPr>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Normal"/>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Мяч набивной (медицинбол) весом от 1 до 5 кг</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spacing w:after="0" w:line="240" w:lineRule="auto"/>
              <w:jc w:val="center"/>
              <w:rPr>
                <w:sz w:val="28"/>
                <w:szCs w:val="28"/>
              </w:rPr>
            </w:pPr>
            <w:r>
              <w:rPr>
                <w:rFonts w:ascii="Times New Roman" w:hAnsi="Times New Roman" w:cs="Times New Roman"/>
                <w:sz w:val="28"/>
                <w:szCs w:val="28"/>
              </w:rPr>
              <w:t>комплект</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80977" w:rsidTr="00480977">
        <w:trPr>
          <w:trHeight w:val="273"/>
          <w:jc w:val="center"/>
        </w:trPr>
        <w:tc>
          <w:tcPr>
            <w:tcW w:w="57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116"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rPr>
                <w:rFonts w:ascii="Times New Roman" w:hAnsi="Times New Roman" w:cs="Times New Roman"/>
                <w:sz w:val="28"/>
                <w:szCs w:val="28"/>
              </w:rPr>
            </w:pPr>
            <w:r>
              <w:rPr>
                <w:rFonts w:ascii="Times New Roman" w:hAnsi="Times New Roman" w:cs="Times New Roman"/>
                <w:sz w:val="28"/>
                <w:szCs w:val="28"/>
              </w:rPr>
              <w:t xml:space="preserve">Сетка для переноски мячей </w:t>
            </w:r>
          </w:p>
        </w:tc>
        <w:tc>
          <w:tcPr>
            <w:tcW w:w="1487"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штук</w:t>
            </w:r>
          </w:p>
        </w:tc>
        <w:tc>
          <w:tcPr>
            <w:tcW w:w="1760" w:type="dxa"/>
            <w:tcBorders>
              <w:top w:val="nil"/>
              <w:left w:val="single" w:sz="4" w:space="0" w:color="auto"/>
              <w:bottom w:val="single" w:sz="4" w:space="0" w:color="auto"/>
              <w:right w:val="single" w:sz="4" w:space="0" w:color="auto"/>
            </w:tcBorders>
            <w:vAlign w:val="center"/>
            <w:hideMark/>
          </w:tcPr>
          <w:p w:rsidR="00480977" w:rsidRDefault="00480977">
            <w:pPr>
              <w:pStyle w:val="ConsPlusCell"/>
              <w:suppressAutoHyphens/>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r>
    </w:tbl>
    <w:p w:rsidR="00480977" w:rsidRDefault="00480977" w:rsidP="00480977">
      <w:pPr>
        <w:pStyle w:val="ConsPlusNormal"/>
        <w:suppressAutoHyphens/>
        <w:outlineLvl w:val="1"/>
        <w:rPr>
          <w:rFonts w:ascii="Times New Roman" w:hAnsi="Times New Roman" w:cs="Times New Roman"/>
          <w:sz w:val="28"/>
          <w:szCs w:val="28"/>
        </w:rPr>
      </w:pP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спортивной экипировкой</w:t>
      </w:r>
      <w:bookmarkStart w:id="4" w:name="Par759"/>
      <w:bookmarkEnd w:id="4"/>
    </w:p>
    <w:tbl>
      <w:tblPr>
        <w:tblStyle w:val="a4"/>
        <w:tblW w:w="9923" w:type="dxa"/>
        <w:tblInd w:w="-176" w:type="dxa"/>
        <w:tblLook w:val="04A0"/>
      </w:tblPr>
      <w:tblGrid>
        <w:gridCol w:w="6663"/>
        <w:gridCol w:w="1559"/>
        <w:gridCol w:w="1701"/>
      </w:tblGrid>
      <w:tr w:rsidR="00480977" w:rsidTr="00480977">
        <w:tc>
          <w:tcPr>
            <w:tcW w:w="6663"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Наименование спортивной экипировки</w:t>
            </w:r>
          </w:p>
        </w:tc>
        <w:tc>
          <w:tcPr>
            <w:tcW w:w="1559"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1701"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Количество изделий</w:t>
            </w:r>
          </w:p>
        </w:tc>
      </w:tr>
      <w:tr w:rsidR="00480977" w:rsidTr="00480977">
        <w:tc>
          <w:tcPr>
            <w:tcW w:w="6663"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rPr>
                <w:rFonts w:ascii="Times New Roman" w:hAnsi="Times New Roman" w:cs="Times New Roman"/>
                <w:sz w:val="28"/>
                <w:szCs w:val="28"/>
              </w:rPr>
            </w:pPr>
            <w:r>
              <w:rPr>
                <w:rFonts w:ascii="Times New Roman" w:hAnsi="Times New Roman" w:cs="Times New Roman"/>
                <w:sz w:val="28"/>
                <w:szCs w:val="28"/>
              </w:rPr>
              <w:t>Манишка футбольная</w:t>
            </w:r>
          </w:p>
        </w:tc>
        <w:tc>
          <w:tcPr>
            <w:tcW w:w="1559"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штук</w:t>
            </w:r>
          </w:p>
        </w:tc>
        <w:tc>
          <w:tcPr>
            <w:tcW w:w="1701" w:type="dxa"/>
            <w:tcBorders>
              <w:top w:val="single" w:sz="4" w:space="0" w:color="auto"/>
              <w:left w:val="single" w:sz="4" w:space="0" w:color="auto"/>
              <w:bottom w:val="single" w:sz="4" w:space="0" w:color="auto"/>
              <w:right w:val="single" w:sz="4" w:space="0" w:color="auto"/>
            </w:tcBorders>
            <w:hideMark/>
          </w:tcPr>
          <w:p w:rsidR="00480977" w:rsidRDefault="00480977">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14</w:t>
            </w:r>
          </w:p>
        </w:tc>
      </w:tr>
    </w:tbl>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проезда к месту проведения спортивных мероприятий и обратно;</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обеспечение питанием и проживанием в период проведения спортивных мероприятий;</w:t>
      </w:r>
    </w:p>
    <w:p w:rsidR="00480977" w:rsidRDefault="00480977" w:rsidP="00480977">
      <w:pPr>
        <w:pStyle w:val="ConsPlusNormal"/>
        <w:suppressAutoHyphens/>
        <w:spacing w:line="360" w:lineRule="auto"/>
        <w:jc w:val="both"/>
        <w:rPr>
          <w:rFonts w:ascii="Times New Roman" w:hAnsi="Times New Roman" w:cs="Times New Roman"/>
          <w:sz w:val="28"/>
          <w:szCs w:val="28"/>
        </w:rPr>
      </w:pPr>
      <w:r>
        <w:rPr>
          <w:rFonts w:ascii="Times New Roman" w:hAnsi="Times New Roman" w:cs="Times New Roman"/>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w:t>
      </w:r>
      <w:r>
        <w:rPr>
          <w:rFonts w:ascii="Times New Roman" w:hAnsi="Times New Roman" w:cs="Times New Roman"/>
          <w:sz w:val="28"/>
          <w:szCs w:val="28"/>
        </w:rPr>
        <w:br w:type="page"/>
      </w:r>
    </w:p>
    <w:p w:rsidR="00480977" w:rsidRDefault="00480977" w:rsidP="00480977">
      <w:pPr>
        <w:pStyle w:val="a3"/>
        <w:numPr>
          <w:ilvl w:val="0"/>
          <w:numId w:val="16"/>
        </w:numPr>
        <w:tabs>
          <w:tab w:val="left" w:pos="-5954"/>
          <w:tab w:val="left" w:pos="-5812"/>
          <w:tab w:val="left" w:pos="567"/>
          <w:tab w:val="left" w:pos="10992"/>
          <w:tab w:val="left" w:pos="11908"/>
          <w:tab w:val="left" w:pos="12824"/>
          <w:tab w:val="left" w:pos="13740"/>
          <w:tab w:val="left" w:pos="14656"/>
        </w:tabs>
        <w:suppressAutoHyphens/>
        <w:spacing w:after="0" w:line="360" w:lineRule="auto"/>
        <w:ind w:left="0" w:firstLine="0"/>
        <w:jc w:val="center"/>
        <w:rPr>
          <w:rFonts w:ascii="Times New Roman" w:hAnsi="Times New Roman" w:cs="Times New Roman"/>
          <w:color w:val="000000"/>
          <w:sz w:val="28"/>
          <w:szCs w:val="28"/>
        </w:rPr>
      </w:pPr>
      <w:r>
        <w:rPr>
          <w:rFonts w:ascii="Times New Roman" w:hAnsi="Times New Roman" w:cs="Times New Roman"/>
          <w:b/>
          <w:sz w:val="28"/>
          <w:szCs w:val="28"/>
        </w:rPr>
        <w:lastRenderedPageBreak/>
        <w:t>Методическая часть</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i/>
          <w:sz w:val="28"/>
          <w:szCs w:val="28"/>
        </w:rPr>
        <w:t>2.1.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высококвалифицированных футболистов во многом представляется рациональным отбором наиболее одаренных детей.</w:t>
      </w:r>
    </w:p>
    <w:p w:rsidR="00480977" w:rsidRDefault="00480977" w:rsidP="00480977">
      <w:pPr>
        <w:widowControl w:val="0"/>
        <w:numPr>
          <w:ilvl w:val="0"/>
          <w:numId w:val="31"/>
        </w:numPr>
        <w:tabs>
          <w:tab w:val="clear" w:pos="720"/>
          <w:tab w:val="num" w:pos="976"/>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спортивную школу целесообразно принимать всех желающих, имеющих допуск врача. В дальнейшем, в ходе занятий по общефизической подготовке,  которые в осенний период, как правило, проходят на открытых спортивных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критериями при этом являются: способности к занятиям футболом, состояние здоровья (определяемое по результатам медицинского обследования), трудолюбие, дисциплинированность, физические данные.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тренировочного процесса должна осуществляется в соответствии с современными методами тренировки, неотъемлемой частью которых является освоение высоких тренировочных и соревновательных нагрузок.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Программный материал для всех групп обучающихся должен быть распределен в соответствии с возрастными обязанностями спортсменов, их общей физической и спортивной подготовленностью и рассчитан на творческий подход со стороны тренеров к его усвоению.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Знания в теоретической подготовке могут проходить, как часть комплексного урока и как самостоятельный урок. На теоретических занятиях следует применять наглядные пособия. Целесообразно проводить просмотры и разборы тренировочных занятий и игр команд более высоких по классу. В конце занятий обучающимся необходимо рекомендовать специальную литературу для самостоятельного изучения.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Практический материал программы изучается на групповых тренировочных занятиях, в процессе соревнований, и при выполнении индивидуальных и домашних заданий.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Во всех возрастных группах большое внимание должно уделяется физической подготовке.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благоприятным возрастом для обучения движениям (образование и закрепление динамических стереотипов) является период полового созревания, поэтому очень важно, чтобы именно в этом возрасте был освоен общий объем двигательных навыков.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Развитие силы в различных возрастах протекает неравномерно. До 11-12 лет (группы начальной подготовки) упражнения силовой направленности выполняются главным образом с целью содействия гармоническому развитию организма, образованию «мышечного корсета», укреплению мышц, которые в обычных условиях развиваются слабо (мышцы живота, косые мышцы туловища, мышцы, участвующие в отведении верхних конечностей, а также группы мышц-сгибателей). В этом возрасте нельзя включать в занятия упражнения, связанные с максимальными и продолжительными мышечными напряжениями (предельная величина отягощений не должна превышать 1/3-1/2 веса собственного тела).</w:t>
      </w:r>
    </w:p>
    <w:p w:rsidR="00480977" w:rsidRDefault="00480977" w:rsidP="00480977">
      <w:pPr>
        <w:widowControl w:val="0"/>
        <w:numPr>
          <w:ilvl w:val="1"/>
          <w:numId w:val="32"/>
        </w:numPr>
        <w:tabs>
          <w:tab w:val="num" w:pos="973"/>
        </w:tabs>
        <w:overflowPunct w:val="0"/>
        <w:autoSpaceDE w:val="0"/>
        <w:autoSpaceDN w:val="0"/>
        <w:adjustRightInd w:val="0"/>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период 13-15 лет происходит прирост силы, к 14-15 годам можно применять отягощения с весом 60-70% от максимального, веса.                                                                                                                                                                                                                                                                                                                                                                                                                                                                                                                                                                                                                                                                                                           В возрасте с 10 до 15-16 лет упражнения с отягощениями должны иметь скоростно-силовую направленность, т.е. характеризоваться не столько собственно-силовыми проявлениями (статический режим, медленные силовые напряжения), сколько сочетанием силы и быстроты, с акцентом на быстроту.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этот период в целом должно быть подчинено совершенствованию скоростно-силовых способностей и лишь в 16-18 лет у юношей создаются благоприятные возрастные предпосылки направленного развития силовых способностей.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Повышенная возбужденность и лабильность нервных процессов в детском возрасте (10-12 лет) - благоприятная предпосылка для воспитания быстроты двигательной реакции и быстроты движений. Для этого нужно </w:t>
      </w:r>
      <w:r>
        <w:rPr>
          <w:rFonts w:ascii="Times New Roman" w:hAnsi="Times New Roman" w:cs="Times New Roman"/>
          <w:sz w:val="28"/>
          <w:szCs w:val="28"/>
        </w:rPr>
        <w:lastRenderedPageBreak/>
        <w:t>использовать подвижные и спортивные игры, а также разнообразные упражнения, требующие быстрой реакции на заранее обусловленные сигналы, быстрых локальных движений и кратковременных передвижений. В возрасте 13-15 лет значительное место составе средств воспитания быстроты занимают скоростно-силовые упражнения типа прыжков, многоскоков, быстрых спрыгивание и выпрыгивание, переменных упражнений в беге (с варьированием, как скоростных характеристик бега, так и внешних условий - в гору и с горы, по различному грунту).</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Максимальная скорость бега увеличивается в период с 14 до 17 лет. В этом возрасте большое место занимают спортивные игры и повторное преодоление коротких отрезков (20, 30, 40, 50, 60 м) с максимальной скоростью. </w:t>
      </w:r>
    </w:p>
    <w:p w:rsidR="00480977" w:rsidRDefault="00480977" w:rsidP="00480977">
      <w:pPr>
        <w:widowControl w:val="0"/>
        <w:numPr>
          <w:ilvl w:val="1"/>
          <w:numId w:val="32"/>
        </w:numPr>
        <w:tabs>
          <w:tab w:val="num" w:pos="978"/>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процессе воспитания быстроты необходимо сочетать скоростные упражнения с заданиями по расслаблению мышц, в том числе и в процессе выполнения скоростных упражнений.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Выносливость на различных этапах возрастного развития повышается неравномерно. Увеличение размеров и функциональных возможностей органов и систем организма, обеспечивает выносливость, происходит в основном период с 10 до 16 лет. В это время эффективность тренировки на общую выносливость значительно выше, чем в последующие годы, когда общая выносливость повышается незначительно.</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воспитания выносливости следует использовать: кроссовый бег с невысокой скоростью передвижения в равномерном и переменном темпе с постепенным увеличением длины дистанции; повторный бег на коротких отрезках (30-40-50 метров) с короткими (15-30 секунд) интервалами отдыха, подвижные и спортивные игры, серийное выполнение беговых и игровых упражнений (работа субмаксимальной мощности не более 30-40 секунд, пауза отдыха 1,5- 2,5 минуты, число повторений 4-5, число серий 1-3).</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гибкости осуществляется с помощью упражнений, выполняемых с большой амплитудой движения (махи руками и ногами, </w:t>
      </w:r>
      <w:r>
        <w:rPr>
          <w:rFonts w:ascii="Times New Roman" w:hAnsi="Times New Roman" w:cs="Times New Roman"/>
          <w:sz w:val="28"/>
          <w:szCs w:val="28"/>
        </w:rPr>
        <w:lastRenderedPageBreak/>
        <w:t>наклоны и вращательные движения туловищем и т.д.). При силовой тренировке необходимо систематически выполнять упражнения на растягивание работающих мышц.</w:t>
      </w:r>
    </w:p>
    <w:p w:rsidR="00480977" w:rsidRDefault="00480977" w:rsidP="00480977">
      <w:pPr>
        <w:spacing w:after="0" w:line="360" w:lineRule="auto"/>
        <w:ind w:firstLine="709"/>
        <w:jc w:val="center"/>
        <w:rPr>
          <w:rFonts w:ascii="Times New Roman" w:hAnsi="Times New Roman" w:cs="Times New Roman"/>
          <w:b/>
          <w:sz w:val="28"/>
          <w:szCs w:val="28"/>
          <w:u w:val="single"/>
        </w:rPr>
      </w:pP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условиях тренировочных занятий и соревнований необходимо соблюдать требования к технике безопасности:</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проводить тренировочные занятия в соответствии с учебной программой;</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готовить спортивный зал, предусматривать и устранять возможности получения травмы в спортивном зале;</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во время проведения тренировки инвентарь, который не может травмировать обучающихся;</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организовывать занятия так, чтобы исключить возможность травматизма;</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провести инструктаж обучающихся по технике безопасности;</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вести журнал учета инструктажа;</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проводить занятия только в специально подготовленных местах (в спортивном, в тренажерном зале);</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перед занятием выяснить самочувствие обучающихся;</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приступать к занятиям только после разминки, подготовив мышечно-связочный аппарат и суставы верхних и нижних конечностей к работе.</w:t>
      </w:r>
    </w:p>
    <w:p w:rsidR="00480977" w:rsidRDefault="00480977" w:rsidP="00480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hAnsi="Times New Roman" w:cs="Times New Roman"/>
          <w:color w:val="000000"/>
          <w:sz w:val="28"/>
          <w:szCs w:val="28"/>
        </w:rPr>
      </w:pPr>
    </w:p>
    <w:p w:rsidR="00480977" w:rsidRDefault="00480977" w:rsidP="00480977">
      <w:pPr>
        <w:pStyle w:val="a3"/>
        <w:numPr>
          <w:ilvl w:val="1"/>
          <w:numId w:val="20"/>
        </w:numPr>
        <w:tabs>
          <w:tab w:val="left" w:pos="567"/>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i/>
          <w:sz w:val="28"/>
          <w:szCs w:val="28"/>
        </w:rPr>
        <w:t>Рекомендуемые объемы тренировочных и соревновательных нагрузок</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lastRenderedPageBreak/>
        <w:t>Предполагаемые для выполнения тренировочные нагрузки должны быть чётко определены по:</w:t>
      </w:r>
    </w:p>
    <w:p w:rsidR="00480977" w:rsidRDefault="00480977" w:rsidP="00480977">
      <w:pPr>
        <w:numPr>
          <w:ilvl w:val="0"/>
          <w:numId w:val="33"/>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величине – объёму и интенсивности;</w:t>
      </w:r>
    </w:p>
    <w:p w:rsidR="00480977" w:rsidRDefault="00480977" w:rsidP="00480977">
      <w:pPr>
        <w:numPr>
          <w:ilvl w:val="0"/>
          <w:numId w:val="33"/>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специализированности – специфические и неспецифические нагрузки;</w:t>
      </w:r>
    </w:p>
    <w:p w:rsidR="00480977" w:rsidRDefault="00480977" w:rsidP="00480977">
      <w:pPr>
        <w:numPr>
          <w:ilvl w:val="0"/>
          <w:numId w:val="33"/>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направленности – за счёт каких источников энергии выполняется работа: аэробных, смешанных аэробно-анаэробных, анаэробно-лактатных, анаэробно – алактатных, смешанных анаэробных алактатно-лактатных;</w:t>
      </w:r>
    </w:p>
    <w:p w:rsidR="00480977" w:rsidRDefault="00480977" w:rsidP="00480977">
      <w:pPr>
        <w:numPr>
          <w:ilvl w:val="0"/>
          <w:numId w:val="33"/>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координационной сложности.</w:t>
      </w:r>
    </w:p>
    <w:p w:rsidR="00480977" w:rsidRDefault="00480977" w:rsidP="00480977">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При планировании тренировочных нагрузок внимание следует уделять всем перечисленным параметрам.</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При распределении тренировочных нагрузок во времени необходимо учитывать основные принципы спортивной тренировки:</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направленность к высшим достижениям и углублённая специализация;</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единство общей и специальной подготовок;</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непрерывность тренировочного процесса;</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единство постепенности и тенденции к максимальным результатам;</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волнообразность динамики нагрузок;</w:t>
      </w:r>
    </w:p>
    <w:p w:rsidR="00480977" w:rsidRDefault="00480977" w:rsidP="00480977">
      <w:pPr>
        <w:numPr>
          <w:ilvl w:val="0"/>
          <w:numId w:val="34"/>
        </w:num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цикличность.</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color w:val="FF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Показатели нагрузок в наиболее общем виде выражаются через суммарный объем работы и ее интенсивность. Общий объем работы обычно выражается в часах, числом тренировочных занятий, числом соревновательных стартов, игр.</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Требования к организации и проведению врачебно-педагогического, психологического и биохимического контроля</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звеном управления подготовкой спортсменов является система комплексного контроля, благодаря которой можно оценить эффективность избранной направленности тренировочного процесса. Комплексный контроль включает педагогический, медико-биологический и </w:t>
      </w:r>
      <w:r>
        <w:rPr>
          <w:rFonts w:ascii="Times New Roman" w:hAnsi="Times New Roman" w:cs="Times New Roman"/>
          <w:sz w:val="28"/>
          <w:szCs w:val="28"/>
        </w:rPr>
        <w:lastRenderedPageBreak/>
        <w:t>психологический разделы и предусматривает ряд организационных и методических приемов, направленных на выявление сильных и слабых сторон в подготовке спортсменов. В качестве объектов контроля специалисты выделяют такие параметры, как эффективность соревновательной деятельности, уровень развития двигательных качеств, технико-тактического мастерства, психической и интегральной подготовленности; показатели нагрузки отдельных упражнений, тренировочных занятий, микро-, мезо- и макроциклов и т.д.; возможности отдельных функциональных систем и механизмов, обеспечивающих эффективную соревновательную деятельность; реакция организма на предлагаемые тренировочные нагрузки, особенности протекания процессов утомления и восстановления.</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Диагностика специальной подготовленности спортсмена включает контроль физической, технической и функциональной подготовленности, анализ динамики компонентов подготовленности в предшествующем времени, анализ структуры подготовленности, разработка индивидуализированных моделей, прогноз состояния спортсмена в перспективе. </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звеном системы комплексного контроля подготовки спортсменов является педагогический контроль. Организация комплексного педагогического контроля в спорте может быть эффективной лишь при строгом учете возрастных и квалификационных  особенностей контингента, при условии, когда средства и методы контроля соответствуют специфике того или иного вида спорта.</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контроль – оценка фактического состояния и уровня подготовленности спортсменов, суть которого заключается в оценке состояния спортсмена, в котором он находится во время спортивной подготовки, что и является одной из центральных проблем теории, методики и практики физической культуры и спорта.</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Предметом педагогического контроля в спорте принято считать оценку, учет и анализ двигательной функции, психических процессов, технического мастерства, норм тренировочных нагрузок, соревновательной деятельности, спортивных результатов занимающихся.</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педагогического контроля – повышение эффективности физического воспитания и тренировки двигательной функции спортсменов в конкретных условиях спортивной деятельности.</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Виды контроля различаются в соответствии с типом состояния двигательных функций спортсменов – перманентные (сохраняющиеся довольно длительное время), текущие (изменяющиеся под влиянием одного или нескольких занятий), оперативные (меняющиеся в процессе одного занятия, а также под влиянием нагрузки отдельных упражнений или серий упражнений). Необходимость выделения трех типов состояний определяется тем, что средства контроля, используемые в каждом случае, существенно различаются.</w:t>
      </w:r>
    </w:p>
    <w:p w:rsidR="00480977" w:rsidRDefault="00480977" w:rsidP="00480977">
      <w:pPr>
        <w:pStyle w:val="af7"/>
        <w:spacing w:line="360" w:lineRule="auto"/>
        <w:ind w:firstLine="709"/>
        <w:jc w:val="both"/>
        <w:rPr>
          <w:rFonts w:ascii="Times New Roman" w:hAnsi="Times New Roman" w:cs="Times New Roman"/>
          <w:i/>
          <w:sz w:val="28"/>
          <w:szCs w:val="28"/>
          <w:u w:val="single"/>
        </w:rPr>
      </w:pPr>
      <w:r>
        <w:rPr>
          <w:rFonts w:ascii="Times New Roman" w:hAnsi="Times New Roman" w:cs="Times New Roman"/>
          <w:sz w:val="28"/>
          <w:szCs w:val="28"/>
        </w:rPr>
        <w:t>Структура научно-методического обеспечения включает следующие виды обследований.</w:t>
      </w:r>
    </w:p>
    <w:p w:rsidR="00480977" w:rsidRDefault="00480977" w:rsidP="00480977">
      <w:pPr>
        <w:pStyle w:val="af7"/>
        <w:spacing w:line="360" w:lineRule="auto"/>
        <w:ind w:firstLine="709"/>
        <w:jc w:val="both"/>
        <w:rPr>
          <w:rFonts w:ascii="Times New Roman" w:hAnsi="Times New Roman" w:cs="Times New Roman"/>
          <w:b/>
          <w:sz w:val="28"/>
          <w:szCs w:val="28"/>
        </w:rPr>
      </w:pPr>
      <w:r>
        <w:rPr>
          <w:rFonts w:ascii="Times New Roman" w:hAnsi="Times New Roman" w:cs="Times New Roman"/>
          <w:i/>
          <w:sz w:val="28"/>
          <w:szCs w:val="28"/>
          <w:u w:val="single"/>
        </w:rPr>
        <w:t>Этапные комплексные обследования (ЭКО).</w:t>
      </w:r>
      <w:r>
        <w:rPr>
          <w:rFonts w:ascii="Times New Roman" w:hAnsi="Times New Roman" w:cs="Times New Roman"/>
          <w:sz w:val="28"/>
          <w:szCs w:val="28"/>
        </w:rPr>
        <w:t xml:space="preserve">  Задачами ЭКО является определение уровня различных сторон подготовленности и двигательного потенциала спортсмена на отдельных этапах подготовки. Проведение ЭКО осуществляется на важнейших этапах подготовки, проводится в рамках учебно-тренировочного процесса и плановой диспансеризации спортсменов.</w:t>
      </w:r>
    </w:p>
    <w:p w:rsidR="00480977" w:rsidRDefault="00480977" w:rsidP="00480977">
      <w:pPr>
        <w:pStyle w:val="af7"/>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Программа ЭКО</w:t>
      </w:r>
    </w:p>
    <w:tbl>
      <w:tblPr>
        <w:tblStyle w:val="a4"/>
        <w:tblW w:w="0" w:type="auto"/>
        <w:tblInd w:w="108" w:type="dxa"/>
        <w:tblLook w:val="04A0"/>
      </w:tblPr>
      <w:tblGrid>
        <w:gridCol w:w="679"/>
        <w:gridCol w:w="3260"/>
        <w:gridCol w:w="5524"/>
      </w:tblGrid>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Направленность обследования</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center"/>
              <w:rPr>
                <w:rFonts w:ascii="Times New Roman" w:hAnsi="Times New Roman" w:cs="Times New Roman"/>
                <w:sz w:val="24"/>
                <w:szCs w:val="24"/>
              </w:rPr>
            </w:pPr>
            <w:r>
              <w:rPr>
                <w:rFonts w:ascii="Times New Roman" w:hAnsi="Times New Roman" w:cs="Times New Roman"/>
                <w:sz w:val="24"/>
                <w:szCs w:val="24"/>
              </w:rPr>
              <w:t>Вид обследования</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Морфологический статус</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Определение антропометрических показателей: рост, вес, окружности</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Физическая (функциональная)</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Физические тесты соответствующей направленности</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Оценка психо-эмоционального состояния: уровень самоконтроля, волевой мобилизации, самооценка и пр.</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Контроль нагрузок</w:t>
            </w:r>
          </w:p>
        </w:tc>
        <w:tc>
          <w:tcPr>
            <w:tcW w:w="591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Анализ выполнения нагрузок за предшествующий этап подготовки. Планирование на последующий этап</w:t>
            </w:r>
          </w:p>
        </w:tc>
      </w:tr>
    </w:tbl>
    <w:p w:rsidR="00480977" w:rsidRDefault="00480977" w:rsidP="00480977">
      <w:pPr>
        <w:pStyle w:val="af7"/>
        <w:spacing w:line="360" w:lineRule="auto"/>
        <w:ind w:firstLine="709"/>
        <w:jc w:val="both"/>
        <w:rPr>
          <w:rFonts w:ascii="Times New Roman" w:hAnsi="Times New Roman" w:cs="Times New Roman"/>
          <w:sz w:val="28"/>
          <w:szCs w:val="28"/>
        </w:rPr>
      </w:pP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Текущие обследования (ТО</w:t>
      </w:r>
      <w:r>
        <w:rPr>
          <w:rFonts w:ascii="Times New Roman" w:hAnsi="Times New Roman" w:cs="Times New Roman"/>
          <w:sz w:val="28"/>
          <w:szCs w:val="28"/>
        </w:rPr>
        <w:t>). Задачами ТО являются систематический контроль над тренировочным процессом в целях повышения его эффективности и предупреждения перегрузок, перенапряжения, нарушения процессов адаптации, оценка уровня и структуры физической и технической подготовленности.</w:t>
      </w:r>
    </w:p>
    <w:p w:rsidR="00480977" w:rsidRDefault="00480977" w:rsidP="00480977">
      <w:pPr>
        <w:pStyle w:val="af7"/>
        <w:tabs>
          <w:tab w:val="left" w:pos="3995"/>
        </w:tabs>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Программа ТО</w:t>
      </w:r>
    </w:p>
    <w:tbl>
      <w:tblPr>
        <w:tblStyle w:val="a4"/>
        <w:tblW w:w="0" w:type="auto"/>
        <w:tblInd w:w="108" w:type="dxa"/>
        <w:tblLook w:val="04A0"/>
      </w:tblPr>
      <w:tblGrid>
        <w:gridCol w:w="681"/>
        <w:gridCol w:w="3137"/>
        <w:gridCol w:w="5645"/>
      </w:tblGrid>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Направленность обследования</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center"/>
              <w:rPr>
                <w:rFonts w:ascii="Times New Roman" w:hAnsi="Times New Roman" w:cs="Times New Roman"/>
                <w:sz w:val="24"/>
                <w:szCs w:val="24"/>
              </w:rPr>
            </w:pPr>
            <w:r>
              <w:rPr>
                <w:rFonts w:ascii="Times New Roman" w:hAnsi="Times New Roman" w:cs="Times New Roman"/>
                <w:sz w:val="24"/>
                <w:szCs w:val="24"/>
              </w:rPr>
              <w:t>Вид обследования</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Физическая (функциональна)</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Определение переносимости нагрузок (ЧСС в покое, до и после нагрузок</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 xml:space="preserve">Психологическая </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Оценка психо-эмоционального состояния: степень психического утомления, оценка самочувствия, активности, настроения.</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Контроль нагрузок</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Анализ выполнения нагрузок за исследуемый период подготовки. Показатели объема и интенсивности тренировочной работы.</w:t>
            </w:r>
          </w:p>
        </w:tc>
      </w:tr>
      <w:tr w:rsidR="00480977" w:rsidTr="00480977">
        <w:tc>
          <w:tcPr>
            <w:tcW w:w="709"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Оценка и анализ технической подготовленности</w:t>
            </w:r>
          </w:p>
        </w:tc>
        <w:tc>
          <w:tcPr>
            <w:tcW w:w="6061" w:type="dxa"/>
            <w:tcBorders>
              <w:top w:val="single" w:sz="4" w:space="0" w:color="auto"/>
              <w:left w:val="single" w:sz="4" w:space="0" w:color="auto"/>
              <w:bottom w:val="single" w:sz="4" w:space="0" w:color="auto"/>
              <w:right w:val="single" w:sz="4" w:space="0" w:color="auto"/>
            </w:tcBorders>
            <w:hideMark/>
          </w:tcPr>
          <w:p w:rsidR="00480977" w:rsidRDefault="00480977">
            <w:pPr>
              <w:pStyle w:val="af7"/>
              <w:jc w:val="both"/>
              <w:rPr>
                <w:rFonts w:ascii="Times New Roman" w:hAnsi="Times New Roman" w:cs="Times New Roman"/>
                <w:sz w:val="24"/>
                <w:szCs w:val="24"/>
              </w:rPr>
            </w:pPr>
            <w:r>
              <w:rPr>
                <w:rFonts w:ascii="Times New Roman" w:hAnsi="Times New Roman" w:cs="Times New Roman"/>
                <w:sz w:val="24"/>
                <w:szCs w:val="24"/>
              </w:rPr>
              <w:t xml:space="preserve">Видеоанализ, фотоанализ технической подготовленности </w:t>
            </w:r>
          </w:p>
        </w:tc>
      </w:tr>
    </w:tbl>
    <w:p w:rsidR="00480977" w:rsidRDefault="00480977" w:rsidP="00480977">
      <w:pPr>
        <w:pStyle w:val="af7"/>
        <w:spacing w:line="360" w:lineRule="auto"/>
        <w:ind w:firstLine="709"/>
        <w:jc w:val="both"/>
        <w:rPr>
          <w:rFonts w:ascii="Times New Roman" w:hAnsi="Times New Roman" w:cs="Times New Roman"/>
          <w:sz w:val="28"/>
          <w:szCs w:val="28"/>
        </w:rPr>
      </w:pP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Оценка соревновательной деятельности (ОСД).</w:t>
      </w:r>
      <w:r>
        <w:rPr>
          <w:rFonts w:ascii="Times New Roman" w:hAnsi="Times New Roman" w:cs="Times New Roman"/>
          <w:sz w:val="28"/>
          <w:szCs w:val="28"/>
        </w:rPr>
        <w:t xml:space="preserve">  Задачей ОСД является анализ соревновательной деятельности по тяжелой атлетике, технико-тактические результаты. Проведение ОСД осуществляется на соревнованиях не ниже федерального уровня с помощью анализа итоговых протоколов соревнований и видео- и фотоматериала.</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Углубленные медицинские обследования (УМО).</w:t>
      </w:r>
      <w:r>
        <w:rPr>
          <w:rFonts w:ascii="Times New Roman" w:hAnsi="Times New Roman" w:cs="Times New Roman"/>
          <w:sz w:val="28"/>
          <w:szCs w:val="28"/>
        </w:rPr>
        <w:t xml:space="preserve"> Основными целями УМО являются получение наиболее полной и всесторонней информации о состоянии здоровья, уровне общей и специальной работоспособности и подготовленности боксеров средствами обязательной диспансеризации, проходящей 2 раза в год.</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Задачи УМО </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диагностика и оценка состояния здоровья, физического развития, функционального состояния и уровня резервных возможностей;</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диагностика и выявление «слабых звеньев» адаптации, лимитирующих работоспособность;</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комплексная оценка общей и специальной работоспособности.</w:t>
      </w:r>
    </w:p>
    <w:p w:rsidR="00480977" w:rsidRDefault="00480977" w:rsidP="00480977">
      <w:pPr>
        <w:pStyle w:val="af7"/>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задачами медицинского обследования в ГНП является контроль за состоянием здоровья, привитие гигиенических навыков и привычки неукоснительного выполнения рекомендации врача. В начале и конце учебного года занимающиеся должны пройти углубленные медицинские обследования. Все это позволяет установить исходный уровень состояния здоровья, физического развития и функциональной подготовленности. В процессе многолетней подготовки углубленные медицинские обследования позволяют следить за динамикой этих показателей, а текущие обследования контролировать переносимость тренировочных и соревновательных нагрузок и своевременно принимать необходимые лечебно-профилактические меры.</w:t>
      </w:r>
    </w:p>
    <w:p w:rsidR="00480977" w:rsidRDefault="00480977" w:rsidP="00480977">
      <w:pPr>
        <w:pStyle w:val="af7"/>
        <w:spacing w:line="360" w:lineRule="auto"/>
        <w:ind w:firstLine="709"/>
        <w:jc w:val="both"/>
        <w:rPr>
          <w:rFonts w:ascii="Times New Roman" w:hAnsi="Times New Roman" w:cs="Times New Roman"/>
          <w:sz w:val="28"/>
          <w:szCs w:val="28"/>
        </w:rPr>
      </w:pPr>
    </w:p>
    <w:p w:rsidR="00480977" w:rsidRDefault="00480977" w:rsidP="00480977">
      <w:pPr>
        <w:pStyle w:val="ConsPlusNormal"/>
        <w:numPr>
          <w:ilvl w:val="1"/>
          <w:numId w:val="23"/>
        </w:numPr>
        <w:suppressAutoHyphens/>
        <w:spacing w:line="360" w:lineRule="auto"/>
        <w:ind w:left="0" w:firstLine="709"/>
        <w:jc w:val="center"/>
        <w:rPr>
          <w:rFonts w:ascii="Times New Roman" w:hAnsi="Times New Roman" w:cs="Times New Roman"/>
          <w:sz w:val="28"/>
          <w:szCs w:val="28"/>
          <w:u w:val="single"/>
        </w:rPr>
      </w:pPr>
      <w:r>
        <w:rPr>
          <w:rFonts w:ascii="Times New Roman" w:hAnsi="Times New Roman" w:cs="Times New Roman"/>
          <w:b/>
          <w:i/>
          <w:sz w:val="28"/>
          <w:szCs w:val="28"/>
        </w:rPr>
        <w:t xml:space="preserve">Программный материал для теоретических и практических занятий по каждому этапу подготовки </w:t>
      </w:r>
    </w:p>
    <w:p w:rsidR="00480977" w:rsidRDefault="00480977" w:rsidP="00480977">
      <w:pPr>
        <w:pStyle w:val="ConsPlusNormal"/>
        <w:suppressAutoHyphens/>
        <w:spacing w:line="360" w:lineRule="auto"/>
        <w:ind w:left="709"/>
        <w:jc w:val="center"/>
        <w:rPr>
          <w:rFonts w:ascii="Times New Roman" w:hAnsi="Times New Roman" w:cs="Times New Roman"/>
          <w:sz w:val="28"/>
          <w:szCs w:val="28"/>
          <w:u w:val="single"/>
        </w:rPr>
      </w:pPr>
      <w:r>
        <w:rPr>
          <w:rFonts w:ascii="Times New Roman" w:hAnsi="Times New Roman" w:cs="Times New Roman"/>
          <w:b/>
          <w:sz w:val="28"/>
          <w:szCs w:val="28"/>
          <w:u w:val="single"/>
        </w:rPr>
        <w:t>Теоретические занятия</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Тема 1. Физическая культура и спорт в России.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Спорт в России. Массовый характер спорта. Физическая культура в системе народного образования. Коллективы физической культуры, спортивные секции ДЮСШ. Единая спортивная классификация и её значение. Разрядные нормы и требования по футболу. Международное спортивное движение, международные связи российских спортсменов. Олимпийские игры. Выступление российских спортсменов на Олимпийских играх. история развития избранного вида спорта; место и роль физической культуры и спорта в современном обществе;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w:t>
      </w:r>
      <w:r>
        <w:rPr>
          <w:rFonts w:ascii="Times New Roman" w:hAnsi="Times New Roman" w:cs="Times New Roman"/>
          <w:sz w:val="28"/>
          <w:szCs w:val="28"/>
        </w:rPr>
        <w:lastRenderedPageBreak/>
        <w:t>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Тема 2. Развитие футбола в России и за рубежом.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футбола в России. Значение футбола в системе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тренеры, игроки.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Тема 3. Сведения о строении и функциях организма человека</w:t>
      </w:r>
      <w:r>
        <w:rPr>
          <w:rFonts w:ascii="Times New Roman" w:hAnsi="Times New Roman" w:cs="Times New Roman"/>
          <w:sz w:val="28"/>
          <w:szCs w:val="28"/>
        </w:rPr>
        <w:t xml:space="preserve">. </w:t>
      </w:r>
    </w:p>
    <w:p w:rsidR="00480977" w:rsidRDefault="00480977" w:rsidP="00480977">
      <w:pPr>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sz w:val="28"/>
          <w:szCs w:val="28"/>
        </w:rPr>
        <w:t xml:space="preserve"> Влияние физических упражнений на организм занимающихся. Краткие сведения о строении и функциях организма человека. Ведущая роль ЦНС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 </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4. Гигиенические знания и навыки. Закаливание.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Режим и питание спортсмена. Гигиена. 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Гигиенические основы режима учебы, отдыха и </w:t>
      </w:r>
      <w:r>
        <w:rPr>
          <w:rFonts w:ascii="Times New Roman" w:hAnsi="Times New Roman" w:cs="Times New Roman"/>
          <w:sz w:val="28"/>
          <w:szCs w:val="28"/>
        </w:rPr>
        <w:lastRenderedPageBreak/>
        <w:t>занятий спортом. Режим дня. Значение правильного режима для юного спортсмена. Гигиенические требования, предъявляемые к местам занятий по футболу. Закаливание. Значение закаливания для повышения работоспособности и увеличения сопротивляемости организма к простудным заболеваниям, роль закаливания в занятиях спортом. Гигиенические основы, средства закаливания и методика их применения. Использование естественных природных сил ( солнца, воздуха, воды) для закаливания организма. Питание. Значение питания как фактора борьбы за здоровье. Понятие о калорийности и усвояемости пищи. Примерные суточные пищевые нормы футболистов в зависимости от объёма и интенсивности тренировки и соревнований. Вредное влияние курения, употребления спиртных напитков, наркотиков на здоровье и работоспособность спортсменов. Основы спортивного питания;</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5. Врачебный контроль и самоконтроль.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Оказание первой медицинской помощи. Спортивный массаж. Врачебный контроль и самоконтроль при занятиях футболом.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 Дневник самоконтроля, Понятие о «спортивной форме».</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6. Утомление, переутомление.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Меры предупреждения переутомления. Значение активного отдыха для спортсмена. Понятие о травмах. Особенности спортивного травматизма, Причина травм и их профилактика применительно к занятиям футболом. Оказание первой медицинской помощи. Раны и их разновидности. Спортивный массаж. Общее понятие. Основные приёмы массажа (поглаживание, растирание, разминание, поколачивание, потряхивание). Массаж до, во время и после тренировки и соревнований. Противопоказания к массажу. </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xml:space="preserve">Тема7.  Физиологические основы спортивной тренировки.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Мышечная деятельность как необходимое условие физиологического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расширения функциональных возможностей организма. Физиологические закономерности формирования двигательных навыков фазы формирования двигательных навыков. Утомление и причины, влияющие на временное снижение работоспособности. Восстановление физиологических функций организма после различных по объёму и интенсивности тренировочных нагрузок. Повторяемость нагрузок, интервалы отдыха между ними. Показатели динамики восстановления работоспособности футболиста. Требования к оборудованию, инвентарю и спортивной экипировке; требования техники безопасности при занятиях избранным видом спорта.</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 Тема 8. Общая и специальная физическая подготовка.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всесторонней физической подготовки как важного фактора укрепления здоровья, повышения функциональных возможностей организма и систем. Воспитание двигательных качеств (силы, быстроты, выносливости, гибкости, ловкости) спортсмена. Общая и специальная физическая подготовка. Краткая характеристика средств общей и занятий по физической подготовке. Основные требования по физической подготовке, предъявляемые к юным футболистам различной специальной физической подготовки, применяемых в процессе тренировочных занятий с юными футболистами. Взаимосвязь между развитием основных двигательных качеств. Утренняя зарядка, индивидуальные занятия, разминка перед тренировкой и игрой. Круглогодичность занятий по физической подготовке. Контрольные упражнения и нормативы по общей и специальной физической подготовке для юных футболистов.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 освоение комплексов физических упражнений; укрепление здоровья, повышение </w:t>
      </w:r>
      <w:r>
        <w:rPr>
          <w:rFonts w:ascii="Times New Roman" w:hAnsi="Times New Roman" w:cs="Times New Roman"/>
          <w:sz w:val="28"/>
          <w:szCs w:val="28"/>
        </w:rPr>
        <w:lastRenderedPageBreak/>
        <w:t>уровня физической работоспособности и функциональных возможностей организма, содействие гармоничному физическому развитию</w:t>
      </w:r>
    </w:p>
    <w:p w:rsidR="00480977" w:rsidRDefault="00480977" w:rsidP="0048097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Тема 9. Техническая подготовка</w:t>
      </w:r>
      <w:r>
        <w:rPr>
          <w:rFonts w:ascii="Times New Roman" w:hAnsi="Times New Roman" w:cs="Times New Roman"/>
          <w:b/>
          <w:i/>
          <w:sz w:val="28"/>
          <w:szCs w:val="28"/>
        </w:rPr>
        <w:t xml:space="preserve">.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о спортивной технике, Взаимосвязь технической, тактической и физической подготовки юных футболистов. Классификация и терминология технических приёмов. Высокая техника владения мячом - основа спортивного мастерства. Качественные показатели индивидуальной техники владения мячом – рациональность и быстрота выполнения, эффективность применения в конкретных игровых условиях. Анализ выполнения технических приёмов и их применения в различных игровых ситуациях: ударов по мячу ногой и головой, остановок, ведения, обводки и ложных движений (финтов), отбора мяча, вбрасывание мяча, основных технических приёмов игры вратаря, Контрольные упражнения и нормативы по технической подготовке для юных футболистов. Основные недостатки в технике футболистов и пути их устранения. </w:t>
      </w:r>
    </w:p>
    <w:p w:rsidR="00480977" w:rsidRDefault="00480977" w:rsidP="00480977">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Тема 10. Тактическая подготовка.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о стратегии, системе, тактике и стиле игры. Характеристика и анализ тактических вариантов игры. Тактика отдельных линий и игроков команды (вратаря, защитников, полузащитников, нападающих). Коллективная и индивидуальная игра, их сочетание. Перспективы развития игры.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 Завершающей фазе, использование скоростной обводки, реальных возможностей для обстрела ворот. Атакующие комбинации флангом и центром. Тактика игры в защите: « зона», «персональная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взаимостраховки (расположение игроков при </w:t>
      </w:r>
      <w:r>
        <w:rPr>
          <w:rFonts w:ascii="Times New Roman" w:hAnsi="Times New Roman" w:cs="Times New Roman"/>
          <w:sz w:val="28"/>
          <w:szCs w:val="28"/>
        </w:rPr>
        <w:lastRenderedPageBreak/>
        <w:t xml:space="preserve">обороне). Тактика отбора мяча. Создание искусственного «положения вне игры». Тактические комбинации (в нападении и защите) при выполнении ударов: начальном от ворот, угловом, свободном, штрафном, при в вбрасывании мяча из-за боковой линии.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Значение тактических заданий, которые даются футболистам на игру, и умение играть по плану-заданию. Зависимость тактического построения игры своей команды от тактики противника, индивидуальной полготовки игроков, от размера поля, метеорологических условий и других факторов,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11. Морально-волевая подготовка спортсмена.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Психологическая подготовка. Моральные качества спортсмена: добросовестное отношение к труду, смелость, решительность, настойчивость в достижении цели, умение преодолевать трудности, чувство ответственности перед коллективом, взаимопомощь, организованность. Понятие о психологической подготовке спортсмена. Значение развития волевых качеств и психологической подготовленности для повышения спортивного мастерства футболистов, Основные методы развития волевых качеств и совершенствования психологической подготовки футболистов в процессе спортивной тренировки. Умение преодолевать трудности, возникающие у футболистов в связи с перенесением больших физических нагрузок. Непосредственная психологическая подготовка футболистов к предстоящим соревнованиям.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12. Основы методики обучения и тренировки.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Понятие об обучении и тренировке (совершенствовании) как едином педагогическом процессе. Методы словесной передачи знаний и руководство действиями занимающихся: объяснение, рассказ, беседа. Методы обучения и совершенствования тактики и техники: демонстрация (показ), разучивания технико-тактических действий по частям и в целом, анализ действий (своих и противника), разработка вариантов технико-тактических действий, творческие задания в процессе тренировки и соревнований. Методы выполнения упражнений для развития физических качеств: повторный, </w:t>
      </w:r>
      <w:r>
        <w:rPr>
          <w:rFonts w:ascii="Times New Roman" w:hAnsi="Times New Roman" w:cs="Times New Roman"/>
          <w:sz w:val="28"/>
          <w:szCs w:val="28"/>
        </w:rPr>
        <w:lastRenderedPageBreak/>
        <w:t xml:space="preserve">переменный, интервальный, равномерный, темповый, контрольный и «до отказа», с максимальной интенсивностью, с ускорением, круговой, игровой, соревновательный. Тесная взаимосвязь между физической, технической и тактической подготовкой юных футболистов и единство процесса их совершенствования. Систематическое участие в соревнованиях – важнейшее условие непрерывного роста и совершенствования технической и тактической подготовленности юных футболистов. Урок – основная форма организации и проведения занятий. Понятие о построении урока: задачи, содержание его частей и нагрузка в уроке, Понятие о комплексных и тематических занятиях, их особенности. Индивидуальная, групповая, командная тренировка.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13. Планирование и спортивный учёт.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Роль и значение планирования как основы управления процессом тренировки. Перспективное и оперативное планирование, Периодизация учебно-тренировочного процесса в годичном цикле. Сроки, задачи и средства этапов и периодов. Индивидуальные планы тренировки. Методы контроля за уровнем подготовленности спортсменов. Значение, содержание и ведение дневника тренировки спортсмена. Учет работы: предварительный, текущий, итоговый. овладение основами техники и тактики избранного вида спорта; приобретение соревновательного опыта путем участия в спортивных соревнованиях; развитие специальных психологических качеств;  обучение способам повышения плотности технико-тактических действий в обусловленных интервалах игры; освоение соответствующих возрасту, полу и уровню подготовленности занимающихся, тренировочных и соревновательных нагрузок; выполнение требований, норм и условий их выполнения для присвоения спортивных разрядов и званий по избранному виду спорта.</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Тема 14. Правила игры. Организация и проведение соревнований. </w:t>
      </w:r>
    </w:p>
    <w:p w:rsidR="00480977" w:rsidRDefault="00480977" w:rsidP="00480977">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Разбор правил игры. Права и обязанности игроков. Роль капитана, его права и обязанности. Обязанности судей. Способы судейства. Выбор места </w:t>
      </w:r>
      <w:r>
        <w:rPr>
          <w:rFonts w:ascii="Times New Roman" w:hAnsi="Times New Roman" w:cs="Times New Roman"/>
          <w:sz w:val="28"/>
          <w:szCs w:val="28"/>
        </w:rPr>
        <w:lastRenderedPageBreak/>
        <w:t xml:space="preserve">судьёй при различных игровых ситуациях. Замечания, предупреждения и удаления игроков с поля, Роль судьи как воспитателя. 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мини-футболу. Планы соревнований. Системы розыгрыша: круговая, с выбыванием, смешанная, их особенности. Положение о соревнованиях. Составление календаря игр. Оценка результатов игр. Заявки, их форма и порядок представления. Назначение судей, Оформление хода и результатов соревнований.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Тема15. Установка перед играми и разбор проведенных игр. </w:t>
      </w:r>
    </w:p>
    <w:p w:rsidR="00480977" w:rsidRDefault="00480977" w:rsidP="00480977">
      <w:pPr>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Значение предстоящей игры и особенности турнирного положения команды. Сведения о сопернике: тактика игры команды и отдельных звеньев, сильные и слабые стороны игры, примерный состав, характеристика игроков. Определение состава своей команды. Тактический план предстоящей игры. Задания отдельным игрокам и звеньям. Возможные изменения тактического плана в процессе соревнований. Руководящая роль капитана команды в процессе игры. Использование 10-минутного перерыва для отдыха и исправления допущенных ошибок в игре команды. Разбор прошедшей игры. Анализ всей команды, отдельных звеньев и игроков. Положительные и отрицательные моменты в ходе игры команды, звеньев и отдельных игроков, связанные с выполнением задания. Причина успеха или невыполнения заданий. Проявление морально-волевых качеств.</w:t>
      </w:r>
      <w:r>
        <w:rPr>
          <w:rFonts w:ascii="Times New Roman" w:hAnsi="Times New Roman" w:cs="Times New Roman"/>
          <w:b/>
          <w:i/>
          <w:sz w:val="28"/>
          <w:szCs w:val="28"/>
        </w:rPr>
        <w:t xml:space="preserve"> </w:t>
      </w:r>
    </w:p>
    <w:p w:rsidR="00480977" w:rsidRDefault="00480977" w:rsidP="00480977">
      <w:pPr>
        <w:widowControl w:val="0"/>
        <w:autoSpaceDE w:val="0"/>
        <w:autoSpaceDN w:val="0"/>
        <w:adjustRightInd w:val="0"/>
        <w:spacing w:after="0" w:line="360" w:lineRule="auto"/>
        <w:ind w:firstLine="709"/>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Практический материал.  </w:t>
      </w:r>
    </w:p>
    <w:p w:rsidR="00480977" w:rsidRDefault="00480977" w:rsidP="00480977">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Физическая подготовка.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Физическая подготовка направлена на всестороннее развитие организма спортсмена, укрепление его здоровья, совершенствование двигательных качеств и способностей.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Задачами общей физической подготовки являются: всестороннее развитие организма спортсмена; воспитание физических качеств -  силы, выносливости, быстроты, ловкости, гибкости, координации; улучшение </w:t>
      </w:r>
      <w:r>
        <w:rPr>
          <w:rFonts w:ascii="Times New Roman" w:hAnsi="Times New Roman" w:cs="Times New Roman"/>
          <w:sz w:val="28"/>
          <w:szCs w:val="28"/>
        </w:rPr>
        <w:lastRenderedPageBreak/>
        <w:t>морально-волевой подготовки, т.е. «закалка боевых качеств»; устранение недостатков в физическом развитии, мешающих овладению правильной технике упражнений.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Специальная физическая подготовка является специализированным развитием общей физической подготовки. </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специализированной физической подготовки: совершенствование физических качеств, наиболее необходимых и характерных для данного вида спорта; преимущественное развитие тех двигательных навыков, которые наиболее необходимы для успешного технико-тактического совершенствования в «своем» виде спорта.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Избирательное развитие отдельных мышц и группы мышц, несущих основную нагрузку при выполнении специализируемого упражнения.</w:t>
      </w:r>
      <w:r>
        <w:rPr>
          <w:rFonts w:ascii="Times New Roman" w:hAnsi="Times New Roman" w:cs="Times New Roman"/>
          <w:b/>
          <w:i/>
          <w:sz w:val="28"/>
          <w:szCs w:val="28"/>
        </w:rPr>
        <w:t xml:space="preserve"> </w:t>
      </w:r>
    </w:p>
    <w:p w:rsidR="00480977" w:rsidRDefault="00480977" w:rsidP="00480977">
      <w:pPr>
        <w:widowControl w:val="0"/>
        <w:autoSpaceDE w:val="0"/>
        <w:autoSpaceDN w:val="0"/>
        <w:adjustRightInd w:val="0"/>
        <w:spacing w:after="0" w:line="360" w:lineRule="auto"/>
        <w:ind w:firstLine="709"/>
        <w:rPr>
          <w:rFonts w:ascii="Times New Roman" w:hAnsi="Times New Roman" w:cs="Times New Roman"/>
          <w:sz w:val="28"/>
          <w:szCs w:val="28"/>
        </w:rPr>
      </w:pPr>
      <w:r>
        <w:rPr>
          <w:rFonts w:ascii="Times New Roman" w:hAnsi="Times New Roman" w:cs="Times New Roman"/>
          <w:b/>
          <w:bCs/>
          <w:sz w:val="28"/>
          <w:szCs w:val="28"/>
        </w:rPr>
        <w:t>Техническая и тактическая подготовка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понятия «спортивная техника». Техника - основа спортивного мастерства. Развитие технических способностей в различных видах спорта. Основы и элементы (фазы) техники выполнения упражнений. Влияние техники на спортивный результат и ее изменение в процессе многолетней тренировки, в период улучшения или ухудшения условий занятий, в условиях соревнований. Структура двигательного акта и взаимодействия элементов (фаз) целостного действия. Индивидуальные особенности спортивной техники, связанные с анатомическим строением спортсмена.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Овладение техникой - знание законов физиологических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спортивной технике - педагогический процесс: рассказ, показ, наглядная демонстрация, фотографии, видеосъемка, само выполнение. Методы обучения - целостный и расчлененный. Важнейшее правило </w:t>
      </w:r>
      <w:r>
        <w:rPr>
          <w:rFonts w:ascii="Times New Roman" w:hAnsi="Times New Roman" w:cs="Times New Roman"/>
          <w:sz w:val="28"/>
          <w:szCs w:val="28"/>
        </w:rPr>
        <w:lastRenderedPageBreak/>
        <w:t>обучения спортивной технике - не допускать закрепления ошибок. Подводящие, настроенные, специальные упражнения, тренажеры и технические устройства, используемые в овладении спортивной техникой выбранного вида спорта. Тестирование технической подготовки. Особенности спортивной техники ведущих спортсменов страны и мира.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Тактическая подготовка, ее содержание, приемы. Основные тактические положения при составлении планов на соревнования. Тактика спортсмена - его поведение в процессе соревнований для достижения поставленной цели (задачи). Тактическая подготовка в процессе спортивной тренировки. Взаимосвязь техники и тактики при обучении. Проявление тактического мастерства на примере ведущих спортсменов школы, страны, мира.</w:t>
      </w:r>
    </w:p>
    <w:p w:rsidR="00480977" w:rsidRDefault="00480977" w:rsidP="00480977">
      <w:pPr>
        <w:widowControl w:val="0"/>
        <w:overflowPunct w:val="0"/>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bCs/>
          <w:sz w:val="28"/>
          <w:szCs w:val="28"/>
        </w:rPr>
        <w:t>Общая физическая подготовка для групп начальной подготовки (1-3 год).</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силы: приседания на одной и двух ногах с отягощениями, не более 1/3,1/2 собственного веса тела (при этом не допускаются повторения до отказа). Броски, толкание набивных мячей до 1 кг. От груди, из-за головы, сбоку, вперед, назад. Бег в гору на коротких отрезках 5-20 метров. Бег в воде, многоскоки на песке. </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быстроты. Повторное пролегание отрезков от 15 до 40 метров. Из различных исходных положений в различных направлениях. Бег с максимальной скоростью и резкими остановками, с внезапными изменениями скорости и направлениям. Ускорения, игры и эстафеты с применением беговых упражнений. Упражнения на расслабление. </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на развитие выносливости. Длительный равномерный бег (частота пульса 120-140 ударов в минуту). Переменный бег (частота пульса 130-180 ударов в минуту). Переменный бег. Легкоатлетические кроссы 3-5 км. Серийный, интенсивный бег на коротких отрезках с максимальной скоростью в течение 2-4 мин. (работа 5-7 сек., интервалы отдыха 15-30 сек.). Упражнения с отягощениями, выполняемые с </w:t>
      </w:r>
      <w:r>
        <w:rPr>
          <w:rFonts w:ascii="Times New Roman" w:hAnsi="Times New Roman" w:cs="Times New Roman"/>
          <w:sz w:val="28"/>
          <w:szCs w:val="28"/>
        </w:rPr>
        <w:lastRenderedPageBreak/>
        <w:t xml:space="preserve">максимальной скоростью (работа 15-20 сек., вес отягощения для рук не более 3 кг, интервалы отдыха 30-60 сек., число повторений 4-5 раз). Бег по песку, по воде. </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ловкости. Эстафеты с предметами и без предметов. </w:t>
      </w:r>
    </w:p>
    <w:p w:rsidR="00480977" w:rsidRDefault="00480977" w:rsidP="00480977">
      <w:pPr>
        <w:widowControl w:val="0"/>
        <w:numPr>
          <w:ilvl w:val="0"/>
          <w:numId w:val="24"/>
        </w:numPr>
        <w:tabs>
          <w:tab w:val="clear" w:pos="720"/>
          <w:tab w:val="num" w:pos="1260"/>
        </w:tabs>
        <w:overflowPunct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для развития подвижности суставов: маховые движения руками, ногами, с большой амплитудой, с отягощениями, пружинистые наклоны в различные стороны, вращения туловищем, полу-шпагат и другие упражнения для увеличения подвижности суставов и растяжки.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Специальная физическая подготовка.</w:t>
      </w:r>
    </w:p>
    <w:p w:rsidR="00480977" w:rsidRDefault="00480977" w:rsidP="00480977">
      <w:pPr>
        <w:pStyle w:val="a3"/>
        <w:numPr>
          <w:ilvl w:val="0"/>
          <w:numId w:val="25"/>
        </w:numPr>
        <w:spacing w:after="0" w:line="360" w:lineRule="auto"/>
        <w:ind w:left="0" w:firstLine="709"/>
        <w:rPr>
          <w:rFonts w:ascii="Times New Roman" w:hAnsi="Times New Roman" w:cs="Times New Roman"/>
          <w:sz w:val="28"/>
          <w:szCs w:val="28"/>
        </w:rPr>
      </w:pPr>
      <w:r>
        <w:rPr>
          <w:rFonts w:ascii="Times New Roman" w:hAnsi="Times New Roman" w:cs="Times New Roman"/>
          <w:b/>
          <w:sz w:val="28"/>
          <w:szCs w:val="28"/>
        </w:rPr>
        <w:t>Упражнения для развития быстроты</w:t>
      </w:r>
      <w:r>
        <w:rPr>
          <w:rFonts w:ascii="Times New Roman" w:hAnsi="Times New Roman" w:cs="Times New Roman"/>
          <w:sz w:val="28"/>
          <w:szCs w:val="28"/>
        </w:rPr>
        <w:t>.</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Упражнения для развития стартовой скорости</w:t>
      </w:r>
      <w:r>
        <w:rPr>
          <w:rFonts w:ascii="Times New Roman" w:hAnsi="Times New Roman" w:cs="Times New Roman"/>
          <w:sz w:val="28"/>
          <w:szCs w:val="28"/>
        </w:rPr>
        <w:t xml:space="preserve">. По сигналу (преимущественно зрительному) рывки на 5-10 метров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т.д. Стартовые рывки к мячу с последующим ударом по воротам, в соревнованиях с партнером за овладение мячом. Упражнения для развития дистанционной скорости. Ускорения на 15,30,60, метров без мяча и с мячом. Ускорение под уклон 3-5 градусов. Бег змейкой между расставленными в различном положении стойками, неподвижными или медленно передвигающими партнерами. Бег прыжками. Эстафетный бег. Обводка препятствий ( на скорость). Переменный бег на дистанции 100-150 метров. То же с ведением мяча. Подвижные игры типа «салки по кругу», «бегуны», «сумей догнать» и т. д. </w:t>
      </w:r>
    </w:p>
    <w:p w:rsidR="00480977" w:rsidRDefault="00480977" w:rsidP="00480977">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Упражнения для развития скорости переключения от одного действия к другому. </w:t>
      </w:r>
      <w:r>
        <w:rPr>
          <w:rFonts w:ascii="Times New Roman" w:hAnsi="Times New Roman" w:cs="Times New Roman"/>
          <w:sz w:val="28"/>
          <w:szCs w:val="28"/>
        </w:rPr>
        <w:t xml:space="preserve">Бег с быстрым изменением способа передвижения (например, быстрый переход с обычного бега на бег спиной вперед и т.п.) Бег с изменением направления (до 180градусов). Бег с изменением скорости: </w:t>
      </w:r>
      <w:r>
        <w:rPr>
          <w:rFonts w:ascii="Times New Roman" w:hAnsi="Times New Roman" w:cs="Times New Roman"/>
          <w:sz w:val="28"/>
          <w:szCs w:val="28"/>
        </w:rPr>
        <w:lastRenderedPageBreak/>
        <w:t xml:space="preserve">после быстрого бега резко замедлить бег или остановиться, затем выполнить новый рывок в том или другом направлении и т.д. «Челночный бег» (туда и обратно): 2 по10 м, 4 по10 м, 4 по 5 м, 2 по15 м и т.п. «Челночный бег», но отрезок вначале пробегается лицом вперед, обратно - спиной вперед и т.п. Бег с «тенью» (повторение движений партнера, который выполняет бег с максимальной скоростью и с изменением направления). То же, но с ведением мяча. Выполнение элементов техники в быстром темпе (например: остановка мяча с последующим рывком в сторону и ударом в цель).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Для вратарей. </w:t>
      </w:r>
      <w:r>
        <w:rPr>
          <w:rFonts w:ascii="Times New Roman" w:hAnsi="Times New Roman" w:cs="Times New Roman"/>
          <w:sz w:val="28"/>
          <w:szCs w:val="28"/>
        </w:rPr>
        <w:t xml:space="preserve"> Из «стойки вратаря» рывки (на 5-15 метров) из ворот на перехват или отбивание высоко летящего мяча, на прострел мяча с фланга. Из положения приседа, широкого выпада, седа, лежа – рывки на 2-3 метра с последующей ловлей и отбиванием мяча. Упражнения в ловле мячей, пробитых по воротам. Упражнения в ловле теннисного мяча. Игра в баскетбол по упрощенным правилам. </w:t>
      </w:r>
    </w:p>
    <w:p w:rsidR="00480977" w:rsidRDefault="00480977" w:rsidP="00480977">
      <w:pPr>
        <w:pStyle w:val="2"/>
        <w:keepNext w:val="0"/>
        <w:spacing w:before="0" w:line="360" w:lineRule="auto"/>
        <w:ind w:firstLine="709"/>
        <w:jc w:val="both"/>
        <w:rPr>
          <w:rFonts w:ascii="Times New Roman" w:eastAsiaTheme="minorEastAsia" w:hAnsi="Times New Roman"/>
          <w:bCs w:val="0"/>
          <w:iCs/>
          <w:color w:val="auto"/>
          <w:sz w:val="28"/>
          <w:szCs w:val="28"/>
        </w:rPr>
      </w:pPr>
      <w:r>
        <w:rPr>
          <w:rFonts w:ascii="Times New Roman" w:hAnsi="Times New Roman"/>
          <w:i/>
          <w:color w:val="auto"/>
          <w:sz w:val="28"/>
          <w:szCs w:val="28"/>
        </w:rPr>
        <w:t xml:space="preserve"> </w:t>
      </w:r>
      <w:r>
        <w:rPr>
          <w:rFonts w:ascii="Times New Roman" w:eastAsiaTheme="minorEastAsia" w:hAnsi="Times New Roman"/>
          <w:bCs w:val="0"/>
          <w:i/>
          <w:iCs/>
          <w:color w:val="auto"/>
          <w:sz w:val="28"/>
          <w:szCs w:val="28"/>
        </w:rPr>
        <w:t xml:space="preserve">2. </w:t>
      </w:r>
      <w:r>
        <w:rPr>
          <w:rFonts w:ascii="Times New Roman" w:hAnsi="Times New Roman"/>
          <w:color w:val="auto"/>
          <w:sz w:val="28"/>
          <w:szCs w:val="28"/>
        </w:rPr>
        <w:t xml:space="preserve">Упражнения для развития скоростно-силовых качеств.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Приседания с отягощение (гантели, набивные мячи, мешочки с песком, диск от штанги, штанга для подростков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или двух ногах с продвижением с преодолением препятствий, То же с отягощением, Прыжки по ступенькам с максимальной скоростью. Прыжки в глубину. Спрыгивание с высоты (40-80 см) с последующим прыжком вверх или рывком на 7-10 метров.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 подвижная эстафета». Вбрасывание футбольного и набивного мяча на дальность. Броски набивного мяча на дальность за счет за счет энергетического маха ногой вперед. Удар по мячу ногой и головой на силу в тренировочную стенку, ворота; удары на дальность. Точки плечом партнера. Борьба за мяч.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Для вратарей. </w:t>
      </w:r>
      <w:r>
        <w:rPr>
          <w:rFonts w:ascii="Times New Roman" w:hAnsi="Times New Roman" w:cs="Times New Roman"/>
          <w:sz w:val="28"/>
          <w:szCs w:val="28"/>
        </w:rPr>
        <w:t xml:space="preserve">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повторение упражнений в ловле и бросках набивного мяча от груди двумя руками. Броски футбольного и набивного мяча на дальность. Упражнения в ловле и бросках набивных мячей, бросаемых в «стойке вратаря» толчком двух ног в стороны, то же приставным шагом, то же с отягощением.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iCs/>
          <w:sz w:val="28"/>
          <w:szCs w:val="28"/>
        </w:rPr>
        <w:t>3.</w:t>
      </w:r>
      <w:r>
        <w:rPr>
          <w:rFonts w:ascii="Times New Roman" w:hAnsi="Times New Roman" w:cs="Times New Roman"/>
          <w:bCs/>
          <w:i/>
          <w:iCs/>
          <w:sz w:val="28"/>
          <w:szCs w:val="28"/>
        </w:rPr>
        <w:t xml:space="preserve"> </w:t>
      </w:r>
      <w:r>
        <w:rPr>
          <w:rFonts w:ascii="Times New Roman" w:hAnsi="Times New Roman" w:cs="Times New Roman"/>
          <w:b/>
          <w:sz w:val="28"/>
          <w:szCs w:val="28"/>
        </w:rPr>
        <w:t>Упражнения для развития специальной выносливости</w:t>
      </w:r>
      <w:r>
        <w:rPr>
          <w:rFonts w:ascii="Times New Roman" w:hAnsi="Times New Roman" w:cs="Times New Roman"/>
          <w:sz w:val="28"/>
          <w:szCs w:val="28"/>
        </w:rPr>
        <w:t xml:space="preserve">.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т.д.). Двухсторонние тренировочные игры с увеличенной продолжительностью. Игры с уменьшенным по численности составом.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Для вратарей. </w:t>
      </w:r>
      <w:r>
        <w:rPr>
          <w:rFonts w:ascii="Times New Roman" w:hAnsi="Times New Roman" w:cs="Times New Roman"/>
          <w:sz w:val="28"/>
          <w:szCs w:val="28"/>
        </w:rPr>
        <w:t xml:space="preserve">Повторная, непрерывная в течении 5-12 минут ловля и отбивание мяча. Ловля мяча с падением, когда удары по воротам выполняются с минимальными интервалами 3-5 игроками.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bCs/>
          <w:iCs/>
          <w:sz w:val="28"/>
          <w:szCs w:val="28"/>
        </w:rPr>
        <w:t>4.</w:t>
      </w:r>
      <w:r>
        <w:rPr>
          <w:rFonts w:ascii="Times New Roman" w:hAnsi="Times New Roman" w:cs="Times New Roman"/>
          <w:bCs/>
          <w:i/>
          <w:iCs/>
          <w:sz w:val="28"/>
          <w:szCs w:val="28"/>
        </w:rPr>
        <w:t xml:space="preserve"> </w:t>
      </w:r>
      <w:r>
        <w:rPr>
          <w:rFonts w:ascii="Times New Roman" w:hAnsi="Times New Roman" w:cs="Times New Roman"/>
          <w:b/>
          <w:sz w:val="28"/>
          <w:szCs w:val="28"/>
        </w:rPr>
        <w:t>Упражнения для развития ловкости</w:t>
      </w:r>
      <w:r>
        <w:rPr>
          <w:rFonts w:ascii="Times New Roman" w:hAnsi="Times New Roman" w:cs="Times New Roman"/>
          <w:sz w:val="28"/>
          <w:szCs w:val="28"/>
        </w:rPr>
        <w:t xml:space="preserve">.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90-180 градусов. Прыжки вверх с поворотом и имитацией удара головой или ногами. Прыжки с места и с разбега с ударом по мячам, подвешенным на разной высоте. Кувырки вперед и назад, в сторону через </w:t>
      </w:r>
      <w:r>
        <w:rPr>
          <w:rFonts w:ascii="Times New Roman" w:hAnsi="Times New Roman" w:cs="Times New Roman"/>
          <w:sz w:val="28"/>
          <w:szCs w:val="28"/>
        </w:rPr>
        <w:lastRenderedPageBreak/>
        <w:t xml:space="preserve">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Подвижные игры типа «живая мишень», «салки мячом», «ловля парами» и другие.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Для вратарей. </w:t>
      </w:r>
      <w:r>
        <w:rPr>
          <w:rFonts w:ascii="Times New Roman" w:hAnsi="Times New Roman" w:cs="Times New Roman"/>
          <w:sz w:val="28"/>
          <w:szCs w:val="28"/>
        </w:rPr>
        <w:t>Прыжки с короткого разбега, доставая высоко подвешенный мяч руками (кулаком), то же с поворотом до 180 градусов.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Изучение техники и тактики игры</w:t>
      </w:r>
      <w:r>
        <w:rPr>
          <w:rFonts w:ascii="Times New Roman" w:hAnsi="Times New Roman" w:cs="Times New Roman"/>
          <w:b/>
          <w:sz w:val="28"/>
          <w:szCs w:val="28"/>
        </w:rPr>
        <w:t xml:space="preserve">. </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групп начальной подготовки</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Техника игры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Бег обычный, спиной вперед, скрестным и приставным шагом. Бег по прямой, дугами, с изменением направления и скорости. Прыжки: вверх, вверх - вперед, вверх- назад, вверх- вправо, вверх- влево, толчком двумя ногами с места и толчком одной и двумя ногами с разбега. Для вратарей – прыжки в сторону с падением «перекатом». Повороты переступанием, прыжком, на одной ноге; в стороны и назад; на месте и в движении. Остановка во время бега выпадом и прыжком.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Удары внутренней стороной стопы, внутренней и средней частью подъёма, по неподвижному и катящемуся (навстречу, от игрока, справа и слева) мячу. Удары по прыгающему и летящему мячу внутренней стороной стопы и средней частью подъёма. Удары внешней частью подъёма. Выполнение ударов после остановки, рывков, ведения, обманных движений, посылая мяч низом и верхом на короткое с среднее расстояние. Удары на точность: в определенную цель на поле, в ворота, в ноги партнеру, на ход двигающемуся партнеру.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 Удары серединой лба без прыжка и в прыжке, с места и с разбега, по летящему навстречу мячу. Удары на точность: в определённую цель на поле, в ворота, в ноги партнеру, на ход двигающемуся партнеру.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Остановка мяча. </w:t>
      </w:r>
      <w:r>
        <w:rPr>
          <w:rFonts w:ascii="Times New Roman" w:hAnsi="Times New Roman" w:cs="Times New Roman"/>
          <w:sz w:val="28"/>
          <w:szCs w:val="28"/>
        </w:rPr>
        <w:t xml:space="preserve">Остановка подошвой и внутренней стороной стопы катящегося и опускающегося мяча – на месте, в движении вперед и назад. 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Ведение мяча. </w:t>
      </w:r>
      <w:r>
        <w:rPr>
          <w:rFonts w:ascii="Times New Roman" w:hAnsi="Times New Roman" w:cs="Times New Roman"/>
          <w:sz w:val="28"/>
          <w:szCs w:val="28"/>
        </w:rPr>
        <w:t xml:space="preserve"> Ведение внутренней частью подъёма, внешней частью подъёма. Ведение правой, левой ногой и поочерёдно по прямой и кругу, а также меняя направление движения, между стоек и движущимися партнёрами; изменяя скорость, выполняя ускорения и рывки, не теряя контроль над мячом.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Обманные движения ( финты). </w:t>
      </w:r>
      <w:r>
        <w:rPr>
          <w:rFonts w:ascii="Times New Roman" w:hAnsi="Times New Roman" w:cs="Times New Roman"/>
          <w:sz w:val="28"/>
          <w:szCs w:val="28"/>
        </w:rPr>
        <w:t xml:space="preserve"> Обманные движения «уход» выпадом (при атаке противника спереди умение показать туловищем движение в сторону и уйти с мячом в другую). Финт «остановкой»мяча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Отбор мяча при единоборстве с соперником, находящимся на месте, движущимся навстречу или сбоку, применяя выбивание мяча ногой в выпаде.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из-за боковой линии. </w:t>
      </w:r>
      <w:r>
        <w:rPr>
          <w:rFonts w:ascii="Times New Roman" w:hAnsi="Times New Roman" w:cs="Times New Roman"/>
          <w:sz w:val="28"/>
          <w:szCs w:val="28"/>
        </w:rPr>
        <w:t xml:space="preserve">Вбрасывание с места из положения ноги вместе и шага. Вбрасывание мяча на точность: в ноги или на ход партнеру.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 Основная стойка вратаря. Передвижение в воротах без мяча в сторону скрестным, приставным шагом и скачками. Ловля летящего навстречу и несколько в сторону от вратаря мяча на высоте груди и живота без прыжка и в прыжке. Ловля катящего и низко летящего навстречу </w:t>
      </w:r>
      <w:r>
        <w:rPr>
          <w:rFonts w:ascii="Times New Roman" w:hAnsi="Times New Roman" w:cs="Times New Roman"/>
          <w:sz w:val="28"/>
          <w:szCs w:val="28"/>
        </w:rPr>
        <w:lastRenderedPageBreak/>
        <w:t xml:space="preserve">и несколько в сторону мяча без падения и с падением. Ловля высоко летящего навстречу и в сторону мяча без прыжка и в прыжке с места и с разбега. Ловля летящего в сторону на уровне живота, груди мяча с падением перекатом. Быстрый подъём с мячом на ноги после падения. Отбивание мяча одной или двумя рукам без прыжка и в прыжке; с места и разбега. Выбивание мяча ногой: с земли (по неподвижному мячу) и с рук (с воздуха по выпущенному из рук и подброшенному перед собой мячу) на точность.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Тактика игры.</w:t>
      </w:r>
      <w:r>
        <w:rPr>
          <w:rFonts w:ascii="Times New Roman" w:hAnsi="Times New Roman" w:cs="Times New Roman"/>
          <w:sz w:val="28"/>
          <w:szCs w:val="28"/>
        </w:rPr>
        <w:t xml:space="preserve">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Тактика нападения.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без мяча. </w:t>
      </w:r>
      <w:r>
        <w:rPr>
          <w:rFonts w:ascii="Times New Roman" w:hAnsi="Times New Roman" w:cs="Times New Roman"/>
          <w:sz w:val="28"/>
          <w:szCs w:val="28"/>
        </w:rPr>
        <w:t xml:space="preserve">Правильное расположение на футбольном поле. Умение ориентироваться, реагировать соответствующим образом на действия партнера и соперника. Выбор момента и способа передвижения для «открывания» на свободное место с целью получения мяча.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с мячом. </w:t>
      </w:r>
      <w:r>
        <w:rPr>
          <w:rFonts w:ascii="Times New Roman" w:hAnsi="Times New Roman" w:cs="Times New Roman"/>
          <w:sz w:val="28"/>
          <w:szCs w:val="28"/>
        </w:rPr>
        <w:t xml:space="preserve">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видов обводки (с изменением скорости направления движения с мячом, изученные финты) в зависимости от игровой ситуации.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Взаимодействие двух и более игроков. Уметь точно и своевременно выполнить передачу в ноги партнеру, на свободное место, на удар; короткую или среднюю передачи, низом или верхом. Комбинация «игра в стенку». Выполнять простейшие комбинации при стандартных положениях: начале игры, угловом, штрафном и свободных ударах, вбрасывание мяча (не менее одной по каждой группе).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защиты.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 Правильно выбирать позицию по отношению опекаемого игрока и противодействовать получению им мяча, </w:t>
      </w:r>
      <w:r>
        <w:rPr>
          <w:rFonts w:ascii="Times New Roman" w:hAnsi="Times New Roman" w:cs="Times New Roman"/>
          <w:sz w:val="28"/>
          <w:szCs w:val="28"/>
        </w:rPr>
        <w:lastRenderedPageBreak/>
        <w:t xml:space="preserve">т.е. осуществлять «закрывание». Выбор момента и способа действия (удар или остановка) для перехвата мяча. Умение строить игровую ситуацию и осуществлять отбор мяча изученным способом.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Противодействие комбинации «стенка». Взаимодействие игроков при розыгрыше противником «стандартных» комбинаций.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Уметь выбрать правильную позицию в воротах при различных ударах в зависимости от «угла удара», разыгрывать удар от своих ворот, вести мяч в игру (после ловли) открывшемуся партнеру, занимать правильную позицию при угловом, штрафном и свободном ударах вблизи своих ворот.</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Для учебно-тренировочных групп 1-го и 2-го годов обучения.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(10-11 и 11-12 лет)</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Различные сочетания приемов бега с прыжками, поворотами и резкими остановками.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 Удары внутренней, внешней частью подъема, внутренней стороной стопы по неподвижному, катящемуся, прыгающему и летящему мячу. Удары правой и левой ногой. Выполнение ударов на точность и силу после остановки, ведения и рывков, посылая мяч на короткое, среднее и дальнее расстояние, придавая мячу различное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и траекторию полёта. Удары по мячу ногой в единоборстве, с пассивным и активным сопротивлением.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Удары серединой и боковой частью лба без прыжка и в прыжке по летящему с различной скоростью и траекторией мячу. Удары на точность вниз и верхом, вперед и в стороны, посылая мяч на короткое и среднее расстояние. Удары головой в единоборстве с пассивным и активным сопротивлением.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Остановка мяча. </w:t>
      </w:r>
      <w:r>
        <w:rPr>
          <w:rFonts w:ascii="Times New Roman" w:hAnsi="Times New Roman" w:cs="Times New Roman"/>
          <w:sz w:val="28"/>
          <w:szCs w:val="28"/>
        </w:rPr>
        <w:t xml:space="preserve"> Остановка подошвой и внутренней стороной стопо-катящегося   и опускающегося мяча с переводом в стороны и назад (в </w:t>
      </w:r>
      <w:r>
        <w:rPr>
          <w:rFonts w:ascii="Times New Roman" w:hAnsi="Times New Roman" w:cs="Times New Roman"/>
          <w:sz w:val="28"/>
          <w:szCs w:val="28"/>
        </w:rPr>
        <w:lastRenderedPageBreak/>
        <w:t xml:space="preserve">зависимости от расположения игроков противника и создавшейся игровой обстановки). Остановка грудью летящего мяча с переводом. Остановка опускающего мяча бедром и лбом. Остановка изученными способами мячей, катящихся или летящих с различной скоростью и траекторией, с различных расстояний и направлений, на высокой скорости движения с последующим ударом или рывком.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Ведение мяча</w:t>
      </w:r>
      <w:r>
        <w:rPr>
          <w:rFonts w:ascii="Times New Roman" w:hAnsi="Times New Roman" w:cs="Times New Roman"/>
          <w:sz w:val="28"/>
          <w:szCs w:val="28"/>
        </w:rPr>
        <w:t xml:space="preserve">. Ведение внешней частью стопы и серединой подъема, носко и внутренней стороной стопы. Ведение всеми изученными способами с увеличением скорости движения, выполняя рывки, не теряя контроль над мячом, с обводкой движущихся и противодействующих соперников, затрудняя для них подступы к мячу, закрывая мяч телом.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Обманные движения (финты). </w:t>
      </w:r>
      <w:r>
        <w:rPr>
          <w:rFonts w:ascii="Times New Roman" w:hAnsi="Times New Roman" w:cs="Times New Roman"/>
          <w:sz w:val="28"/>
          <w:szCs w:val="28"/>
        </w:rPr>
        <w:t xml:space="preserve">Обманные движения «уход» выпадом и переносом ноги через мяч. Финты «ударом» ногой с «убиранием» мяча под себя и с «пропусканием» мяча партнеру; «ударом» головой обманные движения «остановкой» во время ведения с наступанием и без наступания на мяч подошвой, после передачи мяча партнером с пропусканием мяча. Выполнение обманных движений в единоборстве с пассивным и активным сопротивлением.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 Отбор мяча при единоборстве с соперником ударом и остановкой ногой в широком выпаде (полу-шпагат и шпагат) и в подкате.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w:t>
      </w:r>
      <w:r>
        <w:rPr>
          <w:rFonts w:ascii="Times New Roman" w:hAnsi="Times New Roman" w:cs="Times New Roman"/>
          <w:sz w:val="28"/>
          <w:szCs w:val="28"/>
        </w:rPr>
        <w:t xml:space="preserve">Вбрасывание из различных исходных положений с места и после разбега. Вбрасывание мяча на точность и дальность.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 Ловля двумя руками снизу, сверху, сбоку катящихся и летящих с различной скоростью и траекторией полета мячей. Ловля на месте, в движении, в прыжке, без падения и с падением. Ловля мячей на выходе. Отбивание ладонями и пальцами мячей, катящихся и летящих с стороне от вратаря без падения и с падением. Отбивание мяча кулаком на выходе, без прыжка и в прыжке. Перевод мяча через перекладину ладонями (двумя, одной) в прыжке. Броски мяча одной рукой сверху, снизу </w:t>
      </w:r>
      <w:r>
        <w:rPr>
          <w:rFonts w:ascii="Times New Roman" w:hAnsi="Times New Roman" w:cs="Times New Roman"/>
          <w:sz w:val="28"/>
          <w:szCs w:val="28"/>
        </w:rPr>
        <w:lastRenderedPageBreak/>
        <w:t xml:space="preserve">на точность и дальность. Выбивание мяча с земли и с рук на точность и дальность.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Тактическая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нападения.</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приемы, способы и разновидности для решения тактических задач в зависимости от игровой ситуации.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 Уметь взаимодействовать с партнерами при равном и численном превосходстве соперника, используя короткие и средние передачи. Комбинация в парах: «стенка», «скрещивание». Комбинация «пропуск мяча». Начинать и развивать атаку из стандартных положений.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Уметь выполнять основные обязанности в атаке на своем игровом месте, играя по избранной тактической системе в составе команды. Расположение и взаимодействие игроков при атаке флангом и через центр.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защиты.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 Противодействие маневрированию, т.е.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партнеров. Организация противодействия комбинациям «стенка», «скрещивание», « пропуск мяча». Уметь взаимодействовать обороне при выполнении противником стандартных «комбинаций». Организация и построение «стенки». Комбинации с участием вратаря.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 Уметь выполнять основные обязательные действия в обороне на своем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 xml:space="preserve">Уметь организовывать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партнерам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партнеру.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Учебные и тренировочные игры. Обязательное применение в играх изученного материала (для данного года обучения) по технической и тактической подготовке. </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Для учебно–тренировочных групп 3-го и 4-го годов обучения. </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(12-13 и 13-14 лет)</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Различные сочетания приемов техники передвижения с техникой владения мячом.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 Удары правой и левой ногой различными способами по катящемуся и летящему мячу с различными направлениями, траекторией, скоростью. Резаные удары. Удары в движении, в прыжке, с поворотом, через себя без нападения и с падением. Удары на точность, силу, дальность, с оценкой тактической обстановки перед выполнением удара, маскируя момент и направление предполагаемого удара.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Удары серединой и боковой частью лба без прыжка и в прыжке с поворотом. Удары головой по мячу в падении. Удары на точность, силу, дальность с оценкой тактической обстановки перед выполнением удара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Остановка мяча. </w:t>
      </w:r>
      <w:r>
        <w:rPr>
          <w:rFonts w:ascii="Times New Roman" w:hAnsi="Times New Roman" w:cs="Times New Roman"/>
          <w:sz w:val="28"/>
          <w:szCs w:val="28"/>
        </w:rPr>
        <w:t xml:space="preserve">Остановка с поворотом до 180 градусов – внутренней и внешней частью подъёма опускающегося мяча, грудью – летящего мяча. Остановка подъёмом опускающегося мяча. Остановка мяча на высокой скорости движения, выводя мяч на удобную позицию для последующих действий. Остановка мяча головой.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Ведения мяча. </w:t>
      </w:r>
      <w:r>
        <w:rPr>
          <w:rFonts w:ascii="Times New Roman" w:hAnsi="Times New Roman" w:cs="Times New Roman"/>
          <w:sz w:val="28"/>
          <w:szCs w:val="28"/>
        </w:rPr>
        <w:t xml:space="preserve">Совершенствование всех способов ведения мяча, увеличивая скорость движения, выполняя рывки и обводку, контролируя мяч и отпуская его от себя на 8-10 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Обманные движения. </w:t>
      </w:r>
      <w:r>
        <w:rPr>
          <w:rFonts w:ascii="Times New Roman" w:hAnsi="Times New Roman" w:cs="Times New Roman"/>
          <w:sz w:val="28"/>
          <w:szCs w:val="28"/>
        </w:rPr>
        <w:t xml:space="preserve">Совершенствование в финтах «уходом», «ударом», «остановкой» в условиях игровых упражнений с активным единоборством и учебных игр.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Совершенствование в отборе мяча изученными приемами в выпаде и подкате, атакуя соперника спереди, сбоку, сзади, в условиях игровых упражнений и учебных играх. Отбор с использованием толчка плечом.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w:t>
      </w:r>
      <w:r>
        <w:rPr>
          <w:rFonts w:ascii="Times New Roman" w:hAnsi="Times New Roman" w:cs="Times New Roman"/>
          <w:sz w:val="28"/>
          <w:szCs w:val="28"/>
        </w:rPr>
        <w:t xml:space="preserve">Вбрасывание мяча изученным способом на дальность и точность.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Ловля, отбивание, переводы мяча на месте, в движении, без падения и в падении; без фазы полёта и с фазой полета. Совершенствование ловли и отбивания при игре на выходе. Действия вратаря против вышедшего с мячом противника; ловля без падения и с падением в ноги. Совершенствование бросков мяча рукой и выбивание мяча ногой с земли и с рук на дальность и точность. Уметь применять технику полевого игрока для обороны ворот.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Тактическая подготовка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нападения</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 Уметь маневрировать на поле: «открываться» для приёма мяча, отвлекать соперника, создавать численное преимущество на отдельном участке поля за счет скоростного маневрирования по фронту и подключения из глубины обороны. Уметь из </w:t>
      </w:r>
      <w:r>
        <w:rPr>
          <w:rFonts w:ascii="Times New Roman" w:hAnsi="Times New Roman" w:cs="Times New Roman"/>
          <w:sz w:val="28"/>
          <w:szCs w:val="28"/>
        </w:rPr>
        <w:lastRenderedPageBreak/>
        <w:t xml:space="preserve">нескольких возможных решений данной игровой ситуации выбрать наиболее правильное и рационально использовать изученные технические приёмы.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Уметь взаимодействовать с партнерами при организации атаки с использованием различных передач: на ход, в ноги, коротких, средних, длинных, продольных, поперечных, диагональных, низом, верхом. Игра в одно касание. Менять фланг атаки путем точной длинной передачи мяча на свободный от игроков соперника фланг. Правильно взаимодействовать на последней стадии развития атаки вблизи ворот противника. Совершенствование игровых и стандартных комбинаций.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Организация быстрого и постепенного нападения по избранной тактической системе. Уметь взаимодействовать с партнерами при разном числе нападающих; внутри линий и между линиями.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Тактика защиты.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Совершенствовать «закрывание», «перехват» и отбор мяча.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Совершенствовать правильный выбор позиции и страховку при организации противодействия атакующим комбинациям. Создавать численное превосходство в обороне. Уметь взаимодействовать при создании искусственного положения «вне игры».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Организовывать оборону против быстрого и постепенного нападения и с использованием персональной, зонной и комбинированной защиты. Быстро перестраиваться от обороны к началу и развитию атаки.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 xml:space="preserve">Уметь выбирать место (в штрафной площади) при ловле мяча на выходе из ворот и отбора мяча в ногах; руководить игрой партнеров по обороне; вводя мяч в игру, организовывать атаку.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Учебные и тренировочные игры.</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Совершенствовать индивидуальные, групповые и командные тактические действия при игре по избранной тактической системе. Инструкторская и судейская практика. Уметь организовывать группу, </w:t>
      </w:r>
      <w:r>
        <w:rPr>
          <w:rFonts w:ascii="Times New Roman" w:hAnsi="Times New Roman" w:cs="Times New Roman"/>
          <w:sz w:val="28"/>
          <w:szCs w:val="28"/>
        </w:rPr>
        <w:lastRenderedPageBreak/>
        <w:t>подавая основные строевые команды – для построения, расчета, поворота и перестроений на месте и в движении, размыкании. Принятие рапорта. Судейство игр в процессе учебных занятий.</w:t>
      </w:r>
    </w:p>
    <w:p w:rsidR="00480977" w:rsidRDefault="00480977" w:rsidP="0048097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Для учебно-тренировочных групп 5-го года обучения</w:t>
      </w:r>
    </w:p>
    <w:p w:rsidR="00480977" w:rsidRDefault="00480977" w:rsidP="00480977">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 (14-15 и 15-16 лет).</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Техническая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передвижения. </w:t>
      </w:r>
      <w:r>
        <w:rPr>
          <w:rFonts w:ascii="Times New Roman" w:hAnsi="Times New Roman" w:cs="Times New Roman"/>
          <w:sz w:val="28"/>
          <w:szCs w:val="28"/>
        </w:rPr>
        <w:t xml:space="preserve">Совершенствовать различные приемы техники передвижения в сочетании с техникой владения мячом.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ногой. </w:t>
      </w:r>
      <w:r>
        <w:rPr>
          <w:rFonts w:ascii="Times New Roman" w:hAnsi="Times New Roman" w:cs="Times New Roman"/>
          <w:sz w:val="28"/>
          <w:szCs w:val="28"/>
        </w:rPr>
        <w:t xml:space="preserve">Совершенствовать точность ударов (в цель, в ворота, двигающемуся партнеру). Уметь соразмерять силу удара, придавая мячу различную траекторию полета, точно выполнять длинные передачи, выполнять удары из трудных положений (боком, спиной к направлению удара, в прыжке, с падением). Совершенствовать умение точно, быстро и неожиданно для вратаря производить удары по воротам.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Удары по мячу головой. </w:t>
      </w:r>
      <w:r>
        <w:rPr>
          <w:rFonts w:ascii="Times New Roman" w:hAnsi="Times New Roman" w:cs="Times New Roman"/>
          <w:sz w:val="28"/>
          <w:szCs w:val="28"/>
        </w:rPr>
        <w:t xml:space="preserve">Совершенствовать технику ударов лбом, особенно в прыжке, выполняя их с активным сопротивлением, обращая при этом внимание на высокий прыжок, выигрыш единоборства и точность направления полета мяча.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Остановка мяча. </w:t>
      </w:r>
      <w:r>
        <w:rPr>
          <w:rFonts w:ascii="Times New Roman" w:hAnsi="Times New Roman" w:cs="Times New Roman"/>
          <w:sz w:val="28"/>
          <w:szCs w:val="28"/>
        </w:rPr>
        <w:t xml:space="preserve">Совершенствовать остановку мяча различными способами, выполняя приемы с наименьшей затратой времени, на высокой скорости движения, приводя мяч в удобное положение для дальнейших действий.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Ведение мяча. </w:t>
      </w:r>
      <w:r>
        <w:rPr>
          <w:rFonts w:ascii="Times New Roman" w:hAnsi="Times New Roman" w:cs="Times New Roman"/>
          <w:sz w:val="28"/>
          <w:szCs w:val="28"/>
        </w:rPr>
        <w:t xml:space="preserve"> Совершенствовать ведение мяча различными способами правой и левой ногой на высокой скорости, изменяя направление и ритм движения, применяя финты, надёжно контролируя мяч, наблюдая за игровой обстановкой.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Обманные движения (финты). </w:t>
      </w:r>
      <w:r>
        <w:rPr>
          <w:rFonts w:ascii="Times New Roman" w:hAnsi="Times New Roman" w:cs="Times New Roman"/>
          <w:sz w:val="28"/>
          <w:szCs w:val="28"/>
        </w:rPr>
        <w:t xml:space="preserve"> Совершенствовать финты с учётом развития у занимающихся двигательных качеств и игрового места в составе команды, обращая особое внимание на совершенствование «коронных» </w:t>
      </w:r>
      <w:r>
        <w:rPr>
          <w:rFonts w:ascii="Times New Roman" w:hAnsi="Times New Roman" w:cs="Times New Roman"/>
          <w:sz w:val="28"/>
          <w:szCs w:val="28"/>
        </w:rPr>
        <w:lastRenderedPageBreak/>
        <w:t xml:space="preserve">финтов (для каждого игрока) в условиях игровых упражнений, товарищеских и календарных игр.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Отбор мяча. </w:t>
      </w:r>
      <w:r>
        <w:rPr>
          <w:rFonts w:ascii="Times New Roman" w:hAnsi="Times New Roman" w:cs="Times New Roman"/>
          <w:sz w:val="28"/>
          <w:szCs w:val="28"/>
        </w:rPr>
        <w:t xml:space="preserve">Совершенствовать умение определять (предугадывать) замысел противника, владеющего мячом, момент для отбора мяча и безошибочно применять избранный способ овладения мячом.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Вбрасывание мяча. </w:t>
      </w:r>
      <w:r>
        <w:rPr>
          <w:rFonts w:ascii="Times New Roman" w:hAnsi="Times New Roman" w:cs="Times New Roman"/>
          <w:sz w:val="28"/>
          <w:szCs w:val="28"/>
        </w:rPr>
        <w:t xml:space="preserve">Совершенствовать точность и дальность вбрасывания мяча, изменяя расстояние до цели, вбрасывание мяча партнеру для приема его ногами и головой.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Техника игры вратаря. </w:t>
      </w:r>
      <w:r>
        <w:rPr>
          <w:rFonts w:ascii="Times New Roman" w:hAnsi="Times New Roman" w:cs="Times New Roman"/>
          <w:sz w:val="28"/>
          <w:szCs w:val="28"/>
        </w:rPr>
        <w:t xml:space="preserve"> Совершенствовать технику ловли, переводов и отбивание различных мячей, находясь в воротах и на выходе из ворот, обращая внимание на быстроту реакции, на амортизирующее (уступающее) движение кистями и предплечьями при ловле мяча в падении. Совершенствовать броски руками и выбивание мяча ногами на точность и дальность.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Тактическая подготовка</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Тактика нападения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Совершенствовать тактические способности и умения: неожиданное и своевременное «открывание»; целесообразное ведение и обводку, рациональные передачи, эффективные удары. Уметь действовать без мяча и с мячом в атаке на разных игровых местах.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Групповые действия. С</w:t>
      </w:r>
      <w:r>
        <w:rPr>
          <w:rFonts w:ascii="Times New Roman" w:hAnsi="Times New Roman" w:cs="Times New Roman"/>
          <w:sz w:val="28"/>
          <w:szCs w:val="28"/>
        </w:rPr>
        <w:t xml:space="preserve">овершенствовать: быстроту организации атак, выполняя продольные и диагональные, средние и длинные передачи; тактические комбинации со сменой игровых мест в ходе развития атаки; создание численного перевеса в атаке за счет подключения полузащитников и крайних защитников; остроту действия в завершающей фазе атаки.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Уметь взаимодействовать внутри линии и между линиями при организации командных действий в атаке по разным тактическим системам.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Тактика защиты.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 xml:space="preserve">Индивидуальные действия. </w:t>
      </w:r>
      <w:r>
        <w:rPr>
          <w:rFonts w:ascii="Times New Roman" w:hAnsi="Times New Roman" w:cs="Times New Roman"/>
          <w:sz w:val="28"/>
          <w:szCs w:val="28"/>
        </w:rPr>
        <w:t xml:space="preserve">Совершенствовать тактические способности и умения: своевременное «закрывание», эффективное противодействие ведению, обводке, передаче, удару.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Групповые действия. </w:t>
      </w:r>
      <w:r>
        <w:rPr>
          <w:rFonts w:ascii="Times New Roman" w:hAnsi="Times New Roman" w:cs="Times New Roman"/>
          <w:sz w:val="28"/>
          <w:szCs w:val="28"/>
        </w:rPr>
        <w:t xml:space="preserve">Совершенствовать слаженность действий и взаимостраховку при атаке численно превосходящего соперника, усиление обороны за счет увеличения числа обороняющихся игроков.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Командные действия. </w:t>
      </w:r>
      <w:r>
        <w:rPr>
          <w:rFonts w:ascii="Times New Roman" w:hAnsi="Times New Roman" w:cs="Times New Roman"/>
          <w:sz w:val="28"/>
          <w:szCs w:val="28"/>
        </w:rPr>
        <w:t xml:space="preserve"> Уметь взаимодействовать внутри линий и между линиями при организации командных действий в обороне по различным тактическим системам. Совершенствовать игру по принципу комбинированной обороны.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Тактика вратаря. </w:t>
      </w:r>
      <w:r>
        <w:rPr>
          <w:rFonts w:ascii="Times New Roman" w:hAnsi="Times New Roman" w:cs="Times New Roman"/>
          <w:sz w:val="28"/>
          <w:szCs w:val="28"/>
        </w:rPr>
        <w:t xml:space="preserve">Совершенствовать умение определять направление возможного удара, занимая в соответствии с этим наиболее выгодную позицию и применяя наиболее рациональные технические приемы. Совершенствовать игру на выходах, быструю организацию атаки, руководство игрой партнеров по обороне.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Учебные и тренировочные игры.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Уметь переключаться в тактических действиях с одной системы игры в нападении и защите на другую с применением характерных для этой системы групповых действий.  Инструкторская и судейская практика. В качестве помощника тренера – уметь показать и объяснить выполнение отдельных общеразвивающих упражнений, технических приёмов, простейших тактических комбинаций. Уметь составить комплекс упражнений утренней зарядки, подобрать упражнения для разминки и провести их самостоятельно. Практика судейства на соревнованиях внутри школы, района и города.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Заключительная часть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1.Медленный бег, ходьба, упражнения на внимание и равномерное дыхании </w:t>
      </w:r>
    </w:p>
    <w:p w:rsidR="00480977" w:rsidRDefault="00480977" w:rsidP="004809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учебно-тренировочных группах 10-12 лет значительное внимание следует уделять воспитанию быстроты движений в тесной связи с развитием ловкости, что создает необходимую основу для успешного овладения </w:t>
      </w:r>
      <w:r>
        <w:rPr>
          <w:rFonts w:ascii="Times New Roman" w:hAnsi="Times New Roman" w:cs="Times New Roman"/>
          <w:sz w:val="28"/>
          <w:szCs w:val="28"/>
        </w:rPr>
        <w:lastRenderedPageBreak/>
        <w:t>рациональной техникой передвижения. В связи с тем, что в возрасте 10-12 лет значительное повышение скорости бега обусловлено естественным ростом быстроты движений, предпочтение отдается естественным движениям, выполняемых в игровой форме, в спортивных и подвижных играх. Игровой материал должен составлять 50 % времени</w:t>
      </w:r>
    </w:p>
    <w:p w:rsidR="00480977" w:rsidRDefault="00480977" w:rsidP="00480977">
      <w:pPr>
        <w:spacing w:after="0" w:line="360" w:lineRule="auto"/>
        <w:ind w:firstLine="709"/>
        <w:jc w:val="both"/>
        <w:rPr>
          <w:rFonts w:ascii="Times New Roman" w:hAnsi="Times New Roman" w:cs="Times New Roman"/>
          <w:sz w:val="28"/>
          <w:szCs w:val="28"/>
        </w:rPr>
      </w:pPr>
    </w:p>
    <w:p w:rsidR="00480977" w:rsidRDefault="00480977" w:rsidP="00480977">
      <w:pPr>
        <w:pStyle w:val="a3"/>
        <w:numPr>
          <w:ilvl w:val="1"/>
          <w:numId w:val="23"/>
        </w:numPr>
        <w:tabs>
          <w:tab w:val="left" w:pos="-567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i/>
          <w:sz w:val="28"/>
          <w:szCs w:val="28"/>
        </w:rPr>
        <w:t>Рекомендации по организации психологической подготовки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в устойчивый, сделать его свойством личности.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Специфика любого вида спорта требует формирования психической выносливости, целеустремленности, самостоятельности в постановке и реализации цели, принятии решений, воспитании воли.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содержание его деятельности, </w:t>
      </w:r>
      <w:r>
        <w:rPr>
          <w:rFonts w:ascii="Times New Roman" w:hAnsi="Times New Roman" w:cs="Times New Roman"/>
          <w:sz w:val="28"/>
          <w:szCs w:val="28"/>
        </w:rPr>
        <w:lastRenderedPageBreak/>
        <w:t>интенсивность его усилий для достижения цели, влияют на его поведение.</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480977" w:rsidRDefault="00480977" w:rsidP="00480977">
      <w:pPr>
        <w:pStyle w:val="a3"/>
        <w:numPr>
          <w:ilvl w:val="1"/>
          <w:numId w:val="23"/>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Планы применения восстановительных средств</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Данный раздел программы включает широкий круг средств и мероприятий (педагогических, гигиенических, психологических и медико-биологических) для восстановления работоспособности учащихся спортивных школ, с учетом возраста, спортивного стажа, квалификации и индивидуальных особенностей спортсмена.</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тренировочном этапе (до 2-х лет обучения) - восстановление работоспособности происходит, главным образом, естественным путем - с чередованием тренировочных дней и дней отдыха; постепенным возрастанием объема и интенсивности тренировочных занятий; проведением занятий в игровой форме. Привлекаются гигиенические средства: душ, теплые ванны, водные процедуры закаливающего характера, прогулки на свежем воздухе. Вырабатываются навыки соблюдения режима дня и режима питания, проводится витаминизация.</w:t>
      </w:r>
    </w:p>
    <w:p w:rsidR="00480977" w:rsidRDefault="00480977" w:rsidP="00480977">
      <w:pPr>
        <w:widowControl w:val="0"/>
        <w:overflowPunct w:val="0"/>
        <w:autoSpaceDE w:val="0"/>
        <w:autoSpaceDN w:val="0"/>
        <w:adjustRightInd w:val="0"/>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На тренировочном этапе (свыше 2-х лет обучения) - 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рассчитывать оптимальное соотношение нагрузок и отдыха, как в отдельном тренировочном занятии, так и на этапах годичного цикла. Гигиенические средства используются те же, что и для тренировочных групп 1 и 2 годов.</w:t>
      </w:r>
    </w:p>
    <w:p w:rsidR="00480977" w:rsidRDefault="00480977" w:rsidP="00480977">
      <w:pPr>
        <w:widowControl w:val="0"/>
        <w:overflowPunct w:val="0"/>
        <w:autoSpaceDE w:val="0"/>
        <w:autoSpaceDN w:val="0"/>
        <w:adjustRightInd w:val="0"/>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Из медико-биологических средств восстановления помимо витаминизации,  все виды массажа, русская парная баня и сауна.</w:t>
      </w:r>
    </w:p>
    <w:p w:rsidR="00480977" w:rsidRDefault="00480977" w:rsidP="00480977">
      <w:pPr>
        <w:widowControl w:val="0"/>
        <w:overflowPunct w:val="0"/>
        <w:autoSpaceDE w:val="0"/>
        <w:autoSpaceDN w:val="0"/>
        <w:adjustRightInd w:val="0"/>
        <w:spacing w:after="0" w:line="360" w:lineRule="auto"/>
        <w:ind w:left="3881" w:right="-1" w:hanging="3017"/>
        <w:rPr>
          <w:rFonts w:ascii="Times New Roman" w:hAnsi="Times New Roman" w:cs="Times New Roman"/>
          <w:sz w:val="28"/>
          <w:szCs w:val="28"/>
        </w:rPr>
      </w:pPr>
      <w:r>
        <w:rPr>
          <w:rFonts w:ascii="Times New Roman" w:hAnsi="Times New Roman" w:cs="Times New Roman"/>
          <w:b/>
          <w:bCs/>
          <w:sz w:val="28"/>
          <w:szCs w:val="28"/>
        </w:rPr>
        <w:t>Восстановительные мероприятия и средства психологического восстановления</w:t>
      </w:r>
    </w:p>
    <w:p w:rsidR="00480977" w:rsidRDefault="00480977" w:rsidP="00480977">
      <w:pPr>
        <w:widowControl w:val="0"/>
        <w:overflowPunct w:val="0"/>
        <w:autoSpaceDE w:val="0"/>
        <w:autoSpaceDN w:val="0"/>
        <w:adjustRightInd w:val="0"/>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lastRenderedPageBreak/>
        <w:t>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w:t>
      </w:r>
    </w:p>
    <w:p w:rsidR="00480977" w:rsidRDefault="00480977" w:rsidP="00480977">
      <w:pPr>
        <w:widowControl w:val="0"/>
        <w:overflowPunct w:val="0"/>
        <w:autoSpaceDE w:val="0"/>
        <w:autoSpaceDN w:val="0"/>
        <w:adjustRightInd w:val="0"/>
        <w:spacing w:after="0" w:line="360" w:lineRule="auto"/>
        <w:ind w:left="701" w:hanging="708"/>
        <w:jc w:val="center"/>
        <w:rPr>
          <w:rFonts w:ascii="Times New Roman" w:hAnsi="Times New Roman" w:cs="Times New Roman"/>
          <w:b/>
          <w:sz w:val="28"/>
          <w:szCs w:val="28"/>
        </w:rPr>
      </w:pPr>
      <w:r>
        <w:rPr>
          <w:rFonts w:ascii="Times New Roman" w:hAnsi="Times New Roman" w:cs="Times New Roman"/>
          <w:b/>
          <w:sz w:val="28"/>
          <w:szCs w:val="28"/>
        </w:rPr>
        <w:t>Педагогические средства восстановления</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Наиболее естественными из всех используемых являются педагогические средства восстановления. Применение этих средств предполагает как использование отдельных упражнений, так и грамотное построение тренировки в занятии, микро-, мезо- и микроциклах. О правильном использовании педагогических средств можно говорить тогда,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w:t>
      </w:r>
    </w:p>
    <w:p w:rsidR="00480977" w:rsidRDefault="00480977" w:rsidP="00480977">
      <w:pPr>
        <w:widowControl w:val="0"/>
        <w:autoSpaceDE w:val="0"/>
        <w:autoSpaceDN w:val="0"/>
        <w:adjustRightInd w:val="0"/>
        <w:spacing w:after="0" w:line="360" w:lineRule="auto"/>
        <w:ind w:left="1"/>
        <w:jc w:val="center"/>
        <w:rPr>
          <w:rFonts w:ascii="Times New Roman" w:hAnsi="Times New Roman" w:cs="Times New Roman"/>
          <w:b/>
          <w:sz w:val="28"/>
          <w:szCs w:val="28"/>
        </w:rPr>
      </w:pPr>
      <w:r>
        <w:rPr>
          <w:rFonts w:ascii="Times New Roman" w:hAnsi="Times New Roman" w:cs="Times New Roman"/>
          <w:b/>
          <w:sz w:val="28"/>
          <w:szCs w:val="28"/>
        </w:rPr>
        <w:t>Психологические средства восстановления</w:t>
      </w:r>
    </w:p>
    <w:p w:rsidR="00480977" w:rsidRDefault="00480977" w:rsidP="00480977">
      <w:pPr>
        <w:widowControl w:val="0"/>
        <w:numPr>
          <w:ilvl w:val="1"/>
          <w:numId w:val="35"/>
        </w:numPr>
        <w:tabs>
          <w:tab w:val="num" w:pos="721"/>
        </w:tabs>
        <w:overflowPunct w:val="0"/>
        <w:autoSpaceDE w:val="0"/>
        <w:autoSpaceDN w:val="0"/>
        <w:adjustRightInd w:val="0"/>
        <w:spacing w:after="0" w:line="360" w:lineRule="auto"/>
        <w:ind w:left="721" w:hanging="361"/>
        <w:jc w:val="both"/>
        <w:rPr>
          <w:rFonts w:ascii="Times New Roman" w:hAnsi="Times New Roman" w:cs="Times New Roman"/>
          <w:sz w:val="28"/>
          <w:szCs w:val="28"/>
        </w:rPr>
      </w:pPr>
      <w:r>
        <w:rPr>
          <w:rFonts w:ascii="Times New Roman" w:hAnsi="Times New Roman" w:cs="Times New Roman"/>
          <w:sz w:val="28"/>
          <w:szCs w:val="28"/>
        </w:rPr>
        <w:t xml:space="preserve">аутогенная тренировка; </w:t>
      </w:r>
    </w:p>
    <w:p w:rsidR="00480977" w:rsidRDefault="00480977" w:rsidP="00480977">
      <w:pPr>
        <w:widowControl w:val="0"/>
        <w:numPr>
          <w:ilvl w:val="1"/>
          <w:numId w:val="35"/>
        </w:numPr>
        <w:tabs>
          <w:tab w:val="num" w:pos="721"/>
        </w:tabs>
        <w:overflowPunct w:val="0"/>
        <w:autoSpaceDE w:val="0"/>
        <w:autoSpaceDN w:val="0"/>
        <w:adjustRightInd w:val="0"/>
        <w:spacing w:after="0" w:line="360" w:lineRule="auto"/>
        <w:ind w:left="721" w:hanging="361"/>
        <w:jc w:val="both"/>
        <w:rPr>
          <w:rFonts w:ascii="Times New Roman" w:hAnsi="Times New Roman" w:cs="Times New Roman"/>
          <w:sz w:val="28"/>
          <w:szCs w:val="28"/>
        </w:rPr>
      </w:pPr>
      <w:r>
        <w:rPr>
          <w:rFonts w:ascii="Times New Roman" w:hAnsi="Times New Roman" w:cs="Times New Roman"/>
          <w:sz w:val="28"/>
          <w:szCs w:val="28"/>
        </w:rPr>
        <w:t xml:space="preserve">психопрофилактика; </w:t>
      </w:r>
    </w:p>
    <w:p w:rsidR="00480977" w:rsidRDefault="00480977" w:rsidP="00480977">
      <w:pPr>
        <w:widowControl w:val="0"/>
        <w:numPr>
          <w:ilvl w:val="0"/>
          <w:numId w:val="36"/>
        </w:numPr>
        <w:overflowPunct w:val="0"/>
        <w:autoSpaceDE w:val="0"/>
        <w:autoSpaceDN w:val="0"/>
        <w:adjustRightInd w:val="0"/>
        <w:spacing w:after="0" w:line="360" w:lineRule="auto"/>
        <w:ind w:hanging="361"/>
        <w:jc w:val="both"/>
        <w:rPr>
          <w:rFonts w:ascii="Times New Roman" w:hAnsi="Times New Roman" w:cs="Times New Roman"/>
          <w:sz w:val="28"/>
          <w:szCs w:val="28"/>
        </w:rPr>
      </w:pPr>
      <w:r>
        <w:rPr>
          <w:rFonts w:ascii="Times New Roman" w:hAnsi="Times New Roman" w:cs="Times New Roman"/>
          <w:sz w:val="28"/>
          <w:szCs w:val="28"/>
        </w:rPr>
        <w:t xml:space="preserve">психомышечная тренировка, внушение, мышечная релаксация, сон, отдых; </w:t>
      </w:r>
    </w:p>
    <w:p w:rsidR="00480977" w:rsidRDefault="00480977" w:rsidP="00480977">
      <w:pPr>
        <w:widowControl w:val="0"/>
        <w:numPr>
          <w:ilvl w:val="0"/>
          <w:numId w:val="36"/>
        </w:numPr>
        <w:tabs>
          <w:tab w:val="num" w:pos="0"/>
        </w:tabs>
        <w:overflowPunct w:val="0"/>
        <w:autoSpaceDE w:val="0"/>
        <w:autoSpaceDN w:val="0"/>
        <w:adjustRightInd w:val="0"/>
        <w:spacing w:after="0" w:line="360" w:lineRule="auto"/>
        <w:ind w:left="0" w:firstLine="359"/>
        <w:jc w:val="both"/>
        <w:rPr>
          <w:rFonts w:ascii="Times New Roman" w:hAnsi="Times New Roman" w:cs="Times New Roman"/>
          <w:sz w:val="28"/>
          <w:szCs w:val="28"/>
        </w:rPr>
      </w:pPr>
      <w:r>
        <w:rPr>
          <w:rFonts w:ascii="Times New Roman" w:hAnsi="Times New Roman" w:cs="Times New Roman"/>
          <w:sz w:val="28"/>
          <w:szCs w:val="28"/>
        </w:rPr>
        <w:t xml:space="preserve">психорегулирующая тренировка, активизирующая терапия, специально отвлекающие факторы, интенсивный индивидуальный или коллективный отдых, исключение отдельных эмоций. </w:t>
      </w:r>
    </w:p>
    <w:p w:rsidR="00480977" w:rsidRDefault="00480977" w:rsidP="00480977">
      <w:pPr>
        <w:widowControl w:val="0"/>
        <w:overflowPunct w:val="0"/>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Применение психологических средств позволяет снизить уровень нервно-психического напряжение и уменьшить психическое утомление.</w:t>
      </w:r>
    </w:p>
    <w:p w:rsidR="00480977" w:rsidRDefault="00480977" w:rsidP="00480977">
      <w:pPr>
        <w:widowControl w:val="0"/>
        <w:overflowPunct w:val="0"/>
        <w:autoSpaceDE w:val="0"/>
        <w:autoSpaceDN w:val="0"/>
        <w:adjustRightInd w:val="0"/>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Психологические средства восстановления применяются учебно-тренировочных группах, и особенно в группах спортивного совершенствования. В группах начальной подготовки психологическое восстановление достигается построением занятий в игровой форме, по схеме круговой тренировки, частой сменой разнообразных упражнений.</w:t>
      </w:r>
    </w:p>
    <w:p w:rsidR="00480977" w:rsidRDefault="00480977" w:rsidP="00480977">
      <w:pPr>
        <w:widowControl w:val="0"/>
        <w:autoSpaceDE w:val="0"/>
        <w:autoSpaceDN w:val="0"/>
        <w:adjustRightInd w:val="0"/>
        <w:spacing w:after="0" w:line="360" w:lineRule="auto"/>
        <w:ind w:left="1780"/>
        <w:rPr>
          <w:rFonts w:ascii="Times New Roman" w:hAnsi="Times New Roman" w:cs="Times New Roman"/>
          <w:sz w:val="28"/>
          <w:szCs w:val="28"/>
        </w:rPr>
      </w:pPr>
      <w:r>
        <w:rPr>
          <w:rFonts w:ascii="Times New Roman" w:hAnsi="Times New Roman" w:cs="Times New Roman"/>
          <w:b/>
          <w:bCs/>
          <w:sz w:val="28"/>
          <w:szCs w:val="28"/>
        </w:rPr>
        <w:t>Медико-биологические средства восстановления</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Медико-биологические средства восстановления: рациональное </w:t>
      </w:r>
      <w:r>
        <w:rPr>
          <w:rFonts w:ascii="Times New Roman" w:hAnsi="Times New Roman" w:cs="Times New Roman"/>
          <w:sz w:val="28"/>
          <w:szCs w:val="28"/>
        </w:rPr>
        <w:lastRenderedPageBreak/>
        <w:t>питание, витаминизацию, массаж и его разновидности, спортивные растирки.</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мезоцикле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w:t>
      </w:r>
    </w:p>
    <w:p w:rsidR="00480977" w:rsidRDefault="00480977" w:rsidP="00480977">
      <w:pPr>
        <w:widowControl w:val="0"/>
        <w:overflowPunct w:val="0"/>
        <w:autoSpaceDE w:val="0"/>
        <w:autoSpaceDN w:val="0"/>
        <w:adjustRightInd w:val="0"/>
        <w:spacing w:after="0" w:line="360" w:lineRule="auto"/>
        <w:ind w:firstLine="708"/>
        <w:jc w:val="both"/>
        <w:rPr>
          <w:rFonts w:ascii="Times New Roman" w:hAnsi="Times New Roman" w:cs="Times New Roman"/>
          <w:sz w:val="28"/>
          <w:szCs w:val="28"/>
        </w:rPr>
      </w:pPr>
    </w:p>
    <w:p w:rsidR="00480977" w:rsidRDefault="00480977" w:rsidP="00480977">
      <w:pPr>
        <w:pStyle w:val="ConsPlusNormal"/>
        <w:numPr>
          <w:ilvl w:val="1"/>
          <w:numId w:val="23"/>
        </w:numPr>
        <w:suppressAutoHyphens/>
        <w:spacing w:line="360" w:lineRule="auto"/>
        <w:ind w:hanging="11"/>
        <w:rPr>
          <w:rFonts w:ascii="Times New Roman" w:hAnsi="Times New Roman" w:cs="Times New Roman"/>
          <w:b/>
          <w:i/>
          <w:sz w:val="28"/>
          <w:szCs w:val="28"/>
        </w:rPr>
      </w:pPr>
      <w:r>
        <w:rPr>
          <w:rFonts w:ascii="Times New Roman" w:hAnsi="Times New Roman" w:cs="Times New Roman"/>
          <w:b/>
          <w:i/>
          <w:sz w:val="28"/>
          <w:szCs w:val="28"/>
        </w:rPr>
        <w:t>Планы антидопинговых мероприятий</w:t>
      </w:r>
    </w:p>
    <w:p w:rsidR="00480977" w:rsidRDefault="00480977" w:rsidP="00480977">
      <w:pPr>
        <w:pStyle w:val="a3"/>
        <w:suppressAutoHyphen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Содержательной основой антидопинговых мероприятий может стать материал статьи А.Г. Грецова (Санкт-Петербург) «Тренинговая программа формирования критического отношения к допингу среди молодых спортсменов», опубликованная в альманахе ГАУ ДОД ТО «ОСДЮСШОР» «Спортвест» № 5, 2012 г. Автор статьи предлагает реализовать в ходе спортивной подготовки программу, состоящую из 4 занятий:</w:t>
      </w:r>
    </w:p>
    <w:p w:rsidR="00480977" w:rsidRDefault="00480977" w:rsidP="00480977">
      <w:pPr>
        <w:suppressAutoHyphens/>
        <w:autoSpaceDE w:val="0"/>
        <w:autoSpaceDN w:val="0"/>
        <w:adjustRightInd w:val="0"/>
        <w:spacing w:after="0" w:line="360" w:lineRule="auto"/>
        <w:ind w:firstLine="709"/>
        <w:rPr>
          <w:rFonts w:ascii="Times New Roman" w:eastAsia="Times New Roman" w:hAnsi="Times New Roman" w:cs="Times New Roman"/>
          <w:i/>
          <w:sz w:val="28"/>
          <w:szCs w:val="28"/>
        </w:rPr>
      </w:pPr>
      <w:r>
        <w:rPr>
          <w:rFonts w:ascii="Times New Roman" w:eastAsia="Times New Roman" w:hAnsi="Times New Roman" w:cs="Times New Roman"/>
          <w:i/>
          <w:sz w:val="28"/>
          <w:szCs w:val="28"/>
        </w:rPr>
        <w:t>Краткое содержание занятий.</w:t>
      </w:r>
    </w:p>
    <w:p w:rsidR="00480977" w:rsidRDefault="00480977" w:rsidP="00480977">
      <w:pPr>
        <w:suppressAutoHyphens/>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№1</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ведущего, обоснование актуальности проблемы допинга и борьбы с ним. Формулирование определения понятия «допинг».</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на тему «Мотивация прибегания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 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молодыми спортсменами нюансы)1.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480977" w:rsidTr="00480977">
        <w:tc>
          <w:tcPr>
            <w:tcW w:w="3190" w:type="dxa"/>
            <w:vMerge w:val="restart"/>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Преимущества,</w:t>
            </w:r>
          </w:p>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даваемые допингом</w:t>
            </w:r>
          </w:p>
        </w:tc>
        <w:tc>
          <w:tcPr>
            <w:tcW w:w="6381" w:type="dxa"/>
            <w:gridSpan w:val="2"/>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Цена вопроса</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spacing w:after="0" w:line="240" w:lineRule="auto"/>
              <w:rPr>
                <w:rFonts w:ascii="Times New Roman" w:eastAsia="Times New Roman" w:hAnsi="Times New Roman" w:cs="Times New Roman"/>
              </w:rPr>
            </w:pPr>
          </w:p>
        </w:tc>
        <w:tc>
          <w:tcPr>
            <w:tcW w:w="3190"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Очевидные недостатки</w:t>
            </w:r>
          </w:p>
        </w:tc>
        <w:tc>
          <w:tcPr>
            <w:tcW w:w="3191"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Скрытые риски</w:t>
            </w:r>
          </w:p>
        </w:tc>
      </w:tr>
      <w:tr w:rsidR="00480977" w:rsidTr="00480977">
        <w:tc>
          <w:tcPr>
            <w:tcW w:w="3190"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190"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191" w:type="dxa"/>
            <w:tcBorders>
              <w:top w:val="single" w:sz="4" w:space="0" w:color="auto"/>
              <w:left w:val="single" w:sz="4" w:space="0" w:color="auto"/>
              <w:bottom w:val="single" w:sz="4" w:space="0" w:color="auto"/>
              <w:right w:val="single" w:sz="4" w:space="0" w:color="auto"/>
            </w:tcBorders>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bl>
    <w:p w:rsidR="00480977" w:rsidRDefault="00480977" w:rsidP="00480977">
      <w:pPr>
        <w:suppressAutoHyphens/>
        <w:autoSpaceDE w:val="0"/>
        <w:autoSpaceDN w:val="0"/>
        <w:adjustRightInd w:val="0"/>
        <w:spacing w:after="0" w:line="240" w:lineRule="auto"/>
        <w:rPr>
          <w:rFonts w:ascii="Times New Roman" w:eastAsia="Times New Roman" w:hAnsi="Times New Roman" w:cs="Times New Roman"/>
          <w:sz w:val="28"/>
          <w:szCs w:val="28"/>
        </w:rPr>
      </w:pPr>
    </w:p>
    <w:p w:rsidR="00480977" w:rsidRDefault="00480977" w:rsidP="00480977">
      <w:pPr>
        <w:suppressAutoHyphens/>
        <w:autoSpaceDE w:val="0"/>
        <w:autoSpaceDN w:val="0"/>
        <w:adjustRightInd w:val="0"/>
        <w:spacing w:after="0" w:line="360" w:lineRule="auto"/>
        <w:ind w:firstLine="708"/>
        <w:rPr>
          <w:rFonts w:ascii="Times New Roman" w:eastAsia="Times New Roman" w:hAnsi="Times New Roman" w:cs="Times New Roman"/>
          <w:sz w:val="28"/>
          <w:szCs w:val="28"/>
        </w:rPr>
      </w:pPr>
      <w:r>
        <w:rPr>
          <w:rFonts w:ascii="Times New Roman" w:eastAsia="MyriadPro-Regular" w:hAnsi="Times New Roman" w:cs="Times New Roman"/>
          <w:sz w:val="28"/>
          <w:szCs w:val="28"/>
        </w:rPr>
        <w:t>П</w:t>
      </w:r>
      <w:r>
        <w:rPr>
          <w:rFonts w:ascii="Times New Roman" w:eastAsia="Times New Roman" w:hAnsi="Times New Roman" w:cs="Times New Roman"/>
          <w:sz w:val="28"/>
          <w:szCs w:val="28"/>
        </w:rPr>
        <w:t>ри обсуждении и подведении итогов акцент делается на содержании колонок 2 и 3.</w:t>
      </w:r>
    </w:p>
    <w:p w:rsidR="00480977" w:rsidRDefault="00480977" w:rsidP="00480977">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1 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флип-чарте. Согласно принятому на сегодня определению, понятие .допинг. означает именно действие (нарушение антидопинговых правил), а не те вещества или физиологические процедуры, которые при этом используются.</w:t>
      </w:r>
    </w:p>
    <w:p w:rsidR="00480977" w:rsidRDefault="00480977" w:rsidP="00480977">
      <w:pPr>
        <w:suppressAutoHyphens/>
        <w:autoSpaceDE w:val="0"/>
        <w:autoSpaceDN w:val="0"/>
        <w:adjustRightInd w:val="0"/>
        <w:spacing w:after="0" w:line="240" w:lineRule="auto"/>
        <w:rPr>
          <w:rFonts w:ascii="Times New Roman" w:eastAsia="MyriadPro-Regular" w:hAnsi="Times New Roman" w:cs="Times New Roman"/>
          <w:sz w:val="28"/>
          <w:szCs w:val="28"/>
        </w:rPr>
      </w:pPr>
    </w:p>
    <w:p w:rsidR="00480977" w:rsidRDefault="00480977" w:rsidP="00480977">
      <w:pPr>
        <w:suppressAutoHyphens/>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№2</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обсуждения текст с кратким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480977" w:rsidRDefault="00480977" w:rsidP="00480977">
      <w:pPr>
        <w:suppressAutoHyphens/>
        <w:autoSpaceDE w:val="0"/>
        <w:autoSpaceDN w:val="0"/>
        <w:adjustRightInd w:val="0"/>
        <w:spacing w:after="0" w:line="36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№3</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480977" w:rsidTr="00480977">
        <w:trPr>
          <w:trHeight w:val="805"/>
        </w:trPr>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Способ повышения результатов</w:t>
            </w:r>
          </w:p>
        </w:tc>
        <w:tc>
          <w:tcPr>
            <w:tcW w:w="478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Каким требованиям должен отвечать этот способ, чтобы показать максимальную эффективность?</w:t>
            </w: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Обычная тренировка</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Специальные тренировочные условия (например, высокогорная подготовка)</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Психологическая подготовка</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Рациональная организация жизнедеятельности</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r w:rsidR="00480977" w:rsidTr="00480977">
        <w:tc>
          <w:tcPr>
            <w:tcW w:w="4785" w:type="dxa"/>
            <w:tcBorders>
              <w:top w:val="single" w:sz="4" w:space="0" w:color="auto"/>
              <w:left w:val="single" w:sz="4" w:space="0" w:color="auto"/>
              <w:bottom w:val="single" w:sz="4" w:space="0" w:color="auto"/>
              <w:right w:val="single" w:sz="4" w:space="0" w:color="auto"/>
            </w:tcBorders>
            <w:vAlign w:val="center"/>
            <w:hideMark/>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Использование разрешенных достижений спортивной медицины</w:t>
            </w:r>
          </w:p>
        </w:tc>
        <w:tc>
          <w:tcPr>
            <w:tcW w:w="4786" w:type="dxa"/>
            <w:tcBorders>
              <w:top w:val="single" w:sz="4" w:space="0" w:color="auto"/>
              <w:left w:val="single" w:sz="4" w:space="0" w:color="auto"/>
              <w:bottom w:val="single" w:sz="4" w:space="0" w:color="auto"/>
              <w:right w:val="single" w:sz="4" w:space="0" w:color="auto"/>
            </w:tcBorders>
            <w:vAlign w:val="center"/>
          </w:tcPr>
          <w:p w:rsidR="00480977" w:rsidRDefault="00480977">
            <w:pPr>
              <w:suppressAutoHyphens/>
              <w:autoSpaceDE w:val="0"/>
              <w:autoSpaceDN w:val="0"/>
              <w:adjustRightInd w:val="0"/>
              <w:spacing w:after="0" w:line="240" w:lineRule="auto"/>
              <w:rPr>
                <w:rFonts w:ascii="Times New Roman" w:eastAsia="Times New Roman" w:hAnsi="Times New Roman" w:cs="Times New Roman"/>
              </w:rPr>
            </w:pPr>
          </w:p>
        </w:tc>
      </w:tr>
    </w:tbl>
    <w:p w:rsidR="00480977" w:rsidRDefault="00480977" w:rsidP="00480977">
      <w:pPr>
        <w:suppressAutoHyphens/>
        <w:autoSpaceDE w:val="0"/>
        <w:autoSpaceDN w:val="0"/>
        <w:adjustRightInd w:val="0"/>
        <w:spacing w:after="0" w:line="240" w:lineRule="auto"/>
        <w:rPr>
          <w:rFonts w:ascii="Times New Roman" w:eastAsia="Times New Roman" w:hAnsi="Times New Roman" w:cs="Times New Roman"/>
          <w:sz w:val="28"/>
          <w:szCs w:val="28"/>
        </w:rPr>
      </w:pP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 с позиции скептически настроенного эксперта.</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№4</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480977" w:rsidRDefault="00480977" w:rsidP="00480977">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Конкретизация личных целей и ресурсов в области спорта. Каждый участник формулирует ответы на следующие вопросы:</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Какую цель я ставлю для себя в спорте на ближайший год?</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именно шаги мне нужно предпринять для достижения этой цели?</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Какие шаги мной уже сделаны? Что свидетельствует о том, что я уже нахожусь на пути к этой цели?</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какие ресурсы в достижении цели я могу опереться?</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Что именно я должен сделать, чтобы как можно быстрее продвинуться к этой цели на один шаг? Когда я это сделаю?</w:t>
      </w:r>
    </w:p>
    <w:p w:rsidR="00480977" w:rsidRDefault="00480977" w:rsidP="00480977">
      <w:pPr>
        <w:suppressAutoHyphens/>
        <w:autoSpaceDE w:val="0"/>
        <w:autoSpaceDN w:val="0"/>
        <w:adjustRightInd w:val="0"/>
        <w:spacing w:after="0" w:line="360" w:lineRule="auto"/>
        <w:jc w:val="both"/>
        <w:rPr>
          <w:rFonts w:ascii="Times New Roman" w:eastAsia="Times New Roman" w:hAnsi="Times New Roman" w:cs="Times New Roman"/>
          <w:sz w:val="28"/>
          <w:szCs w:val="28"/>
        </w:rPr>
      </w:pPr>
    </w:p>
    <w:p w:rsidR="00480977" w:rsidRDefault="00480977" w:rsidP="00480977">
      <w:pPr>
        <w:pStyle w:val="ConsPlusNormal"/>
        <w:numPr>
          <w:ilvl w:val="1"/>
          <w:numId w:val="23"/>
        </w:numPr>
        <w:suppressAutoHyphens/>
        <w:spacing w:line="360" w:lineRule="auto"/>
        <w:ind w:hanging="11"/>
        <w:jc w:val="both"/>
        <w:rPr>
          <w:rFonts w:ascii="Times New Roman" w:hAnsi="Times New Roman" w:cs="Times New Roman"/>
          <w:b/>
          <w:i/>
          <w:sz w:val="28"/>
          <w:szCs w:val="28"/>
        </w:rPr>
      </w:pPr>
      <w:r>
        <w:rPr>
          <w:rFonts w:ascii="Times New Roman" w:hAnsi="Times New Roman" w:cs="Times New Roman"/>
          <w:b/>
          <w:i/>
          <w:sz w:val="28"/>
          <w:szCs w:val="28"/>
        </w:rPr>
        <w:t>Планы инструкторской и судейской практики.</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Одной из задач спортивной школы является подготовка учащихся к роли помощника тренера, инструктора для участия в организации и проведении массовых спортивных соревнований в качестве судей.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этих задач начинается на тренировочном этапе и продолжается на всех последующих этапах подготовки. Занятия проводятся в форме бесед, семинаров, самостоятельного изучения литературы, практических занятий.</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Учащиеся тренировочных групп должны овладеть принятой в виде спорта терминологией, командами,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занимающихся наблюдать за выполнением упражнений, технических приемов другими занимающимися, находить ошибки и уметь их исправлять.</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Постепенно занимающиеся должны шире привлекаться в качестве помощников при проведении разминки, при разучивании отдельных приемов </w:t>
      </w:r>
      <w:r>
        <w:rPr>
          <w:rFonts w:ascii="Times New Roman" w:hAnsi="Times New Roman" w:cs="Times New Roman"/>
          <w:sz w:val="28"/>
          <w:szCs w:val="28"/>
        </w:rPr>
        <w:lastRenderedPageBreak/>
        <w:t>со спортсменами младших возрастов.</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ведения протоколов соревнований. Во время проведения контрольных соревнований учащиеся знакомятся с документацией - стартовым протоколом, регламентом, итоговым протоколом и т. д.</w:t>
      </w:r>
    </w:p>
    <w:p w:rsidR="00480977" w:rsidRDefault="00480977" w:rsidP="00480977">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p>
    <w:p w:rsidR="00480977" w:rsidRDefault="00480977" w:rsidP="00480977">
      <w:pPr>
        <w:pStyle w:val="ConsPlusNormal"/>
        <w:numPr>
          <w:ilvl w:val="1"/>
          <w:numId w:val="23"/>
        </w:numPr>
        <w:suppressAutoHyphens/>
        <w:spacing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Самостоятельная работа обучающихся, работа по индивидуальным планам</w:t>
      </w:r>
    </w:p>
    <w:p w:rsidR="00480977" w:rsidRDefault="00480977" w:rsidP="00480977">
      <w:pPr>
        <w:pStyle w:val="ConsPlusNormal"/>
        <w:suppressAutoHyphens/>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Задачи самостоятельной работы:</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формирование и развитие творческих и спортивных способностей детей;</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формирование навыков адаптации к жизни в обществе, профессиональной ориентации;</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усиление работы по овладению индивидуальной техникой и совершенствованию навыков выполнения технических приемов и их способов.</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работа спортсменов включает в себя выполнение индивидуальных заданий посещение спортивных мероприятий, в том числе межрегиональных, всероссийских и международных соревнований. Данная работа контролируется тренером-преподавателем на основании ведения обучающимися  дневника самоконтроля, аудио- и видеоматериалами, бесед и другими способами.</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различных сторон подготовленности юных спортсменов происходит неравномерно. В одном возрасте преобладает рост одних качеств, в другом – иных.</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480977" w:rsidRDefault="00480977" w:rsidP="00480977">
      <w:pPr>
        <w:pStyle w:val="ConsPlusNormal"/>
        <w:suppressAutoHyphen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Pr>
          <w:rFonts w:ascii="Times New Roman" w:hAnsi="Times New Roman" w:cs="Times New Roman"/>
          <w:b/>
          <w:sz w:val="28"/>
          <w:szCs w:val="28"/>
        </w:rPr>
        <w:t>Система контроля и зачетные требования</w:t>
      </w:r>
    </w:p>
    <w:p w:rsidR="00480977" w:rsidRDefault="00480977" w:rsidP="00480977">
      <w:pPr>
        <w:pStyle w:val="ConsPlusNormal"/>
        <w:suppressAutoHyphens/>
        <w:spacing w:line="360" w:lineRule="auto"/>
        <w:ind w:firstLine="709"/>
        <w:jc w:val="both"/>
        <w:rPr>
          <w:rFonts w:ascii="Times New Roman" w:hAnsi="Times New Roman" w:cs="Times New Roman"/>
          <w:b/>
          <w:i/>
          <w:sz w:val="28"/>
          <w:szCs w:val="28"/>
        </w:rPr>
      </w:pPr>
      <w:r>
        <w:rPr>
          <w:rFonts w:ascii="Times New Roman" w:eastAsia="Times New Roman" w:hAnsi="Times New Roman" w:cs="Times New Roman"/>
          <w:b/>
          <w:bCs/>
          <w:i/>
          <w:sz w:val="28"/>
          <w:szCs w:val="28"/>
        </w:rPr>
        <w:t>3.1. Влияние физических качеств и телосложения на результативность по виду спорта футбол</w:t>
      </w:r>
      <w:bookmarkStart w:id="5" w:name="Par329"/>
      <w:bookmarkEnd w:id="5"/>
    </w:p>
    <w:tbl>
      <w:tblPr>
        <w:tblpPr w:leftFromText="180" w:rightFromText="180" w:bottomFromText="200" w:vertAnchor="text" w:horzAnchor="margin" w:tblpXSpec="center" w:tblpY="286"/>
        <w:tblOverlap w:val="never"/>
        <w:tblW w:w="0" w:type="auto"/>
        <w:tblLayout w:type="fixed"/>
        <w:tblCellMar>
          <w:left w:w="75" w:type="dxa"/>
          <w:right w:w="75" w:type="dxa"/>
        </w:tblCellMar>
        <w:tblLook w:val="04A0"/>
      </w:tblPr>
      <w:tblGrid>
        <w:gridCol w:w="6261"/>
        <w:gridCol w:w="2890"/>
      </w:tblGrid>
      <w:tr w:rsidR="00480977" w:rsidTr="00480977">
        <w:trPr>
          <w:trHeight w:val="286"/>
        </w:trPr>
        <w:tc>
          <w:tcPr>
            <w:tcW w:w="6261" w:type="dxa"/>
            <w:tcBorders>
              <w:top w:val="single" w:sz="4" w:space="0" w:color="auto"/>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Физические качества и телосложение</w:t>
            </w:r>
          </w:p>
        </w:tc>
        <w:tc>
          <w:tcPr>
            <w:tcW w:w="2890" w:type="dxa"/>
            <w:tcBorders>
              <w:top w:val="single" w:sz="4" w:space="0" w:color="auto"/>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Уровень влияния</w:t>
            </w:r>
          </w:p>
        </w:tc>
      </w:tr>
      <w:tr w:rsidR="00480977" w:rsidTr="00480977">
        <w:trPr>
          <w:trHeight w:val="286"/>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Скоростные способности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480977" w:rsidTr="00480977">
        <w:trPr>
          <w:trHeight w:val="286"/>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Мышечная сила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86"/>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Вестибулярная устойчивость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69"/>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Выносливость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3</w:t>
            </w:r>
          </w:p>
        </w:tc>
      </w:tr>
      <w:tr w:rsidR="00480977" w:rsidTr="00480977">
        <w:trPr>
          <w:trHeight w:val="269"/>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Гибкость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286"/>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Координационные способности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2</w:t>
            </w:r>
          </w:p>
        </w:tc>
      </w:tr>
      <w:tr w:rsidR="00480977" w:rsidTr="00480977">
        <w:trPr>
          <w:trHeight w:val="303"/>
        </w:trPr>
        <w:tc>
          <w:tcPr>
            <w:tcW w:w="6261"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rPr>
                <w:rFonts w:ascii="Times New Roman" w:hAnsi="Times New Roman" w:cs="Times New Roman"/>
                <w:sz w:val="22"/>
                <w:szCs w:val="22"/>
              </w:rPr>
            </w:pPr>
            <w:r>
              <w:rPr>
                <w:rFonts w:ascii="Times New Roman" w:hAnsi="Times New Roman" w:cs="Times New Roman"/>
                <w:sz w:val="22"/>
                <w:szCs w:val="22"/>
              </w:rPr>
              <w:t xml:space="preserve">Телосложение </w:t>
            </w:r>
          </w:p>
        </w:tc>
        <w:tc>
          <w:tcPr>
            <w:tcW w:w="2890" w:type="dxa"/>
            <w:tcBorders>
              <w:top w:val="nil"/>
              <w:left w:val="single" w:sz="4" w:space="0" w:color="auto"/>
              <w:bottom w:val="single" w:sz="4" w:space="0" w:color="auto"/>
              <w:right w:val="single" w:sz="4" w:space="0" w:color="auto"/>
            </w:tcBorders>
            <w:hideMark/>
          </w:tcPr>
          <w:p w:rsidR="00480977" w:rsidRDefault="00480977">
            <w:pPr>
              <w:pStyle w:val="ConsPlusCell"/>
              <w:suppressAutoHyphens/>
              <w:spacing w:line="276" w:lineRule="auto"/>
              <w:jc w:val="center"/>
              <w:rPr>
                <w:rFonts w:ascii="Times New Roman" w:hAnsi="Times New Roman" w:cs="Times New Roman"/>
                <w:sz w:val="22"/>
                <w:szCs w:val="22"/>
              </w:rPr>
            </w:pPr>
            <w:r>
              <w:rPr>
                <w:rFonts w:ascii="Times New Roman" w:hAnsi="Times New Roman" w:cs="Times New Roman"/>
                <w:sz w:val="22"/>
                <w:szCs w:val="22"/>
              </w:rPr>
              <w:t>1</w:t>
            </w:r>
          </w:p>
        </w:tc>
      </w:tr>
    </w:tbl>
    <w:p w:rsidR="00480977" w:rsidRDefault="00480977" w:rsidP="00480977">
      <w:pPr>
        <w:pStyle w:val="ConsPlusNormal"/>
        <w:suppressAutoHyphens/>
        <w:ind w:firstLine="540"/>
        <w:jc w:val="both"/>
        <w:rPr>
          <w:rFonts w:ascii="Times New Roman" w:hAnsi="Times New Roman" w:cs="Times New Roman"/>
          <w:sz w:val="28"/>
          <w:szCs w:val="28"/>
        </w:rPr>
      </w:pPr>
    </w:p>
    <w:p w:rsidR="00480977" w:rsidRDefault="00480977" w:rsidP="00480977">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Условные обозначения:</w:t>
      </w:r>
    </w:p>
    <w:p w:rsidR="00480977" w:rsidRDefault="00480977" w:rsidP="00480977">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3 - значительное влияние;</w:t>
      </w:r>
    </w:p>
    <w:p w:rsidR="00480977" w:rsidRDefault="00480977" w:rsidP="00480977">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2 - среднее влияние;</w:t>
      </w:r>
    </w:p>
    <w:p w:rsidR="00480977" w:rsidRDefault="00480977" w:rsidP="00480977">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1 - незначительное влияние.</w:t>
      </w:r>
    </w:p>
    <w:p w:rsidR="00480977" w:rsidRDefault="00480977" w:rsidP="00480977">
      <w:pPr>
        <w:pStyle w:val="ConsPlusNormal"/>
        <w:suppressAutoHyphens/>
        <w:ind w:firstLine="540"/>
        <w:jc w:val="both"/>
        <w:rPr>
          <w:rFonts w:ascii="Times New Roman" w:hAnsi="Times New Roman" w:cs="Times New Roman"/>
          <w:sz w:val="28"/>
          <w:szCs w:val="28"/>
        </w:rPr>
      </w:pPr>
    </w:p>
    <w:p w:rsidR="00480977" w:rsidRDefault="00480977" w:rsidP="00480977">
      <w:pPr>
        <w:pStyle w:val="a3"/>
        <w:tabs>
          <w:tab w:val="left" w:pos="1276"/>
        </w:tabs>
        <w:suppressAutoHyphens/>
        <w:autoSpaceDE w:val="0"/>
        <w:autoSpaceDN w:val="0"/>
        <w:adjustRightInd w:val="0"/>
        <w:spacing w:after="0" w:line="360" w:lineRule="auto"/>
        <w:ind w:left="0" w:firstLine="709"/>
        <w:jc w:val="both"/>
        <w:rPr>
          <w:rFonts w:ascii="Times New Roman" w:hAnsi="Times New Roman" w:cs="Times New Roman"/>
          <w:b/>
          <w:i/>
          <w:sz w:val="28"/>
          <w:szCs w:val="28"/>
        </w:rPr>
      </w:pPr>
      <w:r>
        <w:rPr>
          <w:rFonts w:ascii="Times New Roman" w:hAnsi="Times New Roman" w:cs="Times New Roman"/>
          <w:b/>
          <w:i/>
          <w:sz w:val="28"/>
          <w:szCs w:val="28"/>
        </w:rPr>
        <w:t>3.2.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highlight w:val="white"/>
        </w:rPr>
        <w:t>Для оценки эффективности деятельности Учреждения рекомендуются следующие критерии:</w:t>
      </w:r>
    </w:p>
    <w:p w:rsidR="00480977" w:rsidRDefault="00480977" w:rsidP="00480977">
      <w:pPr>
        <w:autoSpaceDE w:val="0"/>
        <w:autoSpaceDN w:val="0"/>
        <w:adjustRightInd w:val="0"/>
        <w:spacing w:after="0" w:line="360" w:lineRule="auto"/>
        <w:ind w:firstLine="567"/>
        <w:jc w:val="both"/>
        <w:rPr>
          <w:rFonts w:ascii="Times New Roman" w:hAnsi="Times New Roman" w:cs="Times New Roman"/>
          <w:i/>
          <w:iCs/>
          <w:color w:val="000000"/>
          <w:sz w:val="28"/>
          <w:szCs w:val="28"/>
          <w:highlight w:val="white"/>
        </w:rPr>
      </w:pPr>
      <w:r>
        <w:rPr>
          <w:rFonts w:ascii="Times New Roman" w:hAnsi="Times New Roman" w:cs="Times New Roman"/>
          <w:i/>
          <w:iCs/>
          <w:color w:val="000000"/>
          <w:sz w:val="28"/>
          <w:szCs w:val="28"/>
          <w:highlight w:val="white"/>
        </w:rPr>
        <w:t xml:space="preserve">а)  на этапе начальной подготовки: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стабильность состава обучающихся;</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динамика прироста индивидуальных показателей физической подготовленности обучающихся;</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уровень освоения основ техники в футболе.</w:t>
      </w:r>
    </w:p>
    <w:p w:rsidR="00480977" w:rsidRDefault="00480977" w:rsidP="00480977">
      <w:pPr>
        <w:autoSpaceDE w:val="0"/>
        <w:autoSpaceDN w:val="0"/>
        <w:adjustRightInd w:val="0"/>
        <w:spacing w:after="0" w:line="360" w:lineRule="auto"/>
        <w:ind w:firstLine="567"/>
        <w:jc w:val="both"/>
        <w:rPr>
          <w:rFonts w:ascii="Times New Roman" w:hAnsi="Times New Roman" w:cs="Times New Roman"/>
          <w:i/>
          <w:iCs/>
          <w:sz w:val="28"/>
          <w:szCs w:val="28"/>
        </w:rPr>
      </w:pPr>
      <w:r>
        <w:rPr>
          <w:rFonts w:ascii="Times New Roman" w:hAnsi="Times New Roman" w:cs="Times New Roman"/>
          <w:i/>
          <w:iCs/>
          <w:color w:val="000000"/>
          <w:sz w:val="28"/>
          <w:szCs w:val="28"/>
          <w:highlight w:val="white"/>
        </w:rPr>
        <w:t>б) на тренировочном этапе:</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состояние здоровья, уровень физической подготовленности футболиста;</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динамика роста уровня специальной физической и технико-тактической</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подготовленности обучающихся  в соответствии с индивидуальными особенностями;</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lastRenderedPageBreak/>
        <w:t xml:space="preserve">-    уровень освоения объемов тренировочных нагрузок, предусмотренных Программой; </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результаты участия в спортивных соревнованиях.</w:t>
      </w:r>
    </w:p>
    <w:p w:rsidR="00480977" w:rsidRDefault="00480977" w:rsidP="00480977">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       Учреждение устанавливает следующие требования к результатам реализации Программы на каждом из этапов спортивной подготовки:</w:t>
      </w:r>
    </w:p>
    <w:p w:rsidR="00480977" w:rsidRDefault="00480977" w:rsidP="00480977">
      <w:pPr>
        <w:tabs>
          <w:tab w:val="left" w:pos="567"/>
        </w:tabs>
        <w:autoSpaceDE w:val="0"/>
        <w:autoSpaceDN w:val="0"/>
        <w:adjustRightInd w:val="0"/>
        <w:spacing w:after="0" w:line="360" w:lineRule="auto"/>
        <w:jc w:val="both"/>
        <w:rPr>
          <w:rFonts w:ascii="Times New Roman" w:hAnsi="Times New Roman" w:cs="Times New Roman"/>
          <w:b/>
          <w:bCs/>
          <w:i/>
          <w:iCs/>
          <w:sz w:val="28"/>
          <w:szCs w:val="28"/>
        </w:rPr>
      </w:pPr>
      <w:r>
        <w:rPr>
          <w:rFonts w:ascii="Times New Roman" w:hAnsi="Times New Roman" w:cs="Times New Roman"/>
          <w:color w:val="000000"/>
          <w:sz w:val="28"/>
          <w:szCs w:val="28"/>
          <w:highlight w:val="white"/>
        </w:rPr>
        <w:t xml:space="preserve"> </w:t>
      </w:r>
      <w:r>
        <w:rPr>
          <w:rFonts w:ascii="Times New Roman" w:hAnsi="Times New Roman" w:cs="Times New Roman"/>
          <w:color w:val="000000"/>
          <w:sz w:val="28"/>
          <w:szCs w:val="28"/>
          <w:highlight w:val="white"/>
        </w:rPr>
        <w:tab/>
      </w:r>
      <w:r>
        <w:rPr>
          <w:rFonts w:ascii="Times New Roman" w:hAnsi="Times New Roman" w:cs="Times New Roman"/>
          <w:b/>
          <w:bCs/>
          <w:i/>
          <w:iCs/>
          <w:color w:val="000000"/>
          <w:sz w:val="28"/>
          <w:szCs w:val="28"/>
          <w:highlight w:val="white"/>
        </w:rPr>
        <w:t>на этапе начальной подготовки:</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формирование устойчивого интереса к занятиям футболом; </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формирование широкого круга двигательных умений и навыков; </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xml:space="preserve">- освоение основ техники футбола;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всестороннее гармоничное развитие физических качеств; укрепление здоровья занимающихся;</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отбор перспективных юных футболистов для дальнейших занятий по виду спорта.</w:t>
      </w:r>
    </w:p>
    <w:p w:rsidR="00480977" w:rsidRDefault="00480977" w:rsidP="00480977">
      <w:pPr>
        <w:autoSpaceDE w:val="0"/>
        <w:autoSpaceDN w:val="0"/>
        <w:adjustRightInd w:val="0"/>
        <w:spacing w:after="0" w:line="360" w:lineRule="auto"/>
        <w:ind w:firstLine="567"/>
        <w:jc w:val="both"/>
        <w:rPr>
          <w:rFonts w:ascii="Times New Roman" w:hAnsi="Times New Roman" w:cs="Times New Roman"/>
          <w:color w:val="000000"/>
          <w:sz w:val="28"/>
          <w:szCs w:val="28"/>
          <w:highlight w:val="white"/>
        </w:rPr>
      </w:pPr>
      <w:r>
        <w:rPr>
          <w:rFonts w:ascii="Times New Roman" w:hAnsi="Times New Roman" w:cs="Times New Roman"/>
          <w:b/>
          <w:bCs/>
          <w:i/>
          <w:iCs/>
          <w:color w:val="000000"/>
          <w:sz w:val="28"/>
          <w:szCs w:val="28"/>
          <w:highlight w:val="white"/>
        </w:rPr>
        <w:t>на тренировочном этапе</w:t>
      </w:r>
      <w:r>
        <w:rPr>
          <w:rFonts w:ascii="Times New Roman" w:hAnsi="Times New Roman" w:cs="Times New Roman"/>
          <w:color w:val="000000"/>
          <w:sz w:val="28"/>
          <w:szCs w:val="28"/>
          <w:highlight w:val="white"/>
        </w:rPr>
        <w:t xml:space="preserve">: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повышение уровня общей и специальной физической, технической, тактической и психологической подготовки;</w:t>
      </w:r>
    </w:p>
    <w:p w:rsidR="00480977" w:rsidRDefault="00480977" w:rsidP="00480977">
      <w:pPr>
        <w:autoSpaceDE w:val="0"/>
        <w:autoSpaceDN w:val="0"/>
        <w:adjustRightInd w:val="0"/>
        <w:spacing w:after="0" w:line="360" w:lineRule="auto"/>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 приобретение</w:t>
      </w:r>
      <w:r>
        <w:rPr>
          <w:rFonts w:ascii="Times New Roman" w:hAnsi="Times New Roman" w:cs="Times New Roman"/>
          <w:color w:val="000000"/>
          <w:sz w:val="28"/>
          <w:szCs w:val="28"/>
          <w:highlight w:val="white"/>
        </w:rPr>
        <w:tab/>
        <w:t xml:space="preserve">опыта и достижение стабильности выступления на официальных спортивных соревнованиях по футболу;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highlight w:val="white"/>
        </w:rPr>
        <w:t>- формирование спортивной мотивации; укрепление здоровья занимающихся.</w:t>
      </w:r>
    </w:p>
    <w:p w:rsidR="00480977" w:rsidRDefault="00480977" w:rsidP="00480977">
      <w:pPr>
        <w:tabs>
          <w:tab w:val="left" w:pos="567"/>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Выполнение </w:t>
      </w:r>
      <w:r>
        <w:rPr>
          <w:rFonts w:ascii="Times New Roman" w:hAnsi="Times New Roman" w:cs="Times New Roman"/>
          <w:bCs/>
          <w:iCs/>
          <w:color w:val="000000"/>
          <w:sz w:val="28"/>
          <w:szCs w:val="28"/>
          <w:highlight w:val="white"/>
        </w:rPr>
        <w:t xml:space="preserve">контрольных нормативов </w:t>
      </w:r>
      <w:r>
        <w:rPr>
          <w:rFonts w:ascii="Times New Roman" w:hAnsi="Times New Roman" w:cs="Times New Roman"/>
          <w:color w:val="000000"/>
          <w:sz w:val="28"/>
          <w:szCs w:val="28"/>
          <w:highlight w:val="white"/>
        </w:rPr>
        <w:t xml:space="preserve">дает основание для перевода футболиста на следующий этап спортивной подготовки. </w:t>
      </w:r>
      <w:r>
        <w:rPr>
          <w:rFonts w:ascii="Times New Roman" w:hAnsi="Times New Roman" w:cs="Times New Roman"/>
          <w:sz w:val="28"/>
          <w:szCs w:val="28"/>
        </w:rPr>
        <w:t>Обучающимся, не выполнившим предъявляемые Программы требования, предоставляется возможность продолжить спортивную подготовку на том же этапе спортивной подготовки один раз.</w:t>
      </w:r>
    </w:p>
    <w:p w:rsidR="00480977" w:rsidRDefault="00480977" w:rsidP="00480977">
      <w:pPr>
        <w:tabs>
          <w:tab w:val="left" w:pos="567"/>
          <w:tab w:val="left" w:pos="851"/>
        </w:tabs>
        <w:autoSpaceDE w:val="0"/>
        <w:autoSpaceDN w:val="0"/>
        <w:adjustRightInd w:val="0"/>
        <w:spacing w:after="0" w:line="360" w:lineRule="auto"/>
        <w:ind w:firstLine="709"/>
        <w:jc w:val="both"/>
        <w:rPr>
          <w:rFonts w:ascii="Times New Roman" w:hAnsi="Times New Roman" w:cs="Times New Roman"/>
          <w:color w:val="000000"/>
          <w:sz w:val="28"/>
          <w:szCs w:val="28"/>
          <w:highlight w:val="white"/>
        </w:rPr>
      </w:pPr>
      <w:r>
        <w:rPr>
          <w:rFonts w:ascii="Times New Roman" w:hAnsi="Times New Roman" w:cs="Times New Roman"/>
          <w:color w:val="000000"/>
          <w:sz w:val="28"/>
          <w:szCs w:val="28"/>
          <w:highlight w:val="white"/>
        </w:rPr>
        <w:t>При выполнении контрольных нормативов  необходимо учитывать, что физические качества и телосложение футболиста оказывают определенное влияние на показатели результативности.</w:t>
      </w:r>
    </w:p>
    <w:p w:rsidR="00480977" w:rsidRDefault="00480977" w:rsidP="00480977">
      <w:pPr>
        <w:autoSpaceDE w:val="0"/>
        <w:autoSpaceDN w:val="0"/>
        <w:adjustRightInd w:val="0"/>
        <w:spacing w:after="0" w:line="360" w:lineRule="auto"/>
        <w:jc w:val="center"/>
        <w:rPr>
          <w:rFonts w:ascii="Times New Roman" w:hAnsi="Times New Roman" w:cs="Times New Roman"/>
          <w:b/>
          <w:bCs/>
          <w:iCs/>
          <w:sz w:val="28"/>
          <w:szCs w:val="28"/>
        </w:rPr>
      </w:pPr>
    </w:p>
    <w:p w:rsidR="00480977" w:rsidRDefault="00480977" w:rsidP="00480977">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Методика тестирования показателей общей физической подготовки</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lastRenderedPageBreak/>
        <w:t>Бег  30 м с высокого старта (сек)</w:t>
      </w:r>
      <w:r>
        <w:rPr>
          <w:rFonts w:ascii="Times New Roman" w:hAnsi="Times New Roman" w:cs="Times New Roman"/>
          <w:sz w:val="28"/>
          <w:szCs w:val="28"/>
        </w:rPr>
        <w:t xml:space="preserve"> – Бег проводится на стадионе или в зале с высокого старта. </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Челночный бег 3 х 10 метров (сек)</w:t>
      </w:r>
      <w:r>
        <w:rPr>
          <w:rFonts w:ascii="Times New Roman" w:hAnsi="Times New Roman" w:cs="Times New Roman"/>
          <w:sz w:val="28"/>
          <w:szCs w:val="28"/>
        </w:rPr>
        <w:t xml:space="preserve"> – Тест проводится на ровной дорожке длиной 10 метров. Дистанция ограничена линиями старта и финиша. За каждой линией обозначают два полукруга радиусом 50 см. с центром на черте. Из положения высокого старта по команде «Марш!» испытуемый пробегает 10 метров и берет из полукруга на финишной линии кубик (5х5х5), затем поворачивается кругом и пробегает 10 метров к  линии старта, кладет в полукруг кубик и возвращается, пересекая финишную черту.</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Прыжок в длину с места (см)</w:t>
      </w:r>
      <w:r>
        <w:rPr>
          <w:rFonts w:ascii="Times New Roman" w:hAnsi="Times New Roman" w:cs="Times New Roman"/>
          <w:sz w:val="28"/>
          <w:szCs w:val="28"/>
        </w:rPr>
        <w:t xml:space="preserve"> – Прыжок проводится на размеченной дорожке. Испытуемый, не переступая исходной линии, совершает прыжок толчком двумя ногами. Регистрируется лучший результат из трех попыток.</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Бросок набивного мяча весом 1 кг из-за головы (см)</w:t>
      </w:r>
      <w:r>
        <w:rPr>
          <w:rFonts w:ascii="Times New Roman" w:hAnsi="Times New Roman" w:cs="Times New Roman"/>
          <w:sz w:val="28"/>
          <w:szCs w:val="28"/>
        </w:rPr>
        <w:t xml:space="preserve"> -  Перед броском испытуемый занимает у линии исходное положение: сидя ноги врозь, мяч в вытянутых руках над головой. При этом угол, образуемый при разведении ног, не выходит за стартовую линию. Дальность броска измеряется рулеткой. Выполняются 3 попытки: зачет по лучшей попытке.</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Бег на 1000 м (зачет)</w:t>
      </w:r>
      <w:r>
        <w:rPr>
          <w:rFonts w:ascii="Times New Roman" w:hAnsi="Times New Roman" w:cs="Times New Roman"/>
          <w:sz w:val="28"/>
          <w:szCs w:val="28"/>
        </w:rPr>
        <w:t xml:space="preserve"> – Тест проводится на ровной дорожке стадиона без учета времени. </w:t>
      </w:r>
    </w:p>
    <w:p w:rsidR="00480977" w:rsidRDefault="00480977" w:rsidP="00480977">
      <w:pPr>
        <w:autoSpaceDE w:val="0"/>
        <w:autoSpaceDN w:val="0"/>
        <w:adjustRightInd w:val="0"/>
        <w:spacing w:after="0" w:line="360" w:lineRule="auto"/>
        <w:jc w:val="center"/>
        <w:rPr>
          <w:rFonts w:ascii="Times New Roman" w:hAnsi="Times New Roman" w:cs="Times New Roman"/>
          <w:b/>
          <w:bCs/>
          <w:iCs/>
          <w:sz w:val="28"/>
          <w:szCs w:val="28"/>
        </w:rPr>
      </w:pPr>
      <w:r>
        <w:rPr>
          <w:rFonts w:ascii="Times New Roman" w:hAnsi="Times New Roman" w:cs="Times New Roman"/>
          <w:b/>
          <w:bCs/>
          <w:iCs/>
          <w:sz w:val="28"/>
          <w:szCs w:val="28"/>
        </w:rPr>
        <w:t>Методика тестирования показателей специальной физической подготовки</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Бег 30 м с ведением мяча (сек)</w:t>
      </w:r>
      <w:r>
        <w:rPr>
          <w:rFonts w:ascii="Times New Roman" w:hAnsi="Times New Roman" w:cs="Times New Roman"/>
          <w:sz w:val="28"/>
          <w:szCs w:val="28"/>
        </w:rPr>
        <w:t xml:space="preserve"> – Выполняется с высокого старта, мяч можно вести любым способом, делая на отрезке не менее трех касаний мяча, не считая остановки за финишной линией. Упражнение считается законченным, когда игрок пересечет линию финиша. Судья на старте фиксирует правильность старта и количество касаний мяча, а судья на финише – время бега.</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Удар по мячу на дальность (сумма ударов правой и левой ногой) (м)</w:t>
      </w:r>
      <w:r>
        <w:rPr>
          <w:rFonts w:ascii="Times New Roman" w:hAnsi="Times New Roman" w:cs="Times New Roman"/>
          <w:sz w:val="28"/>
          <w:szCs w:val="28"/>
        </w:rPr>
        <w:t xml:space="preserve"> – Выполняется правой и левой ногой по неподвижному мячу с разбега любым способом. Измерение дальности полета мяча производится от места удара до </w:t>
      </w:r>
      <w:r>
        <w:rPr>
          <w:rFonts w:ascii="Times New Roman" w:hAnsi="Times New Roman" w:cs="Times New Roman"/>
          <w:sz w:val="28"/>
          <w:szCs w:val="28"/>
        </w:rPr>
        <w:lastRenderedPageBreak/>
        <w:t>точки первого касания мяча о землю по коридору шириной 10 м. Для удара каждой ногой даются три попытки. Засчитывается лучший результат ударов каждой ногой. Конечный результат определяется по сумме лучших ударов обеими ногами.</w:t>
      </w:r>
    </w:p>
    <w:p w:rsidR="00480977" w:rsidRDefault="00480977" w:rsidP="00480977">
      <w:pPr>
        <w:autoSpaceDE w:val="0"/>
        <w:autoSpaceDN w:val="0"/>
        <w:adjustRightInd w:val="0"/>
        <w:spacing w:after="0" w:line="360" w:lineRule="auto"/>
        <w:rPr>
          <w:rFonts w:ascii="Times New Roman" w:hAnsi="Times New Roman" w:cs="Times New Roman"/>
          <w:b/>
          <w:bCs/>
          <w:iCs/>
          <w:sz w:val="28"/>
          <w:szCs w:val="28"/>
        </w:rPr>
      </w:pPr>
      <w:r>
        <w:rPr>
          <w:rFonts w:ascii="Times New Roman" w:hAnsi="Times New Roman" w:cs="Times New Roman"/>
          <w:b/>
          <w:bCs/>
          <w:iCs/>
          <w:sz w:val="28"/>
          <w:szCs w:val="28"/>
        </w:rPr>
        <w:t>Методика тестирования показателей технико-тактической подготовки</w:t>
      </w:r>
    </w:p>
    <w:p w:rsidR="00480977" w:rsidRDefault="00480977" w:rsidP="00480977">
      <w:pPr>
        <w:autoSpaceDE w:val="0"/>
        <w:autoSpaceDN w:val="0"/>
        <w:adjustRightInd w:val="0"/>
        <w:spacing w:after="0"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Для полевых игроков</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Удар по мячу на точность (число попаданий)</w:t>
      </w:r>
      <w:r>
        <w:rPr>
          <w:rFonts w:ascii="Times New Roman" w:hAnsi="Times New Roman" w:cs="Times New Roman"/>
          <w:sz w:val="28"/>
          <w:szCs w:val="28"/>
        </w:rPr>
        <w:t xml:space="preserve"> – Испытуемый выполняет 10 ударов по неподвижному мячу «рабочей» ногой. Расстояние до цели в метрах  равно возрасту бьющего игрока. Футболисты 10-15 лет посылают мяч по воздуху в заданную треть ворот, разделенных по вертикали. Юноши 16-18 лет посылают мяч в половину ворот, он должен пересечь линию ворот по воздуху и коснуться земли не ближе, чем в 10 м за воротами. Учитывается сумма попаданий.</w:t>
      </w:r>
    </w:p>
    <w:p w:rsidR="00480977" w:rsidRDefault="00480977" w:rsidP="00480977">
      <w:pPr>
        <w:tabs>
          <w:tab w:val="left" w:pos="567"/>
        </w:tabs>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Ведение мяча с обводкой стоек и удар по воротам (сек)</w:t>
      </w:r>
      <w:r>
        <w:rPr>
          <w:rFonts w:ascii="Times New Roman" w:hAnsi="Times New Roman" w:cs="Times New Roman"/>
          <w:sz w:val="28"/>
          <w:szCs w:val="28"/>
        </w:rPr>
        <w:t xml:space="preserve"> – Ведение мяча, обводка стоек и удар по воротам выполняются с линии старта (30 м от линии штрафной площади), вести мяч 20 м, далее обвести змейкой стойки (первая стойка ставится в 10 м от штрафной площади, а через каждые 2 м ставятся еще три стойки), и, не доходя до штрафной площади, забить мяч в ворота. Время фиксируется с момента старта до пересечения линии ворот мячом. В случае  если мяч не будет забит в ворота, упражнения не засчитываются. Даются три попытки, учитывается лучший результат.</w:t>
      </w:r>
    </w:p>
    <w:p w:rsidR="00480977" w:rsidRDefault="00480977" w:rsidP="00480977">
      <w:pPr>
        <w:autoSpaceDE w:val="0"/>
        <w:autoSpaceDN w:val="0"/>
        <w:adjustRightInd w:val="0"/>
        <w:spacing w:after="0" w:line="360" w:lineRule="auto"/>
        <w:jc w:val="center"/>
        <w:rPr>
          <w:rFonts w:ascii="Times New Roman" w:hAnsi="Times New Roman" w:cs="Times New Roman"/>
          <w:i/>
          <w:iCs/>
          <w:sz w:val="28"/>
          <w:szCs w:val="28"/>
          <w:u w:val="single"/>
        </w:rPr>
      </w:pPr>
      <w:r>
        <w:rPr>
          <w:rFonts w:ascii="Times New Roman" w:hAnsi="Times New Roman" w:cs="Times New Roman"/>
          <w:i/>
          <w:iCs/>
          <w:sz w:val="28"/>
          <w:szCs w:val="28"/>
          <w:u w:val="single"/>
        </w:rPr>
        <w:t>Для вратарей</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Удар по мячу ногой с рук на дальность и точность (м)</w:t>
      </w:r>
      <w:r>
        <w:rPr>
          <w:rFonts w:ascii="Times New Roman" w:hAnsi="Times New Roman" w:cs="Times New Roman"/>
          <w:sz w:val="28"/>
          <w:szCs w:val="28"/>
        </w:rPr>
        <w:t xml:space="preserve"> – Выполняется с разбега (разбег не более четырех шагов), не выходя из пределов штрафной площади, по коридору шириной в 10 м. Мяч, упавший за пределы коридора, не засчитывается. Дается три попытки, учитывается лучший результат.</w:t>
      </w:r>
    </w:p>
    <w:p w:rsidR="00480977" w:rsidRDefault="00480977" w:rsidP="00480977">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u w:val="single"/>
        </w:rPr>
        <w:t>Бросок мяча рукой на дальность (м)</w:t>
      </w:r>
      <w:r>
        <w:rPr>
          <w:rFonts w:ascii="Times New Roman" w:hAnsi="Times New Roman" w:cs="Times New Roman"/>
          <w:sz w:val="28"/>
          <w:szCs w:val="28"/>
        </w:rPr>
        <w:t xml:space="preserve"> – Выполняется по коридору шириной 3 м. Разбег не более четырех шагов.</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i/>
          <w:iCs/>
          <w:sz w:val="28"/>
          <w:szCs w:val="28"/>
          <w:u w:val="single"/>
        </w:rPr>
        <w:t>Примечание:</w:t>
      </w:r>
      <w:r>
        <w:rPr>
          <w:rFonts w:ascii="Times New Roman" w:hAnsi="Times New Roman" w:cs="Times New Roman"/>
          <w:sz w:val="28"/>
          <w:szCs w:val="28"/>
        </w:rPr>
        <w:t xml:space="preserve"> </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1. Тестирование показателей общей физической подготовки                           должно проходить в спортивной обуви без шипов.</w:t>
      </w:r>
    </w:p>
    <w:p w:rsidR="00480977" w:rsidRDefault="00480977" w:rsidP="0048097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 Тестирование показателей специальной и технико-тактической подготовки проходит в полной игровой форме.</w:t>
      </w: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НП-1</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7,5 и выше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7,3-6,2</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5,6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11,2 и выше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10,8- 10,3              и выше</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9,9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100 и ниже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11,5- 13,5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155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700 и ниже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750- 900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 и ниже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2- 3</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 и выше</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6,3</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17</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19</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18</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НП-2</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7,1 и выше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7,0-6,0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5,4</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10,4 и выше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10,0- 9,5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9,1</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125- 145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165 </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750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800- 950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1150 </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7,5</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2- 3</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 и выше</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8,1</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17</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19</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20</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18</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НП-3</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6,8</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6,7-5,7</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5,1</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9,9- 9,3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8,8</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130- 150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175 </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800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850- 1000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1200 </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7,5</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8,1</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7,2</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26</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26</w:t>
            </w:r>
          </w:p>
        </w:tc>
      </w:tr>
    </w:tbl>
    <w:p w:rsidR="00480977" w:rsidRDefault="00480977" w:rsidP="00480977">
      <w:pP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УТ-1</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6,6</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6,5-5,6</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5,1</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9,9</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9,5- 9,0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8,6</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130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140- 160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185 </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850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900- 1050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1250 </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8,5</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6,3</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6,0</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28</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УТ-2</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6,0 и выше</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5,8-5,4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4,9</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9,7 и выше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9,0- 8,6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8,3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145</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165- 180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200</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900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1100- 1200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1350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 и ниже</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6-8</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28</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6,0</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38</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28</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УТ-3</w:t>
      </w:r>
    </w:p>
    <w:tbl>
      <w:tblPr>
        <w:tblStyle w:val="a4"/>
        <w:tblW w:w="9747" w:type="dxa"/>
        <w:tblLook w:val="04A0"/>
      </w:tblPr>
      <w:tblGrid>
        <w:gridCol w:w="2124"/>
        <w:gridCol w:w="2440"/>
        <w:gridCol w:w="1653"/>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5,8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5,5-5,1</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4,7</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8,7- 8,3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8,0</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w:t>
            </w:r>
            <w:r>
              <w:rPr>
                <w:rFonts w:ascii="Times New Roman" w:hAnsi="Times New Roman" w:cs="Times New Roman"/>
                <w:sz w:val="24"/>
                <w:szCs w:val="24"/>
              </w:rPr>
              <w:lastRenderedPageBreak/>
              <w:t>силовые</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Прыжок в длину с </w:t>
            </w:r>
            <w:r>
              <w:rPr>
                <w:rFonts w:ascii="Times New Roman" w:hAnsi="Times New Roman" w:cs="Times New Roman"/>
                <w:sz w:val="24"/>
                <w:szCs w:val="24"/>
              </w:rPr>
              <w:lastRenderedPageBreak/>
              <w:t>места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160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180- 195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210</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Выносливость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65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1050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1200- 1300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1450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7-9</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6-7</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6,3</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точность(число попаданий</w:t>
            </w:r>
          </w:p>
        </w:tc>
        <w:tc>
          <w:tcPr>
            <w:tcW w:w="518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38</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42</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65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30</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r>
    </w:tbl>
    <w:p w:rsidR="00480977" w:rsidRDefault="00480977" w:rsidP="00480977">
      <w:pPr>
        <w:jc w:val="cente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УТ-4</w:t>
      </w:r>
    </w:p>
    <w:tbl>
      <w:tblPr>
        <w:tblStyle w:val="a4"/>
        <w:tblW w:w="9750" w:type="dxa"/>
        <w:tblLayout w:type="fixed"/>
        <w:tblLook w:val="04A0"/>
      </w:tblPr>
      <w:tblGrid>
        <w:gridCol w:w="2124"/>
        <w:gridCol w:w="2521"/>
        <w:gridCol w:w="1573"/>
        <w:gridCol w:w="1672"/>
        <w:gridCol w:w="1860"/>
      </w:tblGrid>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57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57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5,3-4,9</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4,5</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8,6</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8,4- 8,0             </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7,7</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175</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190- 205</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220</w:t>
            </w:r>
          </w:p>
        </w:tc>
      </w:tr>
      <w:tr w:rsidR="00480977" w:rsidTr="00480977">
        <w:tc>
          <w:tcPr>
            <w:tcW w:w="2124"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573"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1100</w:t>
            </w:r>
          </w:p>
        </w:tc>
        <w:tc>
          <w:tcPr>
            <w:tcW w:w="1671"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1250- 1350</w:t>
            </w:r>
          </w:p>
        </w:tc>
        <w:tc>
          <w:tcPr>
            <w:tcW w:w="1859"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1500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8-10</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12</w:t>
            </w:r>
          </w:p>
        </w:tc>
      </w:tr>
      <w:tr w:rsidR="00480977" w:rsidTr="00480977">
        <w:tc>
          <w:tcPr>
            <w:tcW w:w="2124"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p w:rsidR="00480977" w:rsidRDefault="00480977">
            <w:pPr>
              <w:jc w:val="cente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7-8</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10</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нормативы</w:t>
            </w: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Жонглирование мяча</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(кол-во раз)</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36</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38</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40</w:t>
            </w:r>
          </w:p>
        </w:tc>
      </w:tr>
      <w:tr w:rsidR="00480977" w:rsidTr="00480977">
        <w:tc>
          <w:tcPr>
            <w:tcW w:w="212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6,0</w:t>
            </w:r>
          </w:p>
        </w:tc>
      </w:tr>
      <w:tr w:rsidR="00480977" w:rsidTr="00480977">
        <w:tc>
          <w:tcPr>
            <w:tcW w:w="212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Удар по мячу ногой на точность(число </w:t>
            </w:r>
            <w:r>
              <w:rPr>
                <w:rFonts w:ascii="Times New Roman" w:hAnsi="Times New Roman" w:cs="Times New Roman"/>
                <w:sz w:val="24"/>
                <w:szCs w:val="24"/>
              </w:rPr>
              <w:lastRenderedPageBreak/>
              <w:t>попаданий</w:t>
            </w:r>
          </w:p>
        </w:tc>
        <w:tc>
          <w:tcPr>
            <w:tcW w:w="5103" w:type="dxa"/>
            <w:gridSpan w:val="3"/>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Удар по воротам на точность выполняется по неподвижному мячу правой и левой ногами с </w:t>
            </w:r>
            <w:r>
              <w:rPr>
                <w:rFonts w:ascii="Times New Roman" w:hAnsi="Times New Roman" w:cs="Times New Roman"/>
                <w:sz w:val="24"/>
                <w:szCs w:val="24"/>
              </w:rPr>
              <w:lastRenderedPageBreak/>
              <w:t>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212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с рук на дальность для вратарей (м)</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44</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46</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48</w:t>
            </w:r>
          </w:p>
        </w:tc>
      </w:tr>
      <w:tr w:rsidR="00480977" w:rsidTr="00480977">
        <w:tc>
          <w:tcPr>
            <w:tcW w:w="2124" w:type="dxa"/>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573"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32</w:t>
            </w:r>
          </w:p>
        </w:tc>
        <w:tc>
          <w:tcPr>
            <w:tcW w:w="1671"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859" w:type="dxa"/>
            <w:tcBorders>
              <w:top w:val="single" w:sz="4" w:space="0" w:color="auto"/>
              <w:left w:val="single" w:sz="4" w:space="0" w:color="auto"/>
              <w:bottom w:val="single" w:sz="4" w:space="0" w:color="auto"/>
              <w:right w:val="single" w:sz="4" w:space="0" w:color="auto"/>
            </w:tcBorders>
          </w:tcPr>
          <w:p w:rsidR="00480977" w:rsidRDefault="00480977">
            <w:pPr>
              <w:jc w:val="center"/>
              <w:rPr>
                <w:rFonts w:ascii="Times New Roman" w:hAnsi="Times New Roman" w:cs="Times New Roman"/>
                <w:sz w:val="24"/>
                <w:szCs w:val="24"/>
              </w:rPr>
            </w:pP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36</w:t>
            </w:r>
          </w:p>
        </w:tc>
      </w:tr>
    </w:tbl>
    <w:p w:rsidR="00480977" w:rsidRDefault="00480977" w:rsidP="00480977">
      <w:pPr>
        <w:rPr>
          <w:rFonts w:ascii="Times New Roman" w:hAnsi="Times New Roman" w:cs="Times New Roman"/>
          <w:sz w:val="28"/>
          <w:szCs w:val="28"/>
        </w:rPr>
      </w:pPr>
    </w:p>
    <w:p w:rsidR="00480977" w:rsidRDefault="00480977" w:rsidP="00480977">
      <w:pPr>
        <w:jc w:val="center"/>
        <w:rPr>
          <w:rFonts w:ascii="Times New Roman" w:hAnsi="Times New Roman" w:cs="Times New Roman"/>
          <w:sz w:val="28"/>
          <w:szCs w:val="28"/>
        </w:rPr>
      </w:pPr>
      <w:r>
        <w:rPr>
          <w:rFonts w:ascii="Times New Roman" w:hAnsi="Times New Roman" w:cs="Times New Roman"/>
          <w:sz w:val="28"/>
          <w:szCs w:val="28"/>
        </w:rPr>
        <w:t>Контрольно-переводные нормативы для групп УТ-5</w:t>
      </w:r>
    </w:p>
    <w:tbl>
      <w:tblPr>
        <w:tblStyle w:val="a4"/>
        <w:tblW w:w="9747" w:type="dxa"/>
        <w:tblLook w:val="04A0"/>
      </w:tblPr>
      <w:tblGrid>
        <w:gridCol w:w="2124"/>
        <w:gridCol w:w="2237"/>
        <w:gridCol w:w="1856"/>
        <w:gridCol w:w="1671"/>
        <w:gridCol w:w="1859"/>
      </w:tblGrid>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Физические способности</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Контрольные упражнения (тест)</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Нижний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3</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Средний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4</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Высокий</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Оценка 5</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на 30м(с)</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5,2 и выше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5,1-4,9</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4,4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Координационные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Челночный бег</w:t>
            </w:r>
          </w:p>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3х10м (с)</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8,2 и выше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8,0- 7,6</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7,3 и ниже</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Скоростно-силовые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Прыжок в длину с места (см)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180</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195- 210</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230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Выносливость</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6-и минутный бег (м)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1100 и ниже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1300- 1400</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1500 и выше</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Гибкость</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Наклон вперёд из положения сидя (см)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 и ниже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9-12</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15</w:t>
            </w:r>
          </w:p>
        </w:tc>
      </w:tr>
      <w:tr w:rsidR="00480977" w:rsidTr="00480977">
        <w:tc>
          <w:tcPr>
            <w:tcW w:w="2124"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Силовые</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Подтягивание на высокой перекладине из виса</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 и ниже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8-9</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11 и выше</w:t>
            </w:r>
          </w:p>
        </w:tc>
      </w:tr>
      <w:tr w:rsidR="00480977" w:rsidTr="00480977">
        <w:tc>
          <w:tcPr>
            <w:tcW w:w="2124" w:type="dxa"/>
            <w:vMerge w:val="restart"/>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Технические норматавы</w:t>
            </w: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Жонглирование мяча (кол-во раз)</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42</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44</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46</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Бег 30 м с ведением мяча (сек)</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6,1</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5,9</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5,8</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мячу ногой на точность (число попаданий</w:t>
            </w:r>
          </w:p>
        </w:tc>
        <w:tc>
          <w:tcPr>
            <w:tcW w:w="5386" w:type="dxa"/>
            <w:gridSpan w:val="3"/>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Удар по воротам на точность выполняется по неподвижному мячу правой и левой ногами с расстояния 17 м (мальчики 10-12 лет с расстояния 11метров). Мяч посылается по воздуху в заданную треть ворот, разделённых по вертикали. Для юношей 16-18 лет мяч посылается в половину ворот и он должен пересечь линию ворот по воздуху и коснуться земли не ближе чем в 10 м. за воротами. Выполняется по 6 ударов каждой ногой любым способом. Учитывается сумма попаданий.</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 xml:space="preserve">Удар по мячу </w:t>
            </w:r>
            <w:r>
              <w:rPr>
                <w:rFonts w:ascii="Times New Roman" w:hAnsi="Times New Roman" w:cs="Times New Roman"/>
                <w:sz w:val="24"/>
                <w:szCs w:val="24"/>
              </w:rPr>
              <w:lastRenderedPageBreak/>
              <w:t>ногой с рук на дальность для вратарей (м)</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lastRenderedPageBreak/>
              <w:t>50</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52</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54</w:t>
            </w:r>
          </w:p>
        </w:tc>
      </w:tr>
      <w:tr w:rsidR="00480977" w:rsidTr="00480977">
        <w:tc>
          <w:tcPr>
            <w:tcW w:w="0" w:type="auto"/>
            <w:vMerge/>
            <w:tcBorders>
              <w:top w:val="single" w:sz="4" w:space="0" w:color="auto"/>
              <w:left w:val="single" w:sz="4" w:space="0" w:color="auto"/>
              <w:bottom w:val="single" w:sz="4" w:space="0" w:color="auto"/>
              <w:right w:val="single" w:sz="4" w:space="0" w:color="auto"/>
            </w:tcBorders>
            <w:vAlign w:val="center"/>
            <w:hideMark/>
          </w:tcPr>
          <w:p w:rsidR="00480977" w:rsidRDefault="00480977">
            <w:pPr>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Бросок мяча рукой на дальность для вратарей</w:t>
            </w:r>
          </w:p>
        </w:tc>
        <w:tc>
          <w:tcPr>
            <w:tcW w:w="1856"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34</w:t>
            </w:r>
          </w:p>
        </w:tc>
        <w:tc>
          <w:tcPr>
            <w:tcW w:w="1671"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36</w:t>
            </w:r>
          </w:p>
        </w:tc>
        <w:tc>
          <w:tcPr>
            <w:tcW w:w="1859" w:type="dxa"/>
            <w:tcBorders>
              <w:top w:val="single" w:sz="4" w:space="0" w:color="auto"/>
              <w:left w:val="single" w:sz="4" w:space="0" w:color="auto"/>
              <w:bottom w:val="single" w:sz="4" w:space="0" w:color="auto"/>
              <w:right w:val="single" w:sz="4" w:space="0" w:color="auto"/>
            </w:tcBorders>
            <w:vAlign w:val="center"/>
            <w:hideMark/>
          </w:tcPr>
          <w:p w:rsidR="00480977" w:rsidRDefault="00480977">
            <w:pPr>
              <w:jc w:val="center"/>
              <w:rPr>
                <w:rFonts w:ascii="Times New Roman" w:hAnsi="Times New Roman" w:cs="Times New Roman"/>
                <w:sz w:val="24"/>
                <w:szCs w:val="24"/>
              </w:rPr>
            </w:pPr>
            <w:r>
              <w:rPr>
                <w:rFonts w:ascii="Times New Roman" w:hAnsi="Times New Roman" w:cs="Times New Roman"/>
                <w:sz w:val="24"/>
                <w:szCs w:val="24"/>
              </w:rPr>
              <w:t>38</w:t>
            </w:r>
          </w:p>
        </w:tc>
      </w:tr>
    </w:tbl>
    <w:p w:rsidR="00480977" w:rsidRDefault="00480977" w:rsidP="00480977">
      <w:pPr>
        <w:tabs>
          <w:tab w:val="left" w:pos="708"/>
        </w:tabs>
        <w:suppressAutoHyphens/>
        <w:spacing w:after="0" w:line="240" w:lineRule="auto"/>
        <w:jc w:val="both"/>
        <w:rPr>
          <w:rFonts w:ascii="Times New Roman" w:hAnsi="Times New Roman" w:cs="Times New Roman"/>
          <w:sz w:val="28"/>
          <w:szCs w:val="28"/>
        </w:rPr>
      </w:pPr>
    </w:p>
    <w:p w:rsidR="00480977" w:rsidRDefault="00480977" w:rsidP="00480977">
      <w:pPr>
        <w:pStyle w:val="a3"/>
        <w:numPr>
          <w:ilvl w:val="1"/>
          <w:numId w:val="23"/>
        </w:numPr>
        <w:tabs>
          <w:tab w:val="left" w:pos="1134"/>
        </w:tabs>
        <w:suppressAutoHyphens/>
        <w:spacing w:after="0" w:line="360" w:lineRule="auto"/>
        <w:ind w:left="0" w:firstLine="709"/>
        <w:jc w:val="both"/>
        <w:rPr>
          <w:rFonts w:ascii="Times New Roman" w:hAnsi="Times New Roman" w:cs="Times New Roman"/>
          <w:b/>
          <w:bCs/>
          <w:sz w:val="28"/>
          <w:szCs w:val="28"/>
        </w:rPr>
      </w:pPr>
      <w:r>
        <w:rPr>
          <w:rFonts w:ascii="Times New Roman" w:hAnsi="Times New Roman" w:cs="Times New Roman"/>
          <w:b/>
          <w:i/>
          <w:sz w:val="28"/>
          <w:szCs w:val="28"/>
        </w:rPr>
        <w:t xml:space="preserve"> Перечень информационного обеспечения </w:t>
      </w:r>
    </w:p>
    <w:p w:rsidR="00480977" w:rsidRDefault="00480977" w:rsidP="00480977">
      <w:pPr>
        <w:tabs>
          <w:tab w:val="left" w:pos="1134"/>
        </w:tabs>
        <w:suppressAutoHyphen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3.4.1. Нормативные документы</w:t>
      </w:r>
    </w:p>
    <w:p w:rsidR="00480977" w:rsidRDefault="00480977" w:rsidP="00480977">
      <w:pPr>
        <w:pStyle w:val="a3"/>
        <w:numPr>
          <w:ilvl w:val="0"/>
          <w:numId w:val="28"/>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и осуществления образовательной, тренировочной и методической деятельности в области физической культуры и спорта (Приказ Минспорта  от 27.12.13. № 1125)</w:t>
      </w:r>
    </w:p>
    <w:p w:rsidR="00480977" w:rsidRDefault="00480977" w:rsidP="00480977">
      <w:pPr>
        <w:pStyle w:val="a3"/>
        <w:numPr>
          <w:ilvl w:val="0"/>
          <w:numId w:val="28"/>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Порядок приема на обучение по дополнительным предпрофессиональным программам в области физической культуры и спорта</w:t>
      </w:r>
    </w:p>
    <w:p w:rsidR="00480977" w:rsidRDefault="00480977" w:rsidP="00480977">
      <w:pPr>
        <w:pStyle w:val="a3"/>
        <w:numPr>
          <w:ilvl w:val="0"/>
          <w:numId w:val="28"/>
        </w:numPr>
        <w:tabs>
          <w:tab w:val="left" w:pos="284"/>
        </w:tabs>
        <w:spacing w:after="0" w:line="360" w:lineRule="auto"/>
        <w:ind w:left="0" w:firstLine="0"/>
        <w:jc w:val="both"/>
        <w:rPr>
          <w:rStyle w:val="13"/>
        </w:rPr>
      </w:pPr>
      <w:r>
        <w:rPr>
          <w:rStyle w:val="13"/>
          <w:rFonts w:ascii="Times New Roman" w:hAnsi="Times New Roman"/>
          <w:sz w:val="28"/>
          <w:szCs w:val="28"/>
        </w:rPr>
        <w:t>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культуре и спорта и к срокам обучения по этим программам;</w:t>
      </w:r>
    </w:p>
    <w:p w:rsidR="00480977" w:rsidRDefault="00480977" w:rsidP="00480977">
      <w:pPr>
        <w:pStyle w:val="a3"/>
        <w:numPr>
          <w:ilvl w:val="0"/>
          <w:numId w:val="28"/>
        </w:numPr>
        <w:tabs>
          <w:tab w:val="left" w:pos="284"/>
        </w:tabs>
        <w:spacing w:after="0" w:line="360" w:lineRule="auto"/>
        <w:ind w:left="0" w:firstLine="0"/>
        <w:jc w:val="both"/>
        <w:rPr>
          <w:rStyle w:val="13"/>
          <w:rFonts w:ascii="Times New Roman" w:hAnsi="Times New Roman"/>
          <w:sz w:val="28"/>
          <w:szCs w:val="28"/>
        </w:rPr>
      </w:pPr>
      <w:r>
        <w:rPr>
          <w:rStyle w:val="13"/>
          <w:rFonts w:ascii="Times New Roman" w:hAnsi="Times New Roman"/>
          <w:sz w:val="28"/>
          <w:szCs w:val="28"/>
        </w:rPr>
        <w:t>Федеральные стандарты спортивной подготовки по виду спорта футбол (Приказ Минспорта РФ  от 19 01 2018г. №34)</w:t>
      </w:r>
    </w:p>
    <w:p w:rsidR="00480977" w:rsidRDefault="00480977" w:rsidP="00480977">
      <w:pPr>
        <w:pStyle w:val="a3"/>
        <w:numPr>
          <w:ilvl w:val="0"/>
          <w:numId w:val="28"/>
        </w:numPr>
        <w:tabs>
          <w:tab w:val="left" w:pos="284"/>
        </w:tabs>
        <w:spacing w:after="0" w:line="360" w:lineRule="auto"/>
        <w:ind w:left="0" w:firstLine="0"/>
        <w:jc w:val="both"/>
        <w:rPr>
          <w:rFonts w:cs="Times New Roman"/>
        </w:rPr>
      </w:pPr>
      <w:r>
        <w:rPr>
          <w:rFonts w:ascii="Times New Roman" w:hAnsi="Times New Roman" w:cs="Times New Roman"/>
          <w:sz w:val="28"/>
          <w:szCs w:val="28"/>
        </w:rPr>
        <w:t>ФЗ «Об образовании в Российской федерации» № 273-ФЗ от 29.12.12 г.</w:t>
      </w:r>
    </w:p>
    <w:p w:rsidR="00480977" w:rsidRDefault="00480977" w:rsidP="00480977">
      <w:pPr>
        <w:spacing w:after="0" w:line="360" w:lineRule="auto"/>
        <w:jc w:val="both"/>
        <w:rPr>
          <w:rStyle w:val="13"/>
          <w:b/>
          <w:bCs/>
        </w:rPr>
      </w:pPr>
      <w:r>
        <w:rPr>
          <w:rStyle w:val="13"/>
          <w:rFonts w:ascii="Times New Roman" w:hAnsi="Times New Roman"/>
          <w:b/>
          <w:bCs/>
          <w:sz w:val="28"/>
          <w:szCs w:val="28"/>
        </w:rPr>
        <w:t xml:space="preserve">        3.4.2. Методическая литература</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cs="Times New Roman"/>
        </w:rPr>
      </w:pPr>
      <w:r>
        <w:rPr>
          <w:rFonts w:ascii="Times New Roman" w:hAnsi="Times New Roman" w:cs="Times New Roman"/>
          <w:iCs/>
          <w:sz w:val="28"/>
          <w:szCs w:val="28"/>
        </w:rPr>
        <w:t xml:space="preserve">Андреев С.Н. </w:t>
      </w:r>
      <w:r>
        <w:rPr>
          <w:rFonts w:ascii="Times New Roman" w:hAnsi="Times New Roman" w:cs="Times New Roman"/>
          <w:sz w:val="28"/>
          <w:szCs w:val="28"/>
        </w:rPr>
        <w:t>Футбол в школе. - М.: ФиС, 1986. - 222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Верхошанский Ю.В. </w:t>
      </w:r>
      <w:r>
        <w:rPr>
          <w:rFonts w:ascii="Times New Roman" w:hAnsi="Times New Roman" w:cs="Times New Roman"/>
          <w:sz w:val="28"/>
          <w:szCs w:val="28"/>
        </w:rPr>
        <w:t>Программирование и организация тренировочного процесса / Ю.В. Верхошанский. – М.: Физкультура и спорт.1985.- 185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Годик М.А., Мосягин С.М., Швыков И.А. </w:t>
      </w:r>
      <w:r>
        <w:rPr>
          <w:rFonts w:ascii="Times New Roman" w:hAnsi="Times New Roman" w:cs="Times New Roman"/>
          <w:sz w:val="28"/>
          <w:szCs w:val="28"/>
        </w:rPr>
        <w:t>Поурочная программа подготовки юных футболистов 6-9 лет. - М.: Граница, 2008. -272 с.</w:t>
      </w:r>
    </w:p>
    <w:p w:rsidR="00480977" w:rsidRDefault="00480977" w:rsidP="00480977">
      <w:pPr>
        <w:pStyle w:val="a3"/>
        <w:numPr>
          <w:ilvl w:val="0"/>
          <w:numId w:val="29"/>
        </w:numPr>
        <w:tabs>
          <w:tab w:val="left" w:pos="567"/>
        </w:tabs>
        <w:autoSpaceDE w:val="0"/>
        <w:spacing w:after="0" w:line="360" w:lineRule="auto"/>
        <w:ind w:left="0" w:firstLine="0"/>
        <w:jc w:val="both"/>
        <w:rPr>
          <w:rStyle w:val="13"/>
        </w:rPr>
      </w:pPr>
      <w:r>
        <w:rPr>
          <w:rStyle w:val="13"/>
          <w:rFonts w:ascii="Times New Roman" w:hAnsi="Times New Roman" w:cs="Times New Roman"/>
          <w:sz w:val="28"/>
          <w:szCs w:val="28"/>
        </w:rPr>
        <w:t>Годик М.А., Скородумова А.П. Комплексный контроль в спортивных играх. – М.: Советский спорт, 2010. – 336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pPr>
      <w:r>
        <w:rPr>
          <w:rFonts w:ascii="Times New Roman" w:hAnsi="Times New Roman" w:cs="Times New Roman"/>
          <w:iCs/>
          <w:sz w:val="28"/>
          <w:szCs w:val="28"/>
        </w:rPr>
        <w:t xml:space="preserve">Золотарёв А.П. </w:t>
      </w:r>
      <w:r>
        <w:rPr>
          <w:rFonts w:ascii="Times New Roman" w:hAnsi="Times New Roman" w:cs="Times New Roman"/>
          <w:sz w:val="28"/>
          <w:szCs w:val="28"/>
        </w:rPr>
        <w:t>Структура и содержание многолетней подготовки спортивного резерва в футболе: автореф. дис. … д-ра пед. наук / А.П. Золотарёв. – Краснодар. 1997. – 50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lastRenderedPageBreak/>
        <w:t xml:space="preserve">Кузнецов А.А. </w:t>
      </w:r>
      <w:r>
        <w:rPr>
          <w:rFonts w:ascii="Times New Roman" w:hAnsi="Times New Roman" w:cs="Times New Roman"/>
          <w:sz w:val="28"/>
          <w:szCs w:val="28"/>
        </w:rPr>
        <w:t>Футбол. Настольная книга детского тренера. -М.: Олимпия; Человек, 2007. [1 этап (8-10 лет) - 111 с.; 2 этап (11-12 лет) - 204 с.; 3 этап (13-15 лет) - 310 с.; 4 этап - 165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Лапшин О.Б. </w:t>
      </w:r>
      <w:r>
        <w:rPr>
          <w:rFonts w:ascii="Times New Roman" w:hAnsi="Times New Roman" w:cs="Times New Roman"/>
          <w:sz w:val="28"/>
          <w:szCs w:val="28"/>
        </w:rPr>
        <w:t>Теория и методика подготовки юных футболистов. - М.: Человек, 2010. - 176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iCs/>
          <w:sz w:val="28"/>
          <w:szCs w:val="28"/>
        </w:rPr>
        <w:t xml:space="preserve">Монаков  Г.В. </w:t>
      </w:r>
      <w:r>
        <w:rPr>
          <w:rFonts w:ascii="Times New Roman" w:hAnsi="Times New Roman" w:cs="Times New Roman"/>
          <w:sz w:val="28"/>
          <w:szCs w:val="28"/>
        </w:rPr>
        <w:t>Подготовка футболистов. Теория и практика / Г.В. Монаков. – 2-е изд., стереотип. – М.: Советский спорт, 2007. – 2888 с.</w:t>
      </w:r>
    </w:p>
    <w:p w:rsidR="00480977" w:rsidRDefault="00480977" w:rsidP="00480977">
      <w:pPr>
        <w:pStyle w:val="a3"/>
        <w:widowControl w:val="0"/>
        <w:numPr>
          <w:ilvl w:val="0"/>
          <w:numId w:val="29"/>
        </w:numPr>
        <w:tabs>
          <w:tab w:val="left" w:pos="-15"/>
          <w:tab w:val="left" w:pos="284"/>
        </w:tabs>
        <w:suppressAutoHyphens/>
        <w:autoSpaceDE w:val="0"/>
        <w:spacing w:after="0" w:line="360" w:lineRule="auto"/>
        <w:ind w:left="0" w:firstLine="0"/>
        <w:jc w:val="both"/>
        <w:textAlignment w:val="baseline"/>
        <w:rPr>
          <w:rStyle w:val="13"/>
        </w:rPr>
      </w:pPr>
      <w:r>
        <w:rPr>
          <w:rStyle w:val="13"/>
          <w:rFonts w:ascii="Times New Roman" w:hAnsi="Times New Roman" w:cs="Times New Roman"/>
          <w:sz w:val="28"/>
          <w:szCs w:val="28"/>
        </w:rPr>
        <w:t>Озолин Н.Г. Настольная книга тренера: Наука побеждать. – М.: ООО «Издательство Астрель»; ООО «Издательство АСТ», 2004. -863с.</w:t>
      </w:r>
    </w:p>
    <w:p w:rsidR="00480977" w:rsidRDefault="00480977" w:rsidP="00480977">
      <w:pPr>
        <w:pStyle w:val="a3"/>
        <w:widowControl w:val="0"/>
        <w:numPr>
          <w:ilvl w:val="0"/>
          <w:numId w:val="29"/>
        </w:numPr>
        <w:tabs>
          <w:tab w:val="left" w:pos="15"/>
          <w:tab w:val="left" w:pos="284"/>
        </w:tabs>
        <w:suppressAutoHyphens/>
        <w:autoSpaceDE w:val="0"/>
        <w:spacing w:after="0" w:line="360" w:lineRule="auto"/>
        <w:ind w:left="0" w:firstLine="0"/>
        <w:jc w:val="both"/>
        <w:textAlignment w:val="baseline"/>
        <w:rPr>
          <w:rStyle w:val="13"/>
          <w:rFonts w:ascii="Times New Roman" w:hAnsi="Times New Roman" w:cs="Times New Roman"/>
          <w:sz w:val="28"/>
          <w:szCs w:val="28"/>
        </w:rPr>
      </w:pPr>
      <w:r>
        <w:rPr>
          <w:rStyle w:val="13"/>
          <w:rFonts w:ascii="Times New Roman" w:hAnsi="Times New Roman" w:cs="Times New Roman"/>
          <w:sz w:val="28"/>
          <w:szCs w:val="28"/>
        </w:rPr>
        <w:t>Тунис Марк. Психология вратаря. – М.: Человек, 2010. – 128 с.</w:t>
      </w:r>
    </w:p>
    <w:p w:rsidR="00480977" w:rsidRDefault="00480977" w:rsidP="00480977">
      <w:pPr>
        <w:pStyle w:val="a3"/>
        <w:widowControl w:val="0"/>
        <w:numPr>
          <w:ilvl w:val="0"/>
          <w:numId w:val="29"/>
        </w:numPr>
        <w:tabs>
          <w:tab w:val="left" w:pos="-15"/>
          <w:tab w:val="left" w:pos="284"/>
        </w:tabs>
        <w:suppressAutoHyphens/>
        <w:autoSpaceDE w:val="0"/>
        <w:spacing w:after="0" w:line="360" w:lineRule="auto"/>
        <w:ind w:left="0" w:firstLine="0"/>
        <w:jc w:val="both"/>
        <w:textAlignment w:val="baseline"/>
        <w:rPr>
          <w:rStyle w:val="13"/>
          <w:rFonts w:ascii="Times New Roman" w:hAnsi="Times New Roman" w:cs="Times New Roman"/>
          <w:sz w:val="28"/>
          <w:szCs w:val="28"/>
        </w:rPr>
      </w:pPr>
      <w:r>
        <w:rPr>
          <w:rStyle w:val="13"/>
          <w:rFonts w:ascii="Times New Roman" w:hAnsi="Times New Roman" w:cs="Times New Roman"/>
          <w:sz w:val="28"/>
          <w:szCs w:val="28"/>
        </w:rPr>
        <w:t>Филин В.П.  Воспитание физических качеств у юных спортсменов. 1984</w:t>
      </w:r>
    </w:p>
    <w:p w:rsidR="00480977" w:rsidRDefault="00480977" w:rsidP="00480977">
      <w:pPr>
        <w:pStyle w:val="a3"/>
        <w:widowControl w:val="0"/>
        <w:numPr>
          <w:ilvl w:val="0"/>
          <w:numId w:val="29"/>
        </w:numPr>
        <w:tabs>
          <w:tab w:val="left" w:pos="-15"/>
          <w:tab w:val="left" w:pos="284"/>
        </w:tabs>
        <w:suppressAutoHyphens/>
        <w:autoSpaceDE w:val="0"/>
        <w:spacing w:after="0" w:line="360" w:lineRule="auto"/>
        <w:ind w:left="0" w:firstLine="0"/>
        <w:jc w:val="both"/>
        <w:textAlignment w:val="baseline"/>
        <w:rPr>
          <w:rStyle w:val="13"/>
          <w:rFonts w:ascii="Times New Roman" w:hAnsi="Times New Roman" w:cs="Times New Roman"/>
          <w:sz w:val="28"/>
          <w:szCs w:val="28"/>
        </w:rPr>
      </w:pPr>
      <w:r>
        <w:rPr>
          <w:rStyle w:val="13"/>
          <w:rFonts w:ascii="Times New Roman" w:hAnsi="Times New Roman" w:cs="Times New Roman"/>
          <w:sz w:val="28"/>
          <w:szCs w:val="28"/>
        </w:rPr>
        <w:t>Филин В.П., Фомин Н.А. Основы юношеского спорта. – М.; ФиС, 1989</w:t>
      </w:r>
    </w:p>
    <w:p w:rsidR="00480977" w:rsidRDefault="00480977" w:rsidP="00480977">
      <w:pPr>
        <w:pStyle w:val="a3"/>
        <w:numPr>
          <w:ilvl w:val="0"/>
          <w:numId w:val="29"/>
        </w:numPr>
        <w:tabs>
          <w:tab w:val="left" w:pos="284"/>
        </w:tabs>
        <w:autoSpaceDE w:val="0"/>
        <w:spacing w:after="0" w:line="360" w:lineRule="auto"/>
        <w:ind w:left="0" w:firstLine="0"/>
        <w:jc w:val="both"/>
        <w:rPr>
          <w:rStyle w:val="13"/>
          <w:rFonts w:ascii="Times New Roman" w:eastAsia="Times New Roman" w:hAnsi="Times New Roman" w:cs="Times New Roman"/>
          <w:color w:val="000000"/>
          <w:sz w:val="28"/>
          <w:szCs w:val="28"/>
        </w:rPr>
      </w:pPr>
      <w:r>
        <w:rPr>
          <w:rStyle w:val="13"/>
          <w:rFonts w:ascii="Times New Roman" w:hAnsi="Times New Roman" w:cs="Times New Roman"/>
          <w:sz w:val="28"/>
          <w:szCs w:val="28"/>
        </w:rPr>
        <w:t xml:space="preserve">Футбол. </w:t>
      </w:r>
      <w:r>
        <w:rPr>
          <w:rStyle w:val="13"/>
          <w:rFonts w:ascii="Times New Roman" w:eastAsia="Times New Roman" w:hAnsi="Times New Roman" w:cs="Times New Roman"/>
          <w:color w:val="000000"/>
          <w:sz w:val="28"/>
          <w:szCs w:val="28"/>
        </w:rPr>
        <w:t>Примерная программа для системы дополнительного образования детей: детско-юношеских спортивных  школ, специализированных детско-юношеских спортивных школ олимпийского  резерва,: / М.А Годик, Г.Л. Борознов, Н.В. Котенко — [текст] Российский футбольный союз,  Издательство: Советский спорт , 2011г.</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pPr>
      <w:r>
        <w:rPr>
          <w:rFonts w:ascii="Times New Roman" w:hAnsi="Times New Roman" w:cs="Times New Roman"/>
          <w:sz w:val="28"/>
          <w:szCs w:val="28"/>
        </w:rPr>
        <w:t>Футбол:  примерная программа для детско-юношеских спортивных школ, специализированных детско-юношеских спортивных школ олимпийского резерва / В.П. Губа, П.В. Квашук, В.В  Краснощёков, П.Ф. Ежов, В.А. Блинов. – М.: Советский спорт, 2010. -128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Футбол: типовая учебно-тренировочная программа спортивной подготовки для детско-юношеских спортивных школ, специализированных детско-юношеских спортивных школ олимпийского резерва / М.А. Годик, Г.Л. Борознов, Н.В. Котенко, В.Н. Малышев, Н.А. Кулин, С.А. Российский. - М.: Советский спорт, 2011. -160 с.</w:t>
      </w:r>
    </w:p>
    <w:p w:rsidR="00480977" w:rsidRDefault="00480977" w:rsidP="00480977">
      <w:pPr>
        <w:pStyle w:val="a3"/>
        <w:numPr>
          <w:ilvl w:val="0"/>
          <w:numId w:val="29"/>
        </w:numPr>
        <w:tabs>
          <w:tab w:val="left" w:pos="567"/>
        </w:tabs>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Футбол: учебник / под ред. М.С. Полишкиса, В.А. Выжгина. – М.: Физкультура, образование и наука, 1999. – 254 с.</w:t>
      </w:r>
    </w:p>
    <w:p w:rsidR="00480977" w:rsidRDefault="00480977" w:rsidP="00480977">
      <w:pPr>
        <w:pStyle w:val="ConsPlusNormal"/>
        <w:suppressAutoHyphens/>
        <w:spacing w:line="360" w:lineRule="auto"/>
        <w:jc w:val="both"/>
        <w:rPr>
          <w:rFonts w:ascii="Times New Roman" w:hAnsi="Times New Roman" w:cs="Times New Roman"/>
          <w:b/>
          <w:i/>
          <w:sz w:val="28"/>
          <w:szCs w:val="28"/>
        </w:rPr>
      </w:pPr>
    </w:p>
    <w:p w:rsidR="00480977" w:rsidRDefault="00480977" w:rsidP="00480977">
      <w:pPr>
        <w:pStyle w:val="ConsPlusNormal"/>
        <w:suppressAutoHyphens/>
        <w:spacing w:line="360" w:lineRule="auto"/>
        <w:ind w:firstLine="709"/>
        <w:jc w:val="both"/>
        <w:rPr>
          <w:rFonts w:ascii="Times New Roman" w:hAnsi="Times New Roman" w:cs="Times New Roman"/>
          <w:b/>
          <w:i/>
          <w:sz w:val="28"/>
          <w:szCs w:val="28"/>
        </w:rPr>
      </w:pPr>
    </w:p>
    <w:p w:rsidR="00480977" w:rsidRDefault="00480977" w:rsidP="00480977">
      <w:pPr>
        <w:pStyle w:val="ConsPlusNormal"/>
        <w:suppressAutoHyphens/>
        <w:spacing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3.5. План физкультурных мероприятий и спортивных мероприятий по виду спорта «Футбол»:</w:t>
      </w:r>
    </w:p>
    <w:p w:rsidR="00480977" w:rsidRDefault="00480977" w:rsidP="00480977">
      <w:pPr>
        <w:suppressAutoHyphens/>
        <w:spacing w:after="0" w:line="360" w:lineRule="auto"/>
        <w:rPr>
          <w:rFonts w:ascii="Times New Roman" w:hAnsi="Times New Roman" w:cs="Times New Roman"/>
          <w:b/>
          <w:i/>
          <w:color w:val="FF0000"/>
          <w:sz w:val="28"/>
          <w:szCs w:val="28"/>
        </w:rPr>
      </w:pPr>
      <w:r>
        <w:rPr>
          <w:rFonts w:ascii="Times New Roman" w:hAnsi="Times New Roman" w:cs="Times New Roman"/>
          <w:b/>
          <w:i/>
          <w:sz w:val="28"/>
          <w:szCs w:val="28"/>
        </w:rPr>
        <w:t xml:space="preserve"> </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gridCol w:w="3804"/>
        <w:gridCol w:w="1778"/>
        <w:gridCol w:w="3111"/>
      </w:tblGrid>
      <w:tr w:rsidR="00A74F46" w:rsidRPr="00A74F46" w:rsidTr="00A74F46">
        <w:trPr>
          <w:trHeight w:val="445"/>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Наименования мероприятия</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Сроки </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Этапы подготовки</w:t>
            </w:r>
          </w:p>
        </w:tc>
      </w:tr>
      <w:tr w:rsidR="00A74F46" w:rsidRPr="00A74F46" w:rsidTr="00A74F46">
        <w:trPr>
          <w:trHeight w:val="550"/>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Первенство Казанского района по футболу</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май- июнь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A74F46" w:rsidRPr="00A74F46" w:rsidTr="00A74F46">
        <w:trPr>
          <w:trHeight w:val="640"/>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Первенство Казанского района по мини-футболу</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Сентябрь -декабрь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A74F46" w:rsidRPr="00A74F46" w:rsidTr="00A74F46">
        <w:trPr>
          <w:trHeight w:val="480"/>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Первенство Тюменской области по футболу</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Июль -август</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A74F46" w:rsidRPr="00A74F46" w:rsidTr="00A74F46">
        <w:trPr>
          <w:trHeight w:val="960"/>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lang w:val="en-US"/>
              </w:rPr>
            </w:pPr>
            <w:r w:rsidRPr="00A74F46">
              <w:rPr>
                <w:rFonts w:ascii="Times New Roman" w:hAnsi="Times New Roman" w:cs="Times New Roman"/>
                <w:b/>
                <w:i/>
                <w:sz w:val="28"/>
                <w:szCs w:val="28"/>
              </w:rPr>
              <w:t>Первенство Тюменской области по мини-футболу</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Октябрь- февраль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НП / ТЭ</w:t>
            </w:r>
          </w:p>
        </w:tc>
      </w:tr>
      <w:tr w:rsidR="00A74F46" w:rsidRPr="00A74F46" w:rsidTr="00A74F46">
        <w:trPr>
          <w:trHeight w:val="234"/>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Спартакиада школьников Казанского района</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сентябрь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ТЭ</w:t>
            </w:r>
          </w:p>
        </w:tc>
      </w:tr>
      <w:tr w:rsidR="00A74F46" w:rsidRPr="00A74F46" w:rsidTr="00A74F46">
        <w:trPr>
          <w:trHeight w:val="231"/>
        </w:trPr>
        <w:tc>
          <w:tcPr>
            <w:tcW w:w="480" w:type="dxa"/>
          </w:tcPr>
          <w:p w:rsidR="00A74F46" w:rsidRPr="00A74F46" w:rsidRDefault="00A74F46" w:rsidP="00480977">
            <w:pPr>
              <w:suppressAutoHyphens/>
              <w:spacing w:after="0" w:line="360" w:lineRule="auto"/>
              <w:rPr>
                <w:rFonts w:ascii="Times New Roman" w:hAnsi="Times New Roman" w:cs="Times New Roman"/>
                <w:b/>
                <w:i/>
                <w:sz w:val="28"/>
                <w:szCs w:val="28"/>
              </w:rPr>
            </w:pPr>
          </w:p>
        </w:tc>
        <w:tc>
          <w:tcPr>
            <w:tcW w:w="3804"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 xml:space="preserve">Спартакиада школьников Тюменской области  </w:t>
            </w:r>
          </w:p>
        </w:tc>
        <w:tc>
          <w:tcPr>
            <w:tcW w:w="1778"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сентябрь</w:t>
            </w:r>
          </w:p>
        </w:tc>
        <w:tc>
          <w:tcPr>
            <w:tcW w:w="3111" w:type="dxa"/>
          </w:tcPr>
          <w:p w:rsidR="00A74F46" w:rsidRPr="00A74F46" w:rsidRDefault="00A74F46" w:rsidP="00480977">
            <w:pPr>
              <w:suppressAutoHyphens/>
              <w:spacing w:after="0" w:line="360" w:lineRule="auto"/>
              <w:rPr>
                <w:rFonts w:ascii="Times New Roman" w:hAnsi="Times New Roman" w:cs="Times New Roman"/>
                <w:b/>
                <w:i/>
                <w:sz w:val="28"/>
                <w:szCs w:val="28"/>
              </w:rPr>
            </w:pPr>
            <w:r w:rsidRPr="00A74F46">
              <w:rPr>
                <w:rFonts w:ascii="Times New Roman" w:hAnsi="Times New Roman" w:cs="Times New Roman"/>
                <w:b/>
                <w:i/>
                <w:sz w:val="28"/>
                <w:szCs w:val="28"/>
              </w:rPr>
              <w:t>ТЭ</w:t>
            </w:r>
          </w:p>
        </w:tc>
      </w:tr>
    </w:tbl>
    <w:p w:rsidR="00480977" w:rsidRDefault="00480977" w:rsidP="00480977">
      <w:pPr>
        <w:suppressAutoHyphens/>
        <w:spacing w:after="0" w:line="360" w:lineRule="auto"/>
        <w:rPr>
          <w:rFonts w:ascii="Times New Roman" w:hAnsi="Times New Roman" w:cs="Times New Roman"/>
          <w:b/>
          <w:i/>
          <w:color w:val="FF0000"/>
          <w:sz w:val="28"/>
          <w:szCs w:val="28"/>
        </w:rPr>
      </w:pPr>
    </w:p>
    <w:p w:rsidR="00BE3311" w:rsidRPr="004C10EB" w:rsidRDefault="00A74F46" w:rsidP="00A74F46">
      <w:pPr>
        <w:tabs>
          <w:tab w:val="left" w:pos="5316"/>
        </w:tabs>
        <w:rPr>
          <w:rFonts w:ascii="Times New Roman" w:hAnsi="Times New Roman" w:cs="Times New Roman"/>
        </w:rPr>
      </w:pPr>
      <w:r>
        <w:rPr>
          <w:rFonts w:ascii="Times New Roman" w:hAnsi="Times New Roman" w:cs="Times New Roman"/>
        </w:rPr>
        <w:tab/>
      </w:r>
    </w:p>
    <w:sectPr w:rsidR="00BE3311" w:rsidRPr="004C10EB" w:rsidSect="00F817E3">
      <w:footerReference w:type="default" r:id="rId10"/>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46A" w:rsidRDefault="009B146A" w:rsidP="00E16DBC">
      <w:pPr>
        <w:spacing w:after="0" w:line="240" w:lineRule="auto"/>
      </w:pPr>
      <w:r>
        <w:separator/>
      </w:r>
    </w:p>
  </w:endnote>
  <w:endnote w:type="continuationSeparator" w:id="0">
    <w:p w:rsidR="009B146A" w:rsidRDefault="009B146A" w:rsidP="00E16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MyriadPro-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44186"/>
      <w:docPartObj>
        <w:docPartGallery w:val="Page Numbers (Bottom of Page)"/>
        <w:docPartUnique/>
      </w:docPartObj>
    </w:sdtPr>
    <w:sdtContent>
      <w:p w:rsidR="0062523F" w:rsidRDefault="00F01254" w:rsidP="00ED0F35">
        <w:pPr>
          <w:pStyle w:val="a7"/>
          <w:jc w:val="right"/>
        </w:pPr>
        <w:r>
          <w:fldChar w:fldCharType="begin"/>
        </w:r>
        <w:r w:rsidR="00BE3311">
          <w:instrText xml:space="preserve"> PAGE   \* MERGEFORMAT </w:instrText>
        </w:r>
        <w:r>
          <w:fldChar w:fldCharType="separate"/>
        </w:r>
        <w:r w:rsidR="00D87BB8">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46A" w:rsidRDefault="009B146A" w:rsidP="00E16DBC">
      <w:pPr>
        <w:spacing w:after="0" w:line="240" w:lineRule="auto"/>
      </w:pPr>
      <w:r>
        <w:separator/>
      </w:r>
    </w:p>
  </w:footnote>
  <w:footnote w:type="continuationSeparator" w:id="0">
    <w:p w:rsidR="009B146A" w:rsidRDefault="009B146A" w:rsidP="00E16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1">
    <w:nsid w:val="00000BDB"/>
    <w:multiLevelType w:val="hybridMultilevel"/>
    <w:tmpl w:val="DC925D40"/>
    <w:lvl w:ilvl="0" w:tplc="041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A49"/>
    <w:multiLevelType w:val="hybridMultilevel"/>
    <w:tmpl w:val="00005F32"/>
    <w:lvl w:ilvl="0" w:tplc="00003BF6">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0D"/>
    <w:multiLevelType w:val="hybridMultilevel"/>
    <w:tmpl w:val="24CA9C86"/>
    <w:lvl w:ilvl="0" w:tplc="0000030A">
      <w:start w:val="1"/>
      <w:numFmt w:val="bullet"/>
      <w:lvlText w:val="К"/>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A9E"/>
    <w:multiLevelType w:val="hybridMultilevel"/>
    <w:tmpl w:val="0000797D"/>
    <w:lvl w:ilvl="0" w:tplc="00005F49">
      <w:start w:val="1"/>
      <w:numFmt w:val="bullet"/>
      <w:lvlText w:val="в"/>
      <w:lvlJc w:val="left"/>
      <w:pPr>
        <w:tabs>
          <w:tab w:val="num" w:pos="786"/>
        </w:tabs>
        <w:ind w:left="786" w:hanging="360"/>
      </w:pPr>
    </w:lvl>
    <w:lvl w:ilvl="1" w:tplc="00000DDC">
      <w:start w:val="1"/>
      <w:numFmt w:val="bullet"/>
      <w:lvlText w:val="В"/>
      <w:lvlJc w:val="left"/>
      <w:pPr>
        <w:tabs>
          <w:tab w:val="num" w:pos="1353"/>
        </w:tabs>
        <w:ind w:left="1353"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CAD"/>
    <w:multiLevelType w:val="hybridMultilevel"/>
    <w:tmpl w:val="0000314F"/>
    <w:lvl w:ilvl="0" w:tplc="00005E1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2DB1124"/>
    <w:multiLevelType w:val="multilevel"/>
    <w:tmpl w:val="68D40266"/>
    <w:lvl w:ilvl="0">
      <w:start w:val="2"/>
      <w:numFmt w:val="decimal"/>
      <w:lvlText w:val="%1."/>
      <w:lvlJc w:val="left"/>
      <w:pPr>
        <w:ind w:left="376" w:hanging="376"/>
      </w:pPr>
      <w:rPr>
        <w:rFonts w:hint="default"/>
        <w:b/>
        <w:i/>
        <w:color w:val="auto"/>
      </w:rPr>
    </w:lvl>
    <w:lvl w:ilvl="1">
      <w:start w:val="2"/>
      <w:numFmt w:val="decimal"/>
      <w:lvlText w:val="%1.%2."/>
      <w:lvlJc w:val="left"/>
      <w:pPr>
        <w:ind w:left="1086" w:hanging="376"/>
      </w:pPr>
      <w:rPr>
        <w:rFonts w:hint="default"/>
        <w:b/>
        <w:i/>
        <w:color w:val="auto"/>
      </w:rPr>
    </w:lvl>
    <w:lvl w:ilvl="2">
      <w:start w:val="1"/>
      <w:numFmt w:val="decimal"/>
      <w:lvlText w:val="%1.%2.%3."/>
      <w:lvlJc w:val="left"/>
      <w:pPr>
        <w:ind w:left="1856" w:hanging="720"/>
      </w:pPr>
      <w:rPr>
        <w:rFonts w:hint="default"/>
        <w:b/>
        <w:i/>
        <w:color w:val="auto"/>
      </w:rPr>
    </w:lvl>
    <w:lvl w:ilvl="3">
      <w:start w:val="1"/>
      <w:numFmt w:val="decimal"/>
      <w:lvlText w:val="%1.%2.%3.%4."/>
      <w:lvlJc w:val="left"/>
      <w:pPr>
        <w:ind w:left="2424" w:hanging="720"/>
      </w:pPr>
      <w:rPr>
        <w:rFonts w:hint="default"/>
        <w:b/>
        <w:i/>
        <w:color w:val="auto"/>
      </w:rPr>
    </w:lvl>
    <w:lvl w:ilvl="4">
      <w:start w:val="1"/>
      <w:numFmt w:val="decimal"/>
      <w:lvlText w:val="%1.%2.%3.%4.%5."/>
      <w:lvlJc w:val="left"/>
      <w:pPr>
        <w:ind w:left="3352" w:hanging="1080"/>
      </w:pPr>
      <w:rPr>
        <w:rFonts w:hint="default"/>
        <w:b/>
        <w:i/>
        <w:color w:val="auto"/>
      </w:rPr>
    </w:lvl>
    <w:lvl w:ilvl="5">
      <w:start w:val="1"/>
      <w:numFmt w:val="decimal"/>
      <w:lvlText w:val="%1.%2.%3.%4.%5.%6."/>
      <w:lvlJc w:val="left"/>
      <w:pPr>
        <w:ind w:left="3920" w:hanging="1080"/>
      </w:pPr>
      <w:rPr>
        <w:rFonts w:hint="default"/>
        <w:b/>
        <w:i/>
        <w:color w:val="auto"/>
      </w:rPr>
    </w:lvl>
    <w:lvl w:ilvl="6">
      <w:start w:val="1"/>
      <w:numFmt w:val="decimal"/>
      <w:lvlText w:val="%1.%2.%3.%4.%5.%6.%7."/>
      <w:lvlJc w:val="left"/>
      <w:pPr>
        <w:ind w:left="4848" w:hanging="1440"/>
      </w:pPr>
      <w:rPr>
        <w:rFonts w:hint="default"/>
        <w:b/>
        <w:i/>
        <w:color w:val="auto"/>
      </w:rPr>
    </w:lvl>
    <w:lvl w:ilvl="7">
      <w:start w:val="1"/>
      <w:numFmt w:val="decimal"/>
      <w:lvlText w:val="%1.%2.%3.%4.%5.%6.%7.%8."/>
      <w:lvlJc w:val="left"/>
      <w:pPr>
        <w:ind w:left="5416" w:hanging="1440"/>
      </w:pPr>
      <w:rPr>
        <w:rFonts w:hint="default"/>
        <w:b/>
        <w:i/>
        <w:color w:val="auto"/>
      </w:rPr>
    </w:lvl>
    <w:lvl w:ilvl="8">
      <w:start w:val="1"/>
      <w:numFmt w:val="decimal"/>
      <w:lvlText w:val="%1.%2.%3.%4.%5.%6.%7.%8.%9."/>
      <w:lvlJc w:val="left"/>
      <w:pPr>
        <w:ind w:left="6344" w:hanging="1800"/>
      </w:pPr>
      <w:rPr>
        <w:rFonts w:hint="default"/>
        <w:b/>
        <w:i/>
        <w:color w:val="auto"/>
      </w:rPr>
    </w:lvl>
  </w:abstractNum>
  <w:abstractNum w:abstractNumId="7">
    <w:nsid w:val="19FA3D0F"/>
    <w:multiLevelType w:val="hybridMultilevel"/>
    <w:tmpl w:val="3DB60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53699"/>
    <w:multiLevelType w:val="multilevel"/>
    <w:tmpl w:val="B3FEB1E0"/>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3384004C"/>
    <w:multiLevelType w:val="hybridMultilevel"/>
    <w:tmpl w:val="0E2CF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26946"/>
    <w:multiLevelType w:val="multilevel"/>
    <w:tmpl w:val="12E2D8DA"/>
    <w:lvl w:ilvl="0">
      <w:start w:val="2"/>
      <w:numFmt w:val="decimal"/>
      <w:lvlText w:val="%1."/>
      <w:lvlJc w:val="left"/>
      <w:pPr>
        <w:ind w:left="376" w:hanging="376"/>
      </w:pPr>
      <w:rPr>
        <w:rFonts w:hint="default"/>
        <w:b/>
      </w:rPr>
    </w:lvl>
    <w:lvl w:ilvl="1">
      <w:start w:val="4"/>
      <w:numFmt w:val="decimal"/>
      <w:lvlText w:val="%1.%2."/>
      <w:lvlJc w:val="left"/>
      <w:pPr>
        <w:ind w:left="720" w:hanging="720"/>
      </w:pPr>
      <w:rPr>
        <w:rFonts w:hint="default"/>
        <w:b/>
        <w:i/>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1">
    <w:nsid w:val="44A36B91"/>
    <w:multiLevelType w:val="hybridMultilevel"/>
    <w:tmpl w:val="B748EC7C"/>
    <w:lvl w:ilvl="0" w:tplc="70340FDC">
      <w:start w:val="1"/>
      <w:numFmt w:val="decimal"/>
      <w:lvlText w:val="%1."/>
      <w:lvlJc w:val="left"/>
      <w:pPr>
        <w:ind w:left="468" w:hanging="360"/>
      </w:pPr>
      <w:rPr>
        <w:rFonts w:hint="default"/>
        <w:b/>
        <w:i/>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2">
    <w:nsid w:val="45754AD7"/>
    <w:multiLevelType w:val="multilevel"/>
    <w:tmpl w:val="9D8C6C5C"/>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3BB0273"/>
    <w:multiLevelType w:val="multilevel"/>
    <w:tmpl w:val="510A6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953342"/>
    <w:multiLevelType w:val="multilevel"/>
    <w:tmpl w:val="A4B64F9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D3437B1"/>
    <w:multiLevelType w:val="multilevel"/>
    <w:tmpl w:val="A3404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6"/>
  </w:num>
  <w:num w:numId="3">
    <w:abstractNumId w:val="10"/>
  </w:num>
  <w:num w:numId="4">
    <w:abstractNumId w:val="12"/>
  </w:num>
  <w:num w:numId="5">
    <w:abstractNumId w:val="8"/>
  </w:num>
  <w:num w:numId="6">
    <w:abstractNumId w:val="0"/>
  </w:num>
  <w:num w:numId="7">
    <w:abstractNumId w:val="3"/>
  </w:num>
  <w:num w:numId="8">
    <w:abstractNumId w:val="1"/>
  </w:num>
  <w:num w:numId="9">
    <w:abstractNumId w:val="2"/>
  </w:num>
  <w:num w:numId="10">
    <w:abstractNumId w:val="4"/>
  </w:num>
  <w:num w:numId="11">
    <w:abstractNumId w:val="5"/>
  </w:num>
  <w:num w:numId="12">
    <w:abstractNumId w:val="11"/>
  </w:num>
  <w:num w:numId="13">
    <w:abstractNumId w:val="7"/>
  </w:num>
  <w:num w:numId="14">
    <w:abstractNumId w:val="9"/>
  </w:num>
  <w:num w:numId="15">
    <w:abstractNumId w:val="0"/>
  </w:num>
  <w:num w:numId="1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useFELayout/>
  </w:compat>
  <w:rsids>
    <w:rsidRoot w:val="004C10EB"/>
    <w:rsid w:val="002F68EC"/>
    <w:rsid w:val="003674F2"/>
    <w:rsid w:val="00440B4A"/>
    <w:rsid w:val="00480977"/>
    <w:rsid w:val="004C10EB"/>
    <w:rsid w:val="008E6BEB"/>
    <w:rsid w:val="008F167D"/>
    <w:rsid w:val="009B146A"/>
    <w:rsid w:val="00A74F46"/>
    <w:rsid w:val="00B112A3"/>
    <w:rsid w:val="00BE3311"/>
    <w:rsid w:val="00D87BB8"/>
    <w:rsid w:val="00E16DBC"/>
    <w:rsid w:val="00F01254"/>
    <w:rsid w:val="00F74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BC"/>
  </w:style>
  <w:style w:type="paragraph" w:styleId="1">
    <w:name w:val="heading 1"/>
    <w:basedOn w:val="a"/>
    <w:next w:val="a"/>
    <w:link w:val="10"/>
    <w:uiPriority w:val="9"/>
    <w:qFormat/>
    <w:rsid w:val="004C10EB"/>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rsid w:val="004C10EB"/>
    <w:pPr>
      <w:keepNext/>
      <w:keepLines/>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4C10EB"/>
    <w:pPr>
      <w:keepNext/>
      <w:keepLines/>
      <w:spacing w:before="200" w:after="0" w:line="240" w:lineRule="auto"/>
      <w:outlineLvl w:val="2"/>
    </w:pPr>
    <w:rPr>
      <w:rFonts w:ascii="Cambria" w:eastAsia="Times New Roman" w:hAnsi="Cambria" w:cs="Times New Roman"/>
      <w:b/>
      <w:bCs/>
      <w:color w:val="4F81BD"/>
      <w:sz w:val="24"/>
      <w:szCs w:val="24"/>
    </w:rPr>
  </w:style>
  <w:style w:type="paragraph" w:styleId="6">
    <w:name w:val="heading 6"/>
    <w:basedOn w:val="a"/>
    <w:next w:val="a"/>
    <w:link w:val="60"/>
    <w:semiHidden/>
    <w:unhideWhenUsed/>
    <w:qFormat/>
    <w:rsid w:val="004C10EB"/>
    <w:pPr>
      <w:keepNext/>
      <w:widowControl w:val="0"/>
      <w:shd w:val="clear" w:color="auto" w:fill="FFFFFF"/>
      <w:autoSpaceDE w:val="0"/>
      <w:autoSpaceDN w:val="0"/>
      <w:adjustRightInd w:val="0"/>
      <w:spacing w:after="0" w:line="240" w:lineRule="auto"/>
      <w:ind w:left="67" w:right="10" w:firstLine="57"/>
      <w:jc w:val="both"/>
      <w:outlineLvl w:val="5"/>
    </w:pPr>
    <w:rPr>
      <w:rFonts w:ascii="Courier New" w:eastAsia="Times New Roman" w:hAnsi="Courier New" w:cs="Times New Roman"/>
      <w:color w:val="000000"/>
      <w:spacing w:val="-4"/>
      <w:w w:val="76"/>
      <w:kern w:val="1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0EB"/>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4C10EB"/>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4C10EB"/>
    <w:rPr>
      <w:rFonts w:ascii="Cambria" w:eastAsia="Times New Roman" w:hAnsi="Cambria" w:cs="Times New Roman"/>
      <w:b/>
      <w:bCs/>
      <w:color w:val="4F81BD"/>
      <w:sz w:val="24"/>
      <w:szCs w:val="24"/>
    </w:rPr>
  </w:style>
  <w:style w:type="character" w:customStyle="1" w:styleId="60">
    <w:name w:val="Заголовок 6 Знак"/>
    <w:basedOn w:val="a0"/>
    <w:link w:val="6"/>
    <w:semiHidden/>
    <w:rsid w:val="004C10EB"/>
    <w:rPr>
      <w:rFonts w:ascii="Courier New" w:eastAsia="Times New Roman" w:hAnsi="Courier New" w:cs="Times New Roman"/>
      <w:color w:val="000000"/>
      <w:spacing w:val="-4"/>
      <w:w w:val="76"/>
      <w:kern w:val="16"/>
      <w:sz w:val="32"/>
      <w:szCs w:val="20"/>
      <w:shd w:val="clear" w:color="auto" w:fill="FFFFFF"/>
    </w:rPr>
  </w:style>
  <w:style w:type="paragraph" w:customStyle="1" w:styleId="ConsPlusNormal">
    <w:name w:val="ConsPlusNormal"/>
    <w:uiPriority w:val="99"/>
    <w:rsid w:val="004C10EB"/>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99"/>
    <w:qFormat/>
    <w:rsid w:val="004C10EB"/>
    <w:pPr>
      <w:ind w:left="720"/>
      <w:contextualSpacing/>
    </w:pPr>
    <w:rPr>
      <w:rFonts w:eastAsiaTheme="minorHAnsi"/>
      <w:lang w:eastAsia="en-US"/>
    </w:rPr>
  </w:style>
  <w:style w:type="table" w:styleId="a4">
    <w:name w:val="Table Grid"/>
    <w:basedOn w:val="a1"/>
    <w:uiPriority w:val="59"/>
    <w:rsid w:val="004C10E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4C10EB"/>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semiHidden/>
    <w:rsid w:val="004C10EB"/>
    <w:rPr>
      <w:rFonts w:eastAsiaTheme="minorHAnsi"/>
      <w:lang w:eastAsia="en-US"/>
    </w:rPr>
  </w:style>
  <w:style w:type="paragraph" w:styleId="a7">
    <w:name w:val="footer"/>
    <w:basedOn w:val="a"/>
    <w:link w:val="a8"/>
    <w:uiPriority w:val="99"/>
    <w:unhideWhenUsed/>
    <w:rsid w:val="004C10EB"/>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4C10EB"/>
    <w:rPr>
      <w:rFonts w:eastAsiaTheme="minorHAnsi"/>
      <w:lang w:eastAsia="en-US"/>
    </w:rPr>
  </w:style>
  <w:style w:type="paragraph" w:customStyle="1" w:styleId="ConsPlusCell">
    <w:name w:val="ConsPlusCell"/>
    <w:uiPriority w:val="99"/>
    <w:rsid w:val="004C10EB"/>
    <w:pPr>
      <w:widowControl w:val="0"/>
      <w:autoSpaceDE w:val="0"/>
      <w:autoSpaceDN w:val="0"/>
      <w:adjustRightInd w:val="0"/>
      <w:spacing w:after="0" w:line="240" w:lineRule="auto"/>
    </w:pPr>
    <w:rPr>
      <w:rFonts w:ascii="Arial" w:hAnsi="Arial" w:cs="Arial"/>
      <w:sz w:val="20"/>
      <w:szCs w:val="20"/>
    </w:rPr>
  </w:style>
  <w:style w:type="paragraph" w:customStyle="1" w:styleId="a9">
    <w:name w:val="Стиль"/>
    <w:uiPriority w:val="99"/>
    <w:rsid w:val="004C10EB"/>
    <w:pPr>
      <w:widowControl w:val="0"/>
      <w:autoSpaceDE w:val="0"/>
      <w:autoSpaceDN w:val="0"/>
      <w:adjustRightInd w:val="0"/>
      <w:spacing w:after="0" w:line="240" w:lineRule="auto"/>
    </w:pPr>
    <w:rPr>
      <w:rFonts w:ascii="Times New Roman" w:hAnsi="Times New Roman" w:cs="Times New Roman"/>
      <w:sz w:val="24"/>
      <w:szCs w:val="24"/>
    </w:rPr>
  </w:style>
  <w:style w:type="paragraph" w:styleId="HTML">
    <w:name w:val="HTML Preformatted"/>
    <w:basedOn w:val="a"/>
    <w:link w:val="HTML0"/>
    <w:uiPriority w:val="99"/>
    <w:semiHidden/>
    <w:unhideWhenUsed/>
    <w:rsid w:val="004C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eastAsia="en-US"/>
    </w:rPr>
  </w:style>
  <w:style w:type="character" w:customStyle="1" w:styleId="HTML0">
    <w:name w:val="Стандартный HTML Знак"/>
    <w:basedOn w:val="a0"/>
    <w:link w:val="HTML"/>
    <w:uiPriority w:val="99"/>
    <w:semiHidden/>
    <w:rsid w:val="004C10EB"/>
    <w:rPr>
      <w:rFonts w:ascii="Consolas" w:eastAsia="Calibri" w:hAnsi="Consolas" w:cs="Times New Roman"/>
      <w:sz w:val="20"/>
      <w:szCs w:val="20"/>
      <w:lang w:eastAsia="en-US"/>
    </w:rPr>
  </w:style>
  <w:style w:type="paragraph" w:styleId="aa">
    <w:name w:val="Normal (Web)"/>
    <w:basedOn w:val="a"/>
    <w:uiPriority w:val="99"/>
    <w:semiHidden/>
    <w:unhideWhenUsed/>
    <w:rsid w:val="004C10EB"/>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4C10EB"/>
    <w:rPr>
      <w:b/>
      <w:bCs/>
    </w:rPr>
  </w:style>
  <w:style w:type="character" w:styleId="ac">
    <w:name w:val="Hyperlink"/>
    <w:uiPriority w:val="99"/>
    <w:semiHidden/>
    <w:unhideWhenUsed/>
    <w:rsid w:val="004C10EB"/>
    <w:rPr>
      <w:color w:val="0000FF"/>
      <w:u w:val="single"/>
    </w:rPr>
  </w:style>
  <w:style w:type="paragraph" w:styleId="ad">
    <w:name w:val="Title"/>
    <w:basedOn w:val="a"/>
    <w:next w:val="a"/>
    <w:link w:val="ae"/>
    <w:uiPriority w:val="99"/>
    <w:qFormat/>
    <w:rsid w:val="004C10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e">
    <w:name w:val="Название Знак"/>
    <w:basedOn w:val="a0"/>
    <w:link w:val="ad"/>
    <w:uiPriority w:val="99"/>
    <w:rsid w:val="004C10EB"/>
    <w:rPr>
      <w:rFonts w:ascii="Cambria" w:eastAsia="Times New Roman" w:hAnsi="Cambria" w:cs="Times New Roman"/>
      <w:color w:val="17365D"/>
      <w:spacing w:val="5"/>
      <w:kern w:val="28"/>
      <w:sz w:val="52"/>
      <w:szCs w:val="52"/>
    </w:rPr>
  </w:style>
  <w:style w:type="paragraph" w:styleId="af">
    <w:name w:val="Body Text"/>
    <w:basedOn w:val="a"/>
    <w:link w:val="af0"/>
    <w:uiPriority w:val="99"/>
    <w:semiHidden/>
    <w:unhideWhenUsed/>
    <w:rsid w:val="004C10EB"/>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semiHidden/>
    <w:rsid w:val="004C10EB"/>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2"/>
    <w:uiPriority w:val="99"/>
    <w:semiHidden/>
    <w:rsid w:val="004C10EB"/>
    <w:rPr>
      <w:rFonts w:ascii="Times New Roman" w:eastAsia="Times New Roman" w:hAnsi="Times New Roman" w:cs="Times New Roman"/>
      <w:sz w:val="24"/>
      <w:szCs w:val="20"/>
    </w:rPr>
  </w:style>
  <w:style w:type="paragraph" w:styleId="af2">
    <w:name w:val="Body Text Indent"/>
    <w:basedOn w:val="a"/>
    <w:link w:val="af1"/>
    <w:uiPriority w:val="99"/>
    <w:semiHidden/>
    <w:unhideWhenUsed/>
    <w:rsid w:val="004C10EB"/>
    <w:pPr>
      <w:spacing w:after="0" w:line="240" w:lineRule="auto"/>
      <w:ind w:firstLine="720"/>
    </w:pPr>
    <w:rPr>
      <w:rFonts w:ascii="Times New Roman" w:eastAsia="Times New Roman" w:hAnsi="Times New Roman" w:cs="Times New Roman"/>
      <w:sz w:val="24"/>
      <w:szCs w:val="20"/>
    </w:rPr>
  </w:style>
  <w:style w:type="character" w:customStyle="1" w:styleId="11">
    <w:name w:val="Основной текст с отступом Знак1"/>
    <w:basedOn w:val="a0"/>
    <w:link w:val="af2"/>
    <w:uiPriority w:val="99"/>
    <w:semiHidden/>
    <w:rsid w:val="004C10EB"/>
  </w:style>
  <w:style w:type="paragraph" w:styleId="af3">
    <w:name w:val="Subtitle"/>
    <w:basedOn w:val="a"/>
    <w:next w:val="a"/>
    <w:link w:val="af4"/>
    <w:uiPriority w:val="99"/>
    <w:qFormat/>
    <w:rsid w:val="004C10EB"/>
    <w:pPr>
      <w:spacing w:after="0" w:line="240" w:lineRule="auto"/>
    </w:pPr>
    <w:rPr>
      <w:rFonts w:ascii="Cambria" w:eastAsia="Times New Roman" w:hAnsi="Cambria" w:cs="Times New Roman"/>
      <w:i/>
      <w:iCs/>
      <w:color w:val="4F81BD"/>
      <w:spacing w:val="15"/>
      <w:sz w:val="24"/>
      <w:szCs w:val="24"/>
    </w:rPr>
  </w:style>
  <w:style w:type="character" w:customStyle="1" w:styleId="af4">
    <w:name w:val="Подзаголовок Знак"/>
    <w:basedOn w:val="a0"/>
    <w:link w:val="af3"/>
    <w:uiPriority w:val="99"/>
    <w:rsid w:val="004C10EB"/>
    <w:rPr>
      <w:rFonts w:ascii="Cambria" w:eastAsia="Times New Roman" w:hAnsi="Cambria" w:cs="Times New Roman"/>
      <w:i/>
      <w:iCs/>
      <w:color w:val="4F81BD"/>
      <w:spacing w:val="15"/>
      <w:sz w:val="24"/>
      <w:szCs w:val="24"/>
    </w:rPr>
  </w:style>
  <w:style w:type="character" w:customStyle="1" w:styleId="af5">
    <w:name w:val="Текст выноски Знак"/>
    <w:basedOn w:val="a0"/>
    <w:link w:val="af6"/>
    <w:uiPriority w:val="99"/>
    <w:semiHidden/>
    <w:rsid w:val="004C10EB"/>
    <w:rPr>
      <w:rFonts w:ascii="Tahoma" w:eastAsia="Times New Roman" w:hAnsi="Tahoma" w:cs="Times New Roman"/>
      <w:sz w:val="16"/>
      <w:szCs w:val="16"/>
    </w:rPr>
  </w:style>
  <w:style w:type="paragraph" w:styleId="af6">
    <w:name w:val="Balloon Text"/>
    <w:basedOn w:val="a"/>
    <w:link w:val="af5"/>
    <w:uiPriority w:val="99"/>
    <w:semiHidden/>
    <w:unhideWhenUsed/>
    <w:rsid w:val="004C10EB"/>
    <w:pPr>
      <w:spacing w:after="0" w:line="240" w:lineRule="auto"/>
    </w:pPr>
    <w:rPr>
      <w:rFonts w:ascii="Tahoma" w:eastAsia="Times New Roman" w:hAnsi="Tahoma" w:cs="Times New Roman"/>
      <w:sz w:val="16"/>
      <w:szCs w:val="16"/>
    </w:rPr>
  </w:style>
  <w:style w:type="character" w:customStyle="1" w:styleId="12">
    <w:name w:val="Текст выноски Знак1"/>
    <w:basedOn w:val="a0"/>
    <w:link w:val="af6"/>
    <w:uiPriority w:val="99"/>
    <w:semiHidden/>
    <w:rsid w:val="004C10EB"/>
    <w:rPr>
      <w:rFonts w:ascii="Tahoma" w:hAnsi="Tahoma" w:cs="Tahoma"/>
      <w:sz w:val="16"/>
      <w:szCs w:val="16"/>
    </w:rPr>
  </w:style>
  <w:style w:type="character" w:customStyle="1" w:styleId="apple-converted-space">
    <w:name w:val="apple-converted-space"/>
    <w:rsid w:val="004C10EB"/>
  </w:style>
  <w:style w:type="character" w:customStyle="1" w:styleId="mw-headline">
    <w:name w:val="mw-headline"/>
    <w:rsid w:val="004C10EB"/>
  </w:style>
  <w:style w:type="character" w:customStyle="1" w:styleId="mw-editsection">
    <w:name w:val="mw-editsection"/>
    <w:rsid w:val="004C10EB"/>
  </w:style>
  <w:style w:type="character" w:customStyle="1" w:styleId="mw-editsection-bracket">
    <w:name w:val="mw-editsection-bracket"/>
    <w:rsid w:val="004C10EB"/>
  </w:style>
  <w:style w:type="character" w:customStyle="1" w:styleId="mw-editsection-divider">
    <w:name w:val="mw-editsection-divider"/>
    <w:rsid w:val="004C10EB"/>
  </w:style>
  <w:style w:type="character" w:customStyle="1" w:styleId="noprint">
    <w:name w:val="noprint"/>
    <w:rsid w:val="004C10EB"/>
  </w:style>
  <w:style w:type="character" w:customStyle="1" w:styleId="13">
    <w:name w:val="Основной шрифт абзаца1"/>
    <w:rsid w:val="004C10EB"/>
  </w:style>
  <w:style w:type="paragraph" w:styleId="af7">
    <w:name w:val="No Spacing"/>
    <w:link w:val="af8"/>
    <w:uiPriority w:val="1"/>
    <w:qFormat/>
    <w:rsid w:val="004C10EB"/>
    <w:pPr>
      <w:spacing w:after="0" w:line="240" w:lineRule="auto"/>
    </w:pPr>
    <w:rPr>
      <w:rFonts w:eastAsiaTheme="minorHAnsi"/>
      <w:lang w:eastAsia="en-US"/>
    </w:rPr>
  </w:style>
  <w:style w:type="character" w:customStyle="1" w:styleId="af8">
    <w:name w:val="Без интервала Знак"/>
    <w:basedOn w:val="a0"/>
    <w:link w:val="af7"/>
    <w:uiPriority w:val="1"/>
    <w:rsid w:val="004C10EB"/>
    <w:rPr>
      <w:rFonts w:eastAsiaTheme="minorHAnsi"/>
      <w:lang w:eastAsia="en-US"/>
    </w:rPr>
  </w:style>
  <w:style w:type="paragraph" w:customStyle="1" w:styleId="af9">
    <w:name w:val="Нормальный (таблица)"/>
    <w:basedOn w:val="a"/>
    <w:next w:val="a"/>
    <w:uiPriority w:val="99"/>
    <w:rsid w:val="004C10E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Default">
    <w:name w:val="Default"/>
    <w:uiPriority w:val="99"/>
    <w:rsid w:val="004C10E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afa">
    <w:name w:val="FollowedHyperlink"/>
    <w:basedOn w:val="a0"/>
    <w:uiPriority w:val="99"/>
    <w:semiHidden/>
    <w:unhideWhenUsed/>
    <w:rsid w:val="00B112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73947531">
      <w:bodyDiv w:val="1"/>
      <w:marLeft w:val="0"/>
      <w:marRight w:val="0"/>
      <w:marTop w:val="0"/>
      <w:marBottom w:val="0"/>
      <w:divBdr>
        <w:top w:val="none" w:sz="0" w:space="0" w:color="auto"/>
        <w:left w:val="none" w:sz="0" w:space="0" w:color="auto"/>
        <w:bottom w:val="none" w:sz="0" w:space="0" w:color="auto"/>
        <w:right w:val="none" w:sz="0" w:space="0" w:color="auto"/>
      </w:divBdr>
    </w:div>
    <w:div w:id="21106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AF13A9C67E6809BBB19063AA39366E199D20607C53CE48420C3A46BDA5600533A0079A96D16B61DDA4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1EAF13A9C67E6809BBB19063AA39366E199D20607C53CE48420C3A46BDA5600533A0079A96D16B61DDA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18861</Words>
  <Characters>107512</Characters>
  <Application>Microsoft Office Word</Application>
  <DocSecurity>0</DocSecurity>
  <Lines>895</Lines>
  <Paragraphs>252</Paragraphs>
  <ScaleCrop>false</ScaleCrop>
  <Company>ZSNS</Company>
  <LinksUpToDate>false</LinksUpToDate>
  <CharactersWithSpaces>126121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2018-11-07T08:58:00Z</dcterms:created>
  <dcterms:modified xsi:type="dcterms:W3CDTF">2018-11-20T05:37:00Z</dcterms:modified>
</cp:coreProperties>
</file>