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9B" w:rsidRPr="009C5327" w:rsidRDefault="009E499B" w:rsidP="009E499B">
      <w:pPr>
        <w:tabs>
          <w:tab w:val="left" w:pos="380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327">
        <w:rPr>
          <w:rFonts w:ascii="Times New Roman" w:hAnsi="Times New Roman" w:cs="Times New Roman"/>
          <w:b/>
          <w:sz w:val="24"/>
          <w:szCs w:val="24"/>
        </w:rPr>
        <w:t>МУНИЦИПАЛЬНОЕ АВТОНОМНОЕ УЧРЕЖДЕНИЕ</w:t>
      </w:r>
    </w:p>
    <w:p w:rsidR="009E499B" w:rsidRPr="009C5327" w:rsidRDefault="009E499B" w:rsidP="009E499B">
      <w:pPr>
        <w:tabs>
          <w:tab w:val="left" w:pos="380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327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</w:p>
    <w:p w:rsidR="009E499B" w:rsidRPr="009C5327" w:rsidRDefault="009E499B" w:rsidP="009E499B">
      <w:pPr>
        <w:pBdr>
          <w:bottom w:val="single" w:sz="12" w:space="1" w:color="auto"/>
        </w:pBdr>
        <w:tabs>
          <w:tab w:val="left" w:pos="380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327">
        <w:rPr>
          <w:rFonts w:ascii="Times New Roman" w:hAnsi="Times New Roman" w:cs="Times New Roman"/>
          <w:b/>
          <w:sz w:val="24"/>
          <w:szCs w:val="24"/>
        </w:rPr>
        <w:t>«КАЗАНСКАЯ РАЙОННАЯ ДЕТСКО-ЮНОШЕСКАЯ СПОРТИВНАЯ ШКОЛА»</w:t>
      </w:r>
    </w:p>
    <w:p w:rsidR="009E499B" w:rsidRPr="004248B1" w:rsidRDefault="009E499B" w:rsidP="009E499B">
      <w:pPr>
        <w:tabs>
          <w:tab w:val="left" w:pos="734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48B1">
        <w:rPr>
          <w:rFonts w:ascii="Times New Roman" w:hAnsi="Times New Roman" w:cs="Times New Roman"/>
          <w:sz w:val="24"/>
          <w:szCs w:val="24"/>
        </w:rPr>
        <w:t>627420 Тюменская область Казанский район с.</w:t>
      </w:r>
      <w:r w:rsidR="00753BB3" w:rsidRPr="004248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48B1">
        <w:rPr>
          <w:rFonts w:ascii="Times New Roman" w:hAnsi="Times New Roman" w:cs="Times New Roman"/>
          <w:sz w:val="24"/>
          <w:szCs w:val="24"/>
        </w:rPr>
        <w:t>Казанское</w:t>
      </w:r>
      <w:proofErr w:type="gramEnd"/>
      <w:r w:rsidRPr="004248B1">
        <w:rPr>
          <w:rFonts w:ascii="Times New Roman" w:hAnsi="Times New Roman" w:cs="Times New Roman"/>
          <w:sz w:val="24"/>
          <w:szCs w:val="24"/>
        </w:rPr>
        <w:t xml:space="preserve"> ул.</w:t>
      </w:r>
      <w:r w:rsidR="00753BB3" w:rsidRPr="004248B1">
        <w:rPr>
          <w:rFonts w:ascii="Times New Roman" w:hAnsi="Times New Roman" w:cs="Times New Roman"/>
          <w:sz w:val="24"/>
          <w:szCs w:val="24"/>
        </w:rPr>
        <w:t xml:space="preserve"> </w:t>
      </w:r>
      <w:r w:rsidRPr="004248B1">
        <w:rPr>
          <w:rFonts w:ascii="Times New Roman" w:hAnsi="Times New Roman" w:cs="Times New Roman"/>
          <w:sz w:val="24"/>
          <w:szCs w:val="24"/>
        </w:rPr>
        <w:t>Больничная 50 тел</w:t>
      </w:r>
      <w:r w:rsidR="00753BB3" w:rsidRPr="004248B1">
        <w:rPr>
          <w:rFonts w:ascii="Times New Roman" w:hAnsi="Times New Roman" w:cs="Times New Roman"/>
          <w:sz w:val="24"/>
          <w:szCs w:val="24"/>
        </w:rPr>
        <w:t xml:space="preserve">. </w:t>
      </w:r>
      <w:r w:rsidRPr="004248B1">
        <w:rPr>
          <w:rFonts w:ascii="Times New Roman" w:hAnsi="Times New Roman" w:cs="Times New Roman"/>
          <w:sz w:val="24"/>
          <w:szCs w:val="24"/>
        </w:rPr>
        <w:t>(факс)8(34553)4-15-44</w:t>
      </w:r>
    </w:p>
    <w:p w:rsidR="009E499B" w:rsidRPr="009C5327" w:rsidRDefault="009E499B" w:rsidP="009E499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499B" w:rsidRPr="00AB331E" w:rsidRDefault="009E499B" w:rsidP="002A62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1E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A6223" w:rsidRDefault="00BA1690" w:rsidP="002A62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E499B" w:rsidRPr="00AB331E">
        <w:rPr>
          <w:rFonts w:ascii="Times New Roman" w:hAnsi="Times New Roman" w:cs="Times New Roman"/>
          <w:b/>
          <w:sz w:val="24"/>
          <w:szCs w:val="24"/>
        </w:rPr>
        <w:t>деятельности МАУ ДО «</w:t>
      </w:r>
      <w:proofErr w:type="gramStart"/>
      <w:r w:rsidR="009E499B" w:rsidRPr="00AB331E">
        <w:rPr>
          <w:rFonts w:ascii="Times New Roman" w:hAnsi="Times New Roman" w:cs="Times New Roman"/>
          <w:b/>
          <w:sz w:val="24"/>
          <w:szCs w:val="24"/>
        </w:rPr>
        <w:t>Казанская</w:t>
      </w:r>
      <w:proofErr w:type="gramEnd"/>
      <w:r w:rsidR="009E499B" w:rsidRPr="00AB331E">
        <w:rPr>
          <w:rFonts w:ascii="Times New Roman" w:hAnsi="Times New Roman" w:cs="Times New Roman"/>
          <w:b/>
          <w:sz w:val="24"/>
          <w:szCs w:val="24"/>
        </w:rPr>
        <w:t xml:space="preserve"> районная ДЮСШ» </w:t>
      </w:r>
      <w:r w:rsidR="002A62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499B" w:rsidRPr="00AB331E" w:rsidRDefault="00021210" w:rsidP="002A62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D7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F17">
        <w:rPr>
          <w:rFonts w:ascii="Times New Roman" w:hAnsi="Times New Roman" w:cs="Times New Roman"/>
          <w:b/>
          <w:sz w:val="24"/>
          <w:szCs w:val="24"/>
        </w:rPr>
        <w:t>2</w:t>
      </w:r>
      <w:r w:rsidR="00B92480">
        <w:rPr>
          <w:rFonts w:ascii="Times New Roman" w:hAnsi="Times New Roman" w:cs="Times New Roman"/>
          <w:b/>
          <w:sz w:val="24"/>
          <w:szCs w:val="24"/>
        </w:rPr>
        <w:t xml:space="preserve"> квартал 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E499B" w:rsidRPr="00AB331E">
        <w:rPr>
          <w:rFonts w:ascii="Times New Roman" w:hAnsi="Times New Roman" w:cs="Times New Roman"/>
          <w:b/>
          <w:sz w:val="24"/>
          <w:szCs w:val="24"/>
        </w:rPr>
        <w:t>.</w:t>
      </w:r>
    </w:p>
    <w:p w:rsidR="009E499B" w:rsidRPr="00AB331E" w:rsidRDefault="009E499B" w:rsidP="00AB33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6223" w:rsidRPr="00AD5F0C" w:rsidRDefault="001E568F" w:rsidP="00B1642A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F0C">
        <w:rPr>
          <w:rFonts w:ascii="Times New Roman" w:hAnsi="Times New Roman" w:cs="Times New Roman"/>
          <w:sz w:val="24"/>
          <w:szCs w:val="24"/>
        </w:rPr>
        <w:t>В</w:t>
      </w:r>
      <w:r w:rsidR="00BF0F17">
        <w:rPr>
          <w:rFonts w:ascii="Times New Roman" w:hAnsi="Times New Roman" w:cs="Times New Roman"/>
          <w:sz w:val="24"/>
          <w:szCs w:val="24"/>
        </w:rPr>
        <w:t>о</w:t>
      </w:r>
      <w:r w:rsidRPr="00AD5F0C">
        <w:rPr>
          <w:rFonts w:ascii="Times New Roman" w:hAnsi="Times New Roman" w:cs="Times New Roman"/>
          <w:sz w:val="24"/>
          <w:szCs w:val="24"/>
        </w:rPr>
        <w:t xml:space="preserve"> </w:t>
      </w:r>
      <w:r w:rsidR="00BF0F17">
        <w:rPr>
          <w:rFonts w:ascii="Times New Roman" w:hAnsi="Times New Roman" w:cs="Times New Roman"/>
          <w:sz w:val="24"/>
          <w:szCs w:val="24"/>
        </w:rPr>
        <w:t>2</w:t>
      </w:r>
      <w:r w:rsidR="005E337C" w:rsidRPr="00AD5F0C">
        <w:rPr>
          <w:rFonts w:ascii="Times New Roman" w:hAnsi="Times New Roman" w:cs="Times New Roman"/>
          <w:sz w:val="24"/>
          <w:szCs w:val="24"/>
        </w:rPr>
        <w:t xml:space="preserve"> квартале 2022 г. в </w:t>
      </w:r>
      <w:r w:rsidRPr="00AD5F0C">
        <w:rPr>
          <w:rFonts w:ascii="Times New Roman" w:hAnsi="Times New Roman" w:cs="Times New Roman"/>
          <w:sz w:val="24"/>
          <w:szCs w:val="24"/>
        </w:rPr>
        <w:t>МАУ ДО «</w:t>
      </w:r>
      <w:proofErr w:type="gramStart"/>
      <w:r w:rsidRPr="00AD5F0C">
        <w:rPr>
          <w:rFonts w:ascii="Times New Roman" w:hAnsi="Times New Roman" w:cs="Times New Roman"/>
          <w:sz w:val="24"/>
          <w:szCs w:val="24"/>
        </w:rPr>
        <w:t>Казанская</w:t>
      </w:r>
      <w:proofErr w:type="gramEnd"/>
      <w:r w:rsidRPr="00AD5F0C">
        <w:rPr>
          <w:rFonts w:ascii="Times New Roman" w:hAnsi="Times New Roman" w:cs="Times New Roman"/>
          <w:sz w:val="24"/>
          <w:szCs w:val="24"/>
        </w:rPr>
        <w:t xml:space="preserve"> районная ДЮСШ» </w:t>
      </w:r>
      <w:r w:rsidR="00B50BDE" w:rsidRPr="00AD5F0C">
        <w:rPr>
          <w:rFonts w:ascii="Times New Roman" w:hAnsi="Times New Roman" w:cs="Times New Roman"/>
          <w:sz w:val="24"/>
          <w:szCs w:val="24"/>
        </w:rPr>
        <w:t xml:space="preserve"> </w:t>
      </w:r>
      <w:r w:rsidR="005E337C" w:rsidRPr="00AD5F0C">
        <w:rPr>
          <w:rFonts w:ascii="Times New Roman" w:hAnsi="Times New Roman" w:cs="Times New Roman"/>
          <w:sz w:val="24"/>
          <w:szCs w:val="24"/>
        </w:rPr>
        <w:t>прошло обучение 830 человек</w:t>
      </w:r>
      <w:r w:rsidR="00397C29" w:rsidRPr="00AD5F0C">
        <w:rPr>
          <w:rFonts w:ascii="Times New Roman" w:hAnsi="Times New Roman" w:cs="Times New Roman"/>
          <w:sz w:val="24"/>
          <w:szCs w:val="24"/>
        </w:rPr>
        <w:t>,</w:t>
      </w:r>
      <w:r w:rsidR="00991EC4" w:rsidRPr="00AD5F0C">
        <w:rPr>
          <w:rFonts w:ascii="Times New Roman" w:hAnsi="Times New Roman" w:cs="Times New Roman"/>
          <w:sz w:val="24"/>
          <w:szCs w:val="24"/>
        </w:rPr>
        <w:t xml:space="preserve"> из которых </w:t>
      </w:r>
      <w:r w:rsidR="00AD5F0C" w:rsidRPr="00AD5F0C">
        <w:rPr>
          <w:rFonts w:ascii="Times New Roman" w:hAnsi="Times New Roman" w:cs="Times New Roman"/>
          <w:sz w:val="24"/>
          <w:szCs w:val="24"/>
        </w:rPr>
        <w:t>816</w:t>
      </w:r>
      <w:r w:rsidR="002A6223" w:rsidRPr="00AD5F0C">
        <w:rPr>
          <w:rFonts w:ascii="Times New Roman" w:hAnsi="Times New Roman" w:cs="Times New Roman"/>
          <w:sz w:val="24"/>
          <w:szCs w:val="24"/>
        </w:rPr>
        <w:t xml:space="preserve"> </w:t>
      </w:r>
      <w:r w:rsidR="002379CD" w:rsidRPr="00AD5F0C">
        <w:rPr>
          <w:rFonts w:ascii="Times New Roman" w:hAnsi="Times New Roman" w:cs="Times New Roman"/>
          <w:sz w:val="24"/>
          <w:szCs w:val="24"/>
        </w:rPr>
        <w:t xml:space="preserve">человек обучаются по дополнительным </w:t>
      </w:r>
      <w:r w:rsidR="00AD5F0C" w:rsidRPr="00AD5F0C">
        <w:rPr>
          <w:rFonts w:ascii="Times New Roman" w:hAnsi="Times New Roman" w:cs="Times New Roman"/>
          <w:sz w:val="24"/>
          <w:szCs w:val="24"/>
        </w:rPr>
        <w:t xml:space="preserve">общеобразовательным </w:t>
      </w:r>
      <w:r w:rsidR="00B50BDE" w:rsidRPr="00AD5F0C">
        <w:rPr>
          <w:rFonts w:ascii="Times New Roman" w:hAnsi="Times New Roman" w:cs="Times New Roman"/>
          <w:sz w:val="24"/>
          <w:szCs w:val="24"/>
        </w:rPr>
        <w:t>программам</w:t>
      </w:r>
      <w:r w:rsidR="00AD5F0C" w:rsidRPr="00AD5F0C">
        <w:rPr>
          <w:rFonts w:ascii="Times New Roman" w:hAnsi="Times New Roman" w:cs="Times New Roman"/>
          <w:sz w:val="24"/>
          <w:szCs w:val="24"/>
        </w:rPr>
        <w:t xml:space="preserve"> </w:t>
      </w:r>
      <w:r w:rsidR="00F10626" w:rsidRPr="00AD5F0C">
        <w:rPr>
          <w:rFonts w:ascii="Times New Roman" w:hAnsi="Times New Roman" w:cs="Times New Roman"/>
          <w:sz w:val="24"/>
          <w:szCs w:val="24"/>
        </w:rPr>
        <w:t>и 14</w:t>
      </w:r>
      <w:r w:rsidR="005B1D24" w:rsidRPr="00AD5F0C">
        <w:rPr>
          <w:rFonts w:ascii="Times New Roman" w:hAnsi="Times New Roman" w:cs="Times New Roman"/>
          <w:sz w:val="24"/>
          <w:szCs w:val="24"/>
        </w:rPr>
        <w:t xml:space="preserve"> человек по программе спортивной подготовки в области </w:t>
      </w:r>
      <w:r w:rsidR="00D93DA2" w:rsidRPr="00AD5F0C"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  <w:r w:rsidR="00AD5F0C" w:rsidRPr="00AD5F0C">
        <w:rPr>
          <w:rFonts w:ascii="Times New Roman" w:hAnsi="Times New Roman" w:cs="Times New Roman"/>
          <w:sz w:val="24"/>
          <w:szCs w:val="24"/>
        </w:rPr>
        <w:t>.</w:t>
      </w:r>
    </w:p>
    <w:p w:rsidR="00134E36" w:rsidRDefault="00984DFC" w:rsidP="00B1642A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37C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5E337C" w:rsidRPr="005E337C">
        <w:rPr>
          <w:rFonts w:ascii="Times New Roman" w:hAnsi="Times New Roman" w:cs="Times New Roman"/>
          <w:sz w:val="24"/>
          <w:szCs w:val="24"/>
        </w:rPr>
        <w:t>ведется по 7</w:t>
      </w:r>
      <w:r w:rsidR="002A6223" w:rsidRPr="005E337C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="005E337C" w:rsidRPr="005E337C">
        <w:rPr>
          <w:rFonts w:ascii="Times New Roman" w:hAnsi="Times New Roman" w:cs="Times New Roman"/>
          <w:sz w:val="24"/>
          <w:szCs w:val="24"/>
        </w:rPr>
        <w:t xml:space="preserve">: футбол, волейбол, баскетбол, </w:t>
      </w:r>
      <w:r w:rsidR="002A6223" w:rsidRPr="005E337C">
        <w:rPr>
          <w:rFonts w:ascii="Times New Roman" w:hAnsi="Times New Roman" w:cs="Times New Roman"/>
          <w:sz w:val="24"/>
          <w:szCs w:val="24"/>
        </w:rPr>
        <w:t xml:space="preserve">гиревой спорт, лыжные гонки, шахматы, </w:t>
      </w:r>
      <w:r w:rsidR="002A6223" w:rsidRPr="00613B45">
        <w:rPr>
          <w:rFonts w:ascii="Times New Roman" w:hAnsi="Times New Roman" w:cs="Times New Roman"/>
          <w:sz w:val="24"/>
          <w:szCs w:val="24"/>
        </w:rPr>
        <w:t xml:space="preserve">настольный теннис </w:t>
      </w:r>
      <w:r w:rsidRPr="00613B45">
        <w:rPr>
          <w:rFonts w:ascii="Times New Roman" w:hAnsi="Times New Roman" w:cs="Times New Roman"/>
          <w:sz w:val="24"/>
          <w:szCs w:val="24"/>
        </w:rPr>
        <w:t xml:space="preserve">в </w:t>
      </w:r>
      <w:r w:rsidR="002A6223" w:rsidRPr="00613B45">
        <w:rPr>
          <w:rFonts w:ascii="Times New Roman" w:hAnsi="Times New Roman" w:cs="Times New Roman"/>
          <w:sz w:val="24"/>
          <w:szCs w:val="24"/>
        </w:rPr>
        <w:t>4</w:t>
      </w:r>
      <w:r w:rsidR="00613B45" w:rsidRPr="00613B45">
        <w:rPr>
          <w:rFonts w:ascii="Times New Roman" w:hAnsi="Times New Roman" w:cs="Times New Roman"/>
          <w:sz w:val="24"/>
          <w:szCs w:val="24"/>
        </w:rPr>
        <w:t>2</w:t>
      </w:r>
      <w:r w:rsidR="00134E36" w:rsidRPr="00613B45">
        <w:rPr>
          <w:rFonts w:ascii="Times New Roman" w:hAnsi="Times New Roman" w:cs="Times New Roman"/>
          <w:sz w:val="24"/>
          <w:szCs w:val="24"/>
        </w:rPr>
        <w:t xml:space="preserve"> группах</w:t>
      </w:r>
      <w:r w:rsidR="00AF2B35" w:rsidRPr="00613B45">
        <w:rPr>
          <w:rFonts w:ascii="Times New Roman" w:hAnsi="Times New Roman" w:cs="Times New Roman"/>
          <w:sz w:val="24"/>
          <w:szCs w:val="24"/>
        </w:rPr>
        <w:t>.</w:t>
      </w:r>
      <w:r w:rsidR="002F5732" w:rsidRPr="002A6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480" w:rsidRDefault="00D27804" w:rsidP="00D27804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 реализовано 5 программ</w:t>
      </w:r>
      <w:r w:rsidR="00134E36">
        <w:rPr>
          <w:rFonts w:ascii="Times New Roman" w:hAnsi="Times New Roman" w:cs="Times New Roman"/>
          <w:sz w:val="24"/>
          <w:szCs w:val="24"/>
        </w:rPr>
        <w:t xml:space="preserve"> в рамках персонифицированного финансирования дополнительного образования: </w:t>
      </w:r>
      <w:r w:rsidRPr="00D27804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по виду спорта «Футбол»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7804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физкультурно-спортивной направленности «Плавание с нуля»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7804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по виду спорта футбол «Укротители мяча»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7804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«Юный пловец»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7804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«В здоровом теле – здоровый дух!»</w:t>
      </w:r>
      <w:r w:rsidR="00AD5F0C">
        <w:rPr>
          <w:rFonts w:ascii="Times New Roman" w:hAnsi="Times New Roman" w:cs="Times New Roman"/>
          <w:sz w:val="24"/>
          <w:szCs w:val="24"/>
        </w:rPr>
        <w:t>. В рамках системы ПФДО обучение прошли 87 человек.</w:t>
      </w:r>
    </w:p>
    <w:p w:rsidR="00D27804" w:rsidRDefault="00C50A47" w:rsidP="00B572CB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8DB">
        <w:rPr>
          <w:rFonts w:ascii="Times New Roman" w:hAnsi="Times New Roman" w:cs="Times New Roman"/>
          <w:sz w:val="24"/>
          <w:szCs w:val="24"/>
        </w:rPr>
        <w:t>За отчетный период в МАУ ДО «</w:t>
      </w:r>
      <w:proofErr w:type="gramStart"/>
      <w:r w:rsidRPr="002278DB">
        <w:rPr>
          <w:rFonts w:ascii="Times New Roman" w:hAnsi="Times New Roman" w:cs="Times New Roman"/>
          <w:sz w:val="24"/>
          <w:szCs w:val="24"/>
        </w:rPr>
        <w:t>Казанская</w:t>
      </w:r>
      <w:proofErr w:type="gramEnd"/>
      <w:r w:rsidRPr="002278DB">
        <w:rPr>
          <w:rFonts w:ascii="Times New Roman" w:hAnsi="Times New Roman" w:cs="Times New Roman"/>
          <w:sz w:val="24"/>
          <w:szCs w:val="24"/>
        </w:rPr>
        <w:t xml:space="preserve"> районная ДЮСШ» было проведено </w:t>
      </w:r>
      <w:r w:rsidR="0083567D">
        <w:rPr>
          <w:rFonts w:ascii="Times New Roman" w:hAnsi="Times New Roman" w:cs="Times New Roman"/>
          <w:sz w:val="24"/>
          <w:szCs w:val="24"/>
        </w:rPr>
        <w:t>11</w:t>
      </w:r>
      <w:r w:rsidR="00A26565" w:rsidRPr="00B207BB">
        <w:rPr>
          <w:rFonts w:ascii="Times New Roman" w:hAnsi="Times New Roman" w:cs="Times New Roman"/>
          <w:sz w:val="24"/>
          <w:szCs w:val="24"/>
        </w:rPr>
        <w:t xml:space="preserve"> </w:t>
      </w:r>
      <w:r w:rsidR="00A26565" w:rsidRPr="001175E9">
        <w:rPr>
          <w:rFonts w:ascii="Times New Roman" w:hAnsi="Times New Roman" w:cs="Times New Roman"/>
          <w:sz w:val="24"/>
          <w:szCs w:val="24"/>
        </w:rPr>
        <w:t>официальных физкультурных мероприятий муниципального уровня</w:t>
      </w:r>
      <w:r w:rsidRPr="001175E9">
        <w:rPr>
          <w:rFonts w:ascii="Times New Roman" w:hAnsi="Times New Roman" w:cs="Times New Roman"/>
          <w:sz w:val="24"/>
          <w:szCs w:val="24"/>
        </w:rPr>
        <w:t>:</w:t>
      </w:r>
      <w:r w:rsidRPr="001175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72CB" w:rsidRDefault="00A26565" w:rsidP="005C0D0C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75E9">
        <w:rPr>
          <w:rFonts w:ascii="Times New Roman" w:hAnsi="Times New Roman" w:cs="Times New Roman"/>
          <w:sz w:val="24"/>
          <w:szCs w:val="24"/>
        </w:rPr>
        <w:t xml:space="preserve">Декада спорта и здоровья </w:t>
      </w:r>
      <w:r w:rsidR="00D93DA2">
        <w:rPr>
          <w:rFonts w:ascii="Times New Roman" w:hAnsi="Times New Roman" w:cs="Times New Roman"/>
          <w:sz w:val="24"/>
          <w:szCs w:val="24"/>
        </w:rPr>
        <w:t>(1</w:t>
      </w:r>
      <w:r w:rsidR="00C03AFC">
        <w:rPr>
          <w:rFonts w:ascii="Times New Roman" w:hAnsi="Times New Roman" w:cs="Times New Roman"/>
          <w:sz w:val="24"/>
          <w:szCs w:val="24"/>
        </w:rPr>
        <w:t>50</w:t>
      </w:r>
      <w:r w:rsidR="00C50A47" w:rsidRPr="001175E9">
        <w:rPr>
          <w:rFonts w:ascii="Times New Roman" w:hAnsi="Times New Roman" w:cs="Times New Roman"/>
          <w:sz w:val="24"/>
          <w:szCs w:val="24"/>
        </w:rPr>
        <w:t xml:space="preserve"> чел.); </w:t>
      </w:r>
      <w:r w:rsidR="005C0D0C">
        <w:rPr>
          <w:rFonts w:ascii="Times New Roman" w:hAnsi="Times New Roman" w:cs="Times New Roman"/>
          <w:sz w:val="24"/>
          <w:szCs w:val="24"/>
        </w:rPr>
        <w:t>районная Спартакиада учащихся по лыжным гонкам (70 чел.), по баскетболу (90 чел.)</w:t>
      </w:r>
      <w:r w:rsidR="00EB41E2">
        <w:rPr>
          <w:rFonts w:ascii="Times New Roman" w:hAnsi="Times New Roman" w:cs="Times New Roman"/>
          <w:sz w:val="24"/>
          <w:szCs w:val="24"/>
        </w:rPr>
        <w:t>;</w:t>
      </w:r>
      <w:r w:rsidR="005C0D0C">
        <w:rPr>
          <w:rFonts w:ascii="Times New Roman" w:hAnsi="Times New Roman" w:cs="Times New Roman"/>
          <w:sz w:val="24"/>
          <w:szCs w:val="24"/>
        </w:rPr>
        <w:t xml:space="preserve">_ районная </w:t>
      </w:r>
      <w:r w:rsidR="00C50A47" w:rsidRPr="001175E9">
        <w:rPr>
          <w:rFonts w:ascii="Times New Roman" w:hAnsi="Times New Roman" w:cs="Times New Roman"/>
          <w:sz w:val="24"/>
          <w:szCs w:val="24"/>
        </w:rPr>
        <w:t>Спартакиада трудовых кол</w:t>
      </w:r>
      <w:r w:rsidRPr="001175E9">
        <w:rPr>
          <w:rFonts w:ascii="Times New Roman" w:hAnsi="Times New Roman" w:cs="Times New Roman"/>
          <w:sz w:val="24"/>
          <w:szCs w:val="24"/>
        </w:rPr>
        <w:t>лективов по</w:t>
      </w:r>
      <w:r w:rsidR="00C03AFC">
        <w:rPr>
          <w:rFonts w:ascii="Times New Roman" w:hAnsi="Times New Roman" w:cs="Times New Roman"/>
          <w:sz w:val="24"/>
          <w:szCs w:val="24"/>
        </w:rPr>
        <w:t xml:space="preserve"> мини-футболу (60 чел.), </w:t>
      </w:r>
      <w:r w:rsidR="00D93DA2">
        <w:rPr>
          <w:rFonts w:ascii="Times New Roman" w:hAnsi="Times New Roman" w:cs="Times New Roman"/>
          <w:sz w:val="24"/>
          <w:szCs w:val="24"/>
        </w:rPr>
        <w:t>волейболу</w:t>
      </w:r>
      <w:r w:rsidR="00C03AFC">
        <w:rPr>
          <w:rFonts w:ascii="Times New Roman" w:hAnsi="Times New Roman" w:cs="Times New Roman"/>
          <w:sz w:val="24"/>
          <w:szCs w:val="24"/>
        </w:rPr>
        <w:t xml:space="preserve"> (80 чел.), баскетболу (30 чел</w:t>
      </w:r>
      <w:r w:rsidR="005C0D0C">
        <w:rPr>
          <w:rFonts w:ascii="Times New Roman" w:hAnsi="Times New Roman" w:cs="Times New Roman"/>
          <w:sz w:val="24"/>
          <w:szCs w:val="24"/>
        </w:rPr>
        <w:t>.), хоккею на валенках (30 чел.), бадминтону (12 чел.)</w:t>
      </w:r>
      <w:r w:rsidR="00BF0F17">
        <w:rPr>
          <w:rFonts w:ascii="Times New Roman" w:hAnsi="Times New Roman" w:cs="Times New Roman"/>
          <w:sz w:val="24"/>
          <w:szCs w:val="24"/>
        </w:rPr>
        <w:t>, спортивная эстафета (40 чел.)</w:t>
      </w:r>
      <w:r w:rsidR="002278DB" w:rsidRPr="001175E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0868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68D8">
        <w:rPr>
          <w:rFonts w:ascii="Times New Roman" w:hAnsi="Times New Roman" w:cs="Times New Roman"/>
          <w:sz w:val="24"/>
          <w:szCs w:val="24"/>
        </w:rPr>
        <w:t>спортивные соревн</w:t>
      </w:r>
      <w:r w:rsidR="005C0D0C">
        <w:rPr>
          <w:rFonts w:ascii="Times New Roman" w:hAnsi="Times New Roman" w:cs="Times New Roman"/>
          <w:sz w:val="24"/>
          <w:szCs w:val="24"/>
        </w:rPr>
        <w:t xml:space="preserve">ования, посвященные 8 марта (200 чел.), </w:t>
      </w:r>
      <w:r w:rsidR="000868D8">
        <w:rPr>
          <w:rFonts w:ascii="Times New Roman" w:hAnsi="Times New Roman" w:cs="Times New Roman"/>
          <w:sz w:val="24"/>
          <w:szCs w:val="24"/>
        </w:rPr>
        <w:t xml:space="preserve"> районный спортивн</w:t>
      </w:r>
      <w:r w:rsidR="005C0D0C">
        <w:rPr>
          <w:rFonts w:ascii="Times New Roman" w:hAnsi="Times New Roman" w:cs="Times New Roman"/>
          <w:sz w:val="24"/>
          <w:szCs w:val="24"/>
        </w:rPr>
        <w:t>ый забег «Сибирский характер» (44 чел.), неделя спорта и здоровья «Активные каникулы» (130 чел.)</w:t>
      </w:r>
      <w:r w:rsidR="00BF0F17">
        <w:rPr>
          <w:rFonts w:ascii="Times New Roman" w:hAnsi="Times New Roman" w:cs="Times New Roman"/>
          <w:sz w:val="24"/>
          <w:szCs w:val="24"/>
        </w:rPr>
        <w:t>, районная Спартакиада воспитанников детских садов (105 чел.), районные летние сельские спортивные игры (306 чел.), районная Спартакиада инвалидов (50 чел.), Эстафета, посвященная</w:t>
      </w:r>
      <w:r w:rsidR="0083567D">
        <w:rPr>
          <w:rFonts w:ascii="Times New Roman" w:hAnsi="Times New Roman" w:cs="Times New Roman"/>
          <w:sz w:val="24"/>
          <w:szCs w:val="24"/>
        </w:rPr>
        <w:t xml:space="preserve"> Героям-землякам ВОВ (150 чел.).</w:t>
      </w:r>
      <w:proofErr w:type="gramEnd"/>
      <w:r w:rsidR="00BF0F17">
        <w:rPr>
          <w:rFonts w:ascii="Times New Roman" w:hAnsi="Times New Roman" w:cs="Times New Roman"/>
          <w:sz w:val="24"/>
          <w:szCs w:val="24"/>
        </w:rPr>
        <w:t xml:space="preserve"> </w:t>
      </w:r>
      <w:r w:rsidR="005C6B6C">
        <w:rPr>
          <w:rFonts w:ascii="Times New Roman" w:hAnsi="Times New Roman" w:cs="Times New Roman"/>
          <w:sz w:val="24"/>
          <w:szCs w:val="24"/>
        </w:rPr>
        <w:t>Охват</w:t>
      </w:r>
      <w:r w:rsidR="000868D8">
        <w:rPr>
          <w:rFonts w:ascii="Times New Roman" w:hAnsi="Times New Roman" w:cs="Times New Roman"/>
          <w:sz w:val="24"/>
          <w:szCs w:val="24"/>
        </w:rPr>
        <w:t xml:space="preserve"> мероприятиями – </w:t>
      </w:r>
      <w:r w:rsidR="00BF0F17">
        <w:rPr>
          <w:rFonts w:ascii="Times New Roman" w:hAnsi="Times New Roman" w:cs="Times New Roman"/>
          <w:sz w:val="24"/>
          <w:szCs w:val="24"/>
        </w:rPr>
        <w:t>1547</w:t>
      </w:r>
      <w:r w:rsidR="005C6B6C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1E568F" w:rsidRDefault="00A26565" w:rsidP="0083567D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2F28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BF0F17">
        <w:rPr>
          <w:rFonts w:ascii="Times New Roman" w:hAnsi="Times New Roman" w:cs="Times New Roman"/>
          <w:sz w:val="24"/>
          <w:szCs w:val="24"/>
        </w:rPr>
        <w:t>16</w:t>
      </w:r>
      <w:r w:rsidRPr="00B572CB">
        <w:rPr>
          <w:rFonts w:ascii="Times New Roman" w:hAnsi="Times New Roman" w:cs="Times New Roman"/>
          <w:sz w:val="24"/>
          <w:szCs w:val="24"/>
        </w:rPr>
        <w:t xml:space="preserve"> официальных спортивных мероприятий муниципального уровня: </w:t>
      </w:r>
      <w:proofErr w:type="gramStart"/>
      <w:r w:rsidR="005C0D0C" w:rsidRPr="00B572CB">
        <w:rPr>
          <w:rFonts w:ascii="Times New Roman" w:hAnsi="Times New Roman" w:cs="Times New Roman"/>
          <w:sz w:val="24"/>
          <w:szCs w:val="24"/>
        </w:rPr>
        <w:t>Первенство Казанского района по</w:t>
      </w:r>
      <w:r w:rsidR="005C0D0C">
        <w:rPr>
          <w:rFonts w:ascii="Times New Roman" w:hAnsi="Times New Roman" w:cs="Times New Roman"/>
          <w:sz w:val="24"/>
          <w:szCs w:val="24"/>
        </w:rPr>
        <w:t xml:space="preserve"> гиревому спорту (20 чел.), </w:t>
      </w:r>
      <w:r w:rsidR="00EB41E2">
        <w:rPr>
          <w:rFonts w:ascii="Times New Roman" w:hAnsi="Times New Roman" w:cs="Times New Roman"/>
          <w:sz w:val="24"/>
          <w:szCs w:val="24"/>
        </w:rPr>
        <w:t>районная Школьная Волейбольная Лига (80 чел.), Чемпионат Казанского района по мини-футболу (60 чел.),</w:t>
      </w:r>
      <w:r w:rsidR="00EB41E2" w:rsidRPr="00EB41E2">
        <w:rPr>
          <w:rFonts w:ascii="Times New Roman" w:hAnsi="Times New Roman" w:cs="Times New Roman"/>
          <w:sz w:val="24"/>
          <w:szCs w:val="24"/>
        </w:rPr>
        <w:t xml:space="preserve"> </w:t>
      </w:r>
      <w:r w:rsidR="00EB41E2"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="00EB41E2" w:rsidRPr="00B572CB">
        <w:rPr>
          <w:rFonts w:ascii="Times New Roman" w:hAnsi="Times New Roman" w:cs="Times New Roman"/>
          <w:sz w:val="24"/>
          <w:szCs w:val="24"/>
        </w:rPr>
        <w:t>полумарафон по лыжным гонкам, посвященный па</w:t>
      </w:r>
      <w:r w:rsidR="00EB41E2">
        <w:rPr>
          <w:rFonts w:ascii="Times New Roman" w:hAnsi="Times New Roman" w:cs="Times New Roman"/>
          <w:sz w:val="24"/>
          <w:szCs w:val="24"/>
        </w:rPr>
        <w:t xml:space="preserve">мяти </w:t>
      </w:r>
      <w:proofErr w:type="spellStart"/>
      <w:r w:rsidR="00EB41E2">
        <w:rPr>
          <w:rFonts w:ascii="Times New Roman" w:hAnsi="Times New Roman" w:cs="Times New Roman"/>
          <w:sz w:val="24"/>
          <w:szCs w:val="24"/>
        </w:rPr>
        <w:t>О.Михеля</w:t>
      </w:r>
      <w:proofErr w:type="spellEnd"/>
      <w:r w:rsidR="00EB41E2">
        <w:rPr>
          <w:rFonts w:ascii="Times New Roman" w:hAnsi="Times New Roman" w:cs="Times New Roman"/>
          <w:sz w:val="24"/>
          <w:szCs w:val="24"/>
        </w:rPr>
        <w:t xml:space="preserve"> (5</w:t>
      </w:r>
      <w:r w:rsidR="00EB41E2" w:rsidRPr="00B572CB">
        <w:rPr>
          <w:rFonts w:ascii="Times New Roman" w:hAnsi="Times New Roman" w:cs="Times New Roman"/>
          <w:sz w:val="24"/>
          <w:szCs w:val="24"/>
        </w:rPr>
        <w:t>0 чел.),</w:t>
      </w:r>
      <w:r w:rsidR="00EB41E2" w:rsidRPr="00EB41E2">
        <w:rPr>
          <w:rFonts w:ascii="Times New Roman" w:hAnsi="Times New Roman" w:cs="Times New Roman"/>
          <w:sz w:val="24"/>
          <w:szCs w:val="24"/>
        </w:rPr>
        <w:t xml:space="preserve"> </w:t>
      </w:r>
      <w:r w:rsidR="00EB41E2">
        <w:rPr>
          <w:rFonts w:ascii="Times New Roman" w:hAnsi="Times New Roman" w:cs="Times New Roman"/>
          <w:sz w:val="24"/>
          <w:szCs w:val="24"/>
        </w:rPr>
        <w:t>Первенство Казанского района по мини-футболу (80 чел.), открытые</w:t>
      </w:r>
      <w:r w:rsidR="00EB41E2" w:rsidRPr="00EB41E2">
        <w:rPr>
          <w:rFonts w:ascii="Times New Roman" w:hAnsi="Times New Roman" w:cs="Times New Roman"/>
          <w:sz w:val="24"/>
          <w:szCs w:val="24"/>
        </w:rPr>
        <w:t xml:space="preserve"> </w:t>
      </w:r>
      <w:r w:rsidR="00EB41E2">
        <w:rPr>
          <w:rFonts w:ascii="Times New Roman" w:hAnsi="Times New Roman" w:cs="Times New Roman"/>
          <w:sz w:val="24"/>
          <w:szCs w:val="24"/>
        </w:rPr>
        <w:t xml:space="preserve">соревнования по лыжным гонкам, посвященные памяти тренера В.В. </w:t>
      </w:r>
      <w:proofErr w:type="spellStart"/>
      <w:r w:rsidR="00EB41E2"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 w:rsidR="00EB41E2">
        <w:rPr>
          <w:rFonts w:ascii="Times New Roman" w:hAnsi="Times New Roman" w:cs="Times New Roman"/>
          <w:sz w:val="24"/>
          <w:szCs w:val="24"/>
        </w:rPr>
        <w:t xml:space="preserve"> (102 чел.), открытый </w:t>
      </w:r>
      <w:r w:rsidR="00EB41E2" w:rsidRPr="00B572CB">
        <w:rPr>
          <w:rFonts w:ascii="Times New Roman" w:hAnsi="Times New Roman" w:cs="Times New Roman"/>
          <w:sz w:val="24"/>
          <w:szCs w:val="24"/>
        </w:rPr>
        <w:t xml:space="preserve">турнир по волейболу на </w:t>
      </w:r>
      <w:hyperlink r:id="rId6" w:tooltip="Постоянная ссылка на Турнир по волейболу среди мужских команд на приз полного кавалера ордена Трудовой Славы Санникова А.Н." w:history="1">
        <w:r w:rsidR="00EB41E2" w:rsidRPr="00B572C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приз полного кавалера</w:t>
        </w:r>
        <w:proofErr w:type="gramEnd"/>
        <w:r w:rsidR="00EB41E2" w:rsidRPr="00B572C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gramStart"/>
        <w:r w:rsidR="00EB41E2" w:rsidRPr="00B572C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ордена Трудовой Славы Санникова А.Н.</w:t>
        </w:r>
      </w:hyperlink>
      <w:r w:rsidR="00EB41E2">
        <w:rPr>
          <w:rFonts w:ascii="Times New Roman" w:hAnsi="Times New Roman" w:cs="Times New Roman"/>
          <w:sz w:val="24"/>
          <w:szCs w:val="24"/>
        </w:rPr>
        <w:t xml:space="preserve"> (60 чел.), Первенство К</w:t>
      </w:r>
      <w:r w:rsidR="00346A6C">
        <w:rPr>
          <w:rFonts w:ascii="Times New Roman" w:hAnsi="Times New Roman" w:cs="Times New Roman"/>
          <w:sz w:val="24"/>
          <w:szCs w:val="24"/>
        </w:rPr>
        <w:t>азанского района по шахматам (54</w:t>
      </w:r>
      <w:r w:rsidR="00EB41E2">
        <w:rPr>
          <w:rFonts w:ascii="Times New Roman" w:hAnsi="Times New Roman" w:cs="Times New Roman"/>
          <w:sz w:val="24"/>
          <w:szCs w:val="24"/>
        </w:rPr>
        <w:t xml:space="preserve"> чел.)</w:t>
      </w:r>
      <w:r w:rsidR="00BF0F17">
        <w:rPr>
          <w:rFonts w:ascii="Times New Roman" w:hAnsi="Times New Roman" w:cs="Times New Roman"/>
          <w:sz w:val="24"/>
          <w:szCs w:val="24"/>
        </w:rPr>
        <w:t xml:space="preserve">, </w:t>
      </w:r>
      <w:r w:rsidR="009A2F28">
        <w:rPr>
          <w:rFonts w:ascii="Times New Roman" w:hAnsi="Times New Roman" w:cs="Times New Roman"/>
          <w:sz w:val="24"/>
          <w:szCs w:val="24"/>
        </w:rPr>
        <w:t xml:space="preserve"> </w:t>
      </w:r>
      <w:r w:rsidR="00BF0F17">
        <w:rPr>
          <w:rFonts w:ascii="Times New Roman" w:hAnsi="Times New Roman" w:cs="Times New Roman"/>
          <w:sz w:val="24"/>
          <w:szCs w:val="24"/>
        </w:rPr>
        <w:t xml:space="preserve">Школьная волейбольная лига (80 чел.), Открытый турнир по настольному теннису, посвященный памяти </w:t>
      </w:r>
      <w:proofErr w:type="spellStart"/>
      <w:r w:rsidR="00BF0F17">
        <w:rPr>
          <w:rFonts w:ascii="Times New Roman" w:hAnsi="Times New Roman" w:cs="Times New Roman"/>
          <w:sz w:val="24"/>
          <w:szCs w:val="24"/>
        </w:rPr>
        <w:t>Туренина</w:t>
      </w:r>
      <w:proofErr w:type="spellEnd"/>
      <w:r w:rsidR="00BF0F17">
        <w:rPr>
          <w:rFonts w:ascii="Times New Roman" w:hAnsi="Times New Roman" w:cs="Times New Roman"/>
          <w:sz w:val="24"/>
          <w:szCs w:val="24"/>
        </w:rPr>
        <w:t xml:space="preserve"> А.П. (20 чел.), Чемпионат Казанского района по мини-футболу (50 чел.), Чемпионат Казанского района по баскетболу 3х3 (35 чел.), соревнования по волейболу «Весенняя капель» (80 чел.), Школьная футбольная лига (80 чел.),  турнир</w:t>
      </w:r>
      <w:proofErr w:type="gramEnd"/>
      <w:r w:rsidR="00BF0F17">
        <w:rPr>
          <w:rFonts w:ascii="Times New Roman" w:hAnsi="Times New Roman" w:cs="Times New Roman"/>
          <w:sz w:val="24"/>
          <w:szCs w:val="24"/>
        </w:rPr>
        <w:t xml:space="preserve"> по волейболу, посвященный Дню Пограничника (45 чел.)</w:t>
      </w:r>
      <w:r w:rsidR="0083567D">
        <w:rPr>
          <w:rFonts w:ascii="Times New Roman" w:hAnsi="Times New Roman" w:cs="Times New Roman"/>
          <w:sz w:val="24"/>
          <w:szCs w:val="24"/>
        </w:rPr>
        <w:t xml:space="preserve"> </w:t>
      </w:r>
      <w:r w:rsidR="004248B1" w:rsidRPr="0096138C">
        <w:rPr>
          <w:rFonts w:ascii="Times New Roman" w:hAnsi="Times New Roman" w:cs="Times New Roman"/>
          <w:sz w:val="24"/>
          <w:szCs w:val="24"/>
        </w:rPr>
        <w:t xml:space="preserve">Охват составил </w:t>
      </w:r>
      <w:r w:rsidR="00AB79F7" w:rsidRPr="0096138C">
        <w:rPr>
          <w:rFonts w:ascii="Times New Roman" w:hAnsi="Times New Roman" w:cs="Times New Roman"/>
          <w:sz w:val="24"/>
          <w:szCs w:val="24"/>
        </w:rPr>
        <w:t xml:space="preserve">– </w:t>
      </w:r>
      <w:r w:rsidR="0083567D">
        <w:rPr>
          <w:rFonts w:ascii="Times New Roman" w:hAnsi="Times New Roman" w:cs="Times New Roman"/>
          <w:sz w:val="24"/>
          <w:szCs w:val="24"/>
        </w:rPr>
        <w:t>89</w:t>
      </w:r>
      <w:r w:rsidR="00346A6C">
        <w:rPr>
          <w:rFonts w:ascii="Times New Roman" w:hAnsi="Times New Roman" w:cs="Times New Roman"/>
          <w:sz w:val="24"/>
          <w:szCs w:val="24"/>
        </w:rPr>
        <w:t>6</w:t>
      </w:r>
      <w:r w:rsidR="00AB79F7" w:rsidRPr="00932B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5520B" w:rsidRPr="0096138C">
        <w:rPr>
          <w:rFonts w:ascii="Times New Roman" w:hAnsi="Times New Roman" w:cs="Times New Roman"/>
          <w:sz w:val="24"/>
          <w:szCs w:val="24"/>
        </w:rPr>
        <w:t>человек.</w:t>
      </w:r>
      <w:r w:rsidR="00441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F17" w:rsidRPr="00B572CB" w:rsidRDefault="00BF0F17" w:rsidP="009A2F28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74C20" w:rsidRPr="00797183" w:rsidRDefault="00A74C20" w:rsidP="00D06272">
      <w:pPr>
        <w:spacing w:after="0" w:line="240" w:lineRule="auto"/>
        <w:ind w:left="567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464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74C20">
        <w:rPr>
          <w:rFonts w:ascii="Times New Roman" w:eastAsia="Times New Roman" w:hAnsi="Times New Roman" w:cs="Times New Roman"/>
          <w:sz w:val="24"/>
          <w:szCs w:val="24"/>
        </w:rPr>
        <w:t xml:space="preserve">абота по поэтапному внедрению Всероссийского физкультурно-спортивного комплекса «Готов к труду и обороне» (ГТО).  </w:t>
      </w:r>
      <w:r>
        <w:rPr>
          <w:rFonts w:ascii="Times New Roman" w:hAnsi="Times New Roman" w:cs="Times New Roman"/>
          <w:sz w:val="24"/>
          <w:szCs w:val="24"/>
        </w:rPr>
        <w:t>Было организовано и проведено</w:t>
      </w:r>
      <w:r w:rsidR="00D505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505D3" w:rsidRPr="00D505D3">
        <w:rPr>
          <w:rFonts w:ascii="Times New Roman" w:hAnsi="Times New Roman" w:cs="Times New Roman"/>
          <w:sz w:val="24"/>
          <w:szCs w:val="24"/>
        </w:rPr>
        <w:t>4</w:t>
      </w:r>
      <w:r w:rsidR="00B572CB">
        <w:rPr>
          <w:rFonts w:ascii="Times New Roman" w:hAnsi="Times New Roman" w:cs="Times New Roman"/>
          <w:sz w:val="24"/>
          <w:szCs w:val="24"/>
        </w:rPr>
        <w:t xml:space="preserve"> массов</w:t>
      </w:r>
      <w:r w:rsidR="0083567D">
        <w:rPr>
          <w:rFonts w:ascii="Times New Roman" w:hAnsi="Times New Roman" w:cs="Times New Roman"/>
          <w:sz w:val="24"/>
          <w:szCs w:val="24"/>
        </w:rPr>
        <w:t>ых мероприятия</w:t>
      </w:r>
      <w:r w:rsidR="00984DF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31E">
        <w:rPr>
          <w:rFonts w:ascii="Times New Roman" w:hAnsi="Times New Roman" w:cs="Times New Roman"/>
          <w:sz w:val="24"/>
          <w:szCs w:val="24"/>
        </w:rPr>
        <w:lastRenderedPageBreak/>
        <w:t xml:space="preserve">районный </w:t>
      </w:r>
      <w:r w:rsidR="00B572CB">
        <w:rPr>
          <w:rFonts w:ascii="Times New Roman" w:hAnsi="Times New Roman" w:cs="Times New Roman"/>
          <w:sz w:val="24"/>
          <w:szCs w:val="24"/>
        </w:rPr>
        <w:t>Фестиваль ГТО среди</w:t>
      </w:r>
      <w:r w:rsidR="009A2F28">
        <w:rPr>
          <w:rFonts w:ascii="Times New Roman" w:hAnsi="Times New Roman" w:cs="Times New Roman"/>
          <w:sz w:val="24"/>
          <w:szCs w:val="24"/>
        </w:rPr>
        <w:t xml:space="preserve"> воспитанников детских садов (60</w:t>
      </w:r>
      <w:r w:rsidR="0083567D">
        <w:rPr>
          <w:rFonts w:ascii="Times New Roman" w:hAnsi="Times New Roman" w:cs="Times New Roman"/>
          <w:sz w:val="24"/>
          <w:szCs w:val="24"/>
        </w:rPr>
        <w:t xml:space="preserve"> чел.), районный летний Фестиваль ГТО среди взрослого населения  (80 чел.), </w:t>
      </w:r>
      <w:r w:rsidR="00B572CB">
        <w:rPr>
          <w:rFonts w:ascii="Times New Roman" w:hAnsi="Times New Roman" w:cs="Times New Roman"/>
          <w:sz w:val="24"/>
          <w:szCs w:val="24"/>
        </w:rPr>
        <w:t xml:space="preserve"> </w:t>
      </w:r>
      <w:r w:rsidR="0083567D">
        <w:rPr>
          <w:rFonts w:ascii="Times New Roman" w:hAnsi="Times New Roman" w:cs="Times New Roman"/>
          <w:sz w:val="24"/>
          <w:szCs w:val="24"/>
        </w:rPr>
        <w:t xml:space="preserve">районный летний Фестиваль ГТО среди </w:t>
      </w:r>
      <w:r w:rsidR="0083567D">
        <w:rPr>
          <w:rFonts w:ascii="Times New Roman" w:hAnsi="Times New Roman" w:cs="Times New Roman"/>
          <w:sz w:val="24"/>
          <w:szCs w:val="24"/>
        </w:rPr>
        <w:t>обучающихся общеобразовательных учреждений района</w:t>
      </w:r>
      <w:r w:rsidR="0083567D">
        <w:rPr>
          <w:rFonts w:ascii="Times New Roman" w:hAnsi="Times New Roman" w:cs="Times New Roman"/>
          <w:sz w:val="24"/>
          <w:szCs w:val="24"/>
        </w:rPr>
        <w:t xml:space="preserve">  (</w:t>
      </w:r>
      <w:r w:rsidR="00D505D3">
        <w:rPr>
          <w:rFonts w:ascii="Times New Roman" w:hAnsi="Times New Roman" w:cs="Times New Roman"/>
          <w:sz w:val="24"/>
          <w:szCs w:val="24"/>
        </w:rPr>
        <w:t>4</w:t>
      </w:r>
      <w:r w:rsidR="0083567D">
        <w:rPr>
          <w:rFonts w:ascii="Times New Roman" w:hAnsi="Times New Roman" w:cs="Times New Roman"/>
          <w:sz w:val="24"/>
          <w:szCs w:val="24"/>
        </w:rPr>
        <w:t xml:space="preserve">0 чел.),  </w:t>
      </w:r>
      <w:r w:rsidR="00D505D3">
        <w:rPr>
          <w:rFonts w:ascii="Times New Roman" w:hAnsi="Times New Roman" w:cs="Times New Roman"/>
          <w:sz w:val="24"/>
          <w:szCs w:val="24"/>
        </w:rPr>
        <w:t>массовый прием ГТО, посвященный Дню Победы (45 чел.). Охват – 225 чел.</w:t>
      </w:r>
    </w:p>
    <w:p w:rsidR="007156C3" w:rsidRPr="008328B3" w:rsidRDefault="007D7BB3" w:rsidP="00D0627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занятий в </w:t>
      </w:r>
      <w:r w:rsidR="00AF2B35" w:rsidRPr="00AB331E">
        <w:rPr>
          <w:rFonts w:ascii="Times New Roman" w:hAnsi="Times New Roman" w:cs="Times New Roman"/>
          <w:sz w:val="24"/>
          <w:szCs w:val="24"/>
        </w:rPr>
        <w:t>учебно-тренировочных группах</w:t>
      </w:r>
      <w:r w:rsidR="007156C3">
        <w:rPr>
          <w:rFonts w:ascii="Times New Roman" w:hAnsi="Times New Roman" w:cs="Times New Roman"/>
          <w:sz w:val="24"/>
          <w:szCs w:val="24"/>
        </w:rPr>
        <w:t>,</w:t>
      </w:r>
      <w:r w:rsidR="00AF2B35" w:rsidRPr="00AB331E">
        <w:rPr>
          <w:rFonts w:ascii="Times New Roman" w:hAnsi="Times New Roman" w:cs="Times New Roman"/>
          <w:sz w:val="24"/>
          <w:szCs w:val="24"/>
        </w:rPr>
        <w:t xml:space="preserve"> инструкторами по физической культуре и спорту ведётся </w:t>
      </w:r>
      <w:r w:rsidR="00AF2B35" w:rsidRPr="00AB331E">
        <w:rPr>
          <w:rFonts w:ascii="Times New Roman" w:eastAsia="Times New Roman" w:hAnsi="Times New Roman" w:cs="Times New Roman"/>
          <w:spacing w:val="1"/>
          <w:sz w:val="24"/>
          <w:szCs w:val="24"/>
        </w:rPr>
        <w:t>физкультурно-оздоровительная работа по месту жительства</w:t>
      </w:r>
      <w:r w:rsidR="00487F0E">
        <w:rPr>
          <w:rFonts w:ascii="Times New Roman" w:hAnsi="Times New Roman" w:cs="Times New Roman"/>
          <w:sz w:val="24"/>
          <w:szCs w:val="24"/>
        </w:rPr>
        <w:t xml:space="preserve"> в 1</w:t>
      </w:r>
      <w:r w:rsidR="00306B47">
        <w:rPr>
          <w:rFonts w:ascii="Times New Roman" w:hAnsi="Times New Roman" w:cs="Times New Roman"/>
          <w:sz w:val="24"/>
          <w:szCs w:val="24"/>
        </w:rPr>
        <w:t>0</w:t>
      </w:r>
      <w:r w:rsidR="00A478C8" w:rsidRPr="00AB331E">
        <w:rPr>
          <w:rFonts w:ascii="Times New Roman" w:hAnsi="Times New Roman" w:cs="Times New Roman"/>
          <w:sz w:val="24"/>
          <w:szCs w:val="24"/>
        </w:rPr>
        <w:t xml:space="preserve"> сельских поселен</w:t>
      </w:r>
      <w:r w:rsidR="00AF2B35" w:rsidRPr="00AB331E">
        <w:rPr>
          <w:rFonts w:ascii="Times New Roman" w:hAnsi="Times New Roman" w:cs="Times New Roman"/>
          <w:sz w:val="24"/>
          <w:szCs w:val="24"/>
        </w:rPr>
        <w:t>иях района</w:t>
      </w:r>
      <w:r w:rsidR="00AF2B35" w:rsidRPr="00AB331E">
        <w:rPr>
          <w:rFonts w:ascii="Times New Roman" w:eastAsia="Times New Roman" w:hAnsi="Times New Roman" w:cs="Times New Roman"/>
          <w:spacing w:val="1"/>
          <w:sz w:val="24"/>
          <w:szCs w:val="24"/>
        </w:rPr>
        <w:t>.  Для всех категорий граждан, проживающих</w:t>
      </w:r>
      <w:r w:rsidR="00AF2B35" w:rsidRPr="00AB331E">
        <w:rPr>
          <w:rFonts w:ascii="Times New Roman" w:hAnsi="Times New Roman" w:cs="Times New Roman"/>
          <w:sz w:val="24"/>
          <w:szCs w:val="24"/>
        </w:rPr>
        <w:t xml:space="preserve"> на территориях сельских поселений</w:t>
      </w:r>
      <w:r w:rsidR="00AB331E" w:rsidRPr="00AB331E">
        <w:rPr>
          <w:rFonts w:ascii="Times New Roman" w:hAnsi="Times New Roman" w:cs="Times New Roman"/>
          <w:sz w:val="24"/>
          <w:szCs w:val="24"/>
        </w:rPr>
        <w:t>,</w:t>
      </w:r>
      <w:r w:rsidR="00AF2B35" w:rsidRPr="00AB331E">
        <w:rPr>
          <w:rFonts w:ascii="Times New Roman" w:hAnsi="Times New Roman" w:cs="Times New Roman"/>
          <w:sz w:val="24"/>
          <w:szCs w:val="24"/>
        </w:rPr>
        <w:t xml:space="preserve"> </w:t>
      </w:r>
      <w:r w:rsidR="00AF2B35" w:rsidRPr="00AB33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проводятся занятия по общефизической подготовке, скандинавской </w:t>
      </w:r>
      <w:r w:rsidR="00AF2B35" w:rsidRPr="00EC2F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ходьбе, спортивным и подвижным играм, настольному теннису, фитнесу и т.д. </w:t>
      </w:r>
      <w:r w:rsidR="00D505D3">
        <w:rPr>
          <w:rFonts w:ascii="Times New Roman" w:eastAsia="Times New Roman" w:hAnsi="Times New Roman" w:cs="Times New Roman"/>
          <w:spacing w:val="1"/>
          <w:sz w:val="24"/>
          <w:szCs w:val="24"/>
        </w:rPr>
        <w:t>За 2</w:t>
      </w:r>
      <w:r w:rsidR="009A2F28" w:rsidRPr="00EC2F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квартал</w:t>
      </w:r>
      <w:r w:rsidR="00D505D3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9A2F28" w:rsidRPr="00EC2F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2022</w:t>
      </w:r>
      <w:r w:rsidR="00306B47" w:rsidRPr="00EC2F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г. систематически занимаются физической культурой и спортом</w:t>
      </w:r>
      <w:r w:rsidR="00D505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9263</w:t>
      </w:r>
      <w:r w:rsidR="00EC2FA3" w:rsidRPr="00EC2F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06B47" w:rsidRPr="00EC2FA3">
        <w:rPr>
          <w:rFonts w:ascii="Times New Roman" w:eastAsia="Times New Roman" w:hAnsi="Times New Roman" w:cs="Times New Roman"/>
          <w:spacing w:val="1"/>
          <w:sz w:val="24"/>
          <w:szCs w:val="24"/>
        </w:rPr>
        <w:t>чел.</w:t>
      </w:r>
      <w:r w:rsidR="00306B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AB331E" w:rsidRPr="00F50344" w:rsidRDefault="00AF2B35" w:rsidP="00B1642A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331E">
        <w:rPr>
          <w:rFonts w:ascii="Times New Roman" w:hAnsi="Times New Roman" w:cs="Times New Roman"/>
          <w:sz w:val="24"/>
          <w:szCs w:val="24"/>
        </w:rPr>
        <w:t xml:space="preserve">  </w:t>
      </w:r>
      <w:r w:rsidR="00AB331E" w:rsidRPr="00AB331E">
        <w:rPr>
          <w:rFonts w:ascii="Times New Roman" w:hAnsi="Times New Roman" w:cs="Times New Roman"/>
          <w:sz w:val="24"/>
          <w:szCs w:val="24"/>
        </w:rPr>
        <w:t>На территориях сельских поселений постоянно проводятся различные спортивны</w:t>
      </w:r>
      <w:r w:rsidR="002F5732">
        <w:rPr>
          <w:rFonts w:ascii="Times New Roman" w:hAnsi="Times New Roman" w:cs="Times New Roman"/>
          <w:sz w:val="24"/>
          <w:szCs w:val="24"/>
        </w:rPr>
        <w:t>е мероприятия.  Н</w:t>
      </w:r>
      <w:r w:rsidR="00AB331E" w:rsidRPr="00AB331E">
        <w:rPr>
          <w:rFonts w:ascii="Times New Roman" w:hAnsi="Times New Roman" w:cs="Times New Roman"/>
          <w:sz w:val="24"/>
          <w:szCs w:val="24"/>
        </w:rPr>
        <w:t xml:space="preserve">аиболее крупными поселенческими мероприятиями стали: соревнования по видам спорта в рамках Декады спорта и здоровья,  </w:t>
      </w:r>
      <w:r w:rsidR="005F53D8" w:rsidRPr="00117B56">
        <w:rPr>
          <w:rFonts w:ascii="Times New Roman" w:hAnsi="Times New Roman" w:cs="Times New Roman"/>
          <w:sz w:val="24"/>
          <w:szCs w:val="24"/>
        </w:rPr>
        <w:t>соревнования</w:t>
      </w:r>
      <w:r w:rsidR="00AB331E" w:rsidRPr="00117B56">
        <w:rPr>
          <w:rFonts w:ascii="Times New Roman" w:hAnsi="Times New Roman" w:cs="Times New Roman"/>
          <w:sz w:val="24"/>
          <w:szCs w:val="24"/>
        </w:rPr>
        <w:t xml:space="preserve">, посвященные 23 февраля и </w:t>
      </w:r>
      <w:r w:rsidR="00EC2FA3">
        <w:rPr>
          <w:rFonts w:ascii="Times New Roman" w:hAnsi="Times New Roman" w:cs="Times New Roman"/>
          <w:sz w:val="24"/>
          <w:szCs w:val="24"/>
        </w:rPr>
        <w:t xml:space="preserve">неделя </w:t>
      </w:r>
      <w:r w:rsidR="00EC2FA3" w:rsidRPr="00F50344">
        <w:rPr>
          <w:rFonts w:ascii="Times New Roman" w:hAnsi="Times New Roman" w:cs="Times New Roman"/>
          <w:sz w:val="24"/>
          <w:szCs w:val="24"/>
        </w:rPr>
        <w:t xml:space="preserve">спорта и здоровья «Активные </w:t>
      </w:r>
      <w:r w:rsidR="00D505D3">
        <w:rPr>
          <w:rFonts w:ascii="Times New Roman" w:hAnsi="Times New Roman" w:cs="Times New Roman"/>
          <w:sz w:val="24"/>
          <w:szCs w:val="24"/>
        </w:rPr>
        <w:t>каникулы», соревнования по видам спорта, посвященные Дню Победы.</w:t>
      </w:r>
    </w:p>
    <w:p w:rsidR="00AB331E" w:rsidRPr="00F50344" w:rsidRDefault="00AB331E" w:rsidP="00B1642A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344">
        <w:rPr>
          <w:rFonts w:ascii="Times New Roman" w:hAnsi="Times New Roman" w:cs="Times New Roman"/>
          <w:sz w:val="24"/>
          <w:szCs w:val="24"/>
        </w:rPr>
        <w:t xml:space="preserve">В МАУ </w:t>
      </w:r>
      <w:proofErr w:type="gramStart"/>
      <w:r w:rsidRPr="00F5034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5034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F50344">
        <w:rPr>
          <w:rFonts w:ascii="Times New Roman" w:hAnsi="Times New Roman" w:cs="Times New Roman"/>
          <w:sz w:val="24"/>
          <w:szCs w:val="24"/>
        </w:rPr>
        <w:t>Казанская</w:t>
      </w:r>
      <w:proofErr w:type="gramEnd"/>
      <w:r w:rsidRPr="00F50344">
        <w:rPr>
          <w:rFonts w:ascii="Times New Roman" w:hAnsi="Times New Roman" w:cs="Times New Roman"/>
          <w:sz w:val="24"/>
          <w:szCs w:val="24"/>
        </w:rPr>
        <w:t xml:space="preserve"> районная ДЮСШ» организована работа с инвалидами и лицами с ограниченными возможностями здоровья. За отчетный период число инвалидов и лиц с ограниченными возможностями здоровья</w:t>
      </w:r>
      <w:r w:rsidR="007156C3" w:rsidRPr="00F50344">
        <w:rPr>
          <w:rFonts w:ascii="Times New Roman" w:hAnsi="Times New Roman" w:cs="Times New Roman"/>
          <w:sz w:val="24"/>
          <w:szCs w:val="24"/>
        </w:rPr>
        <w:t xml:space="preserve"> систе</w:t>
      </w:r>
      <w:r w:rsidR="00397C29" w:rsidRPr="00F50344">
        <w:rPr>
          <w:rFonts w:ascii="Times New Roman" w:hAnsi="Times New Roman" w:cs="Times New Roman"/>
          <w:sz w:val="24"/>
          <w:szCs w:val="24"/>
        </w:rPr>
        <w:t>матически занимающихся физической к</w:t>
      </w:r>
      <w:r w:rsidR="007D7BB3" w:rsidRPr="00F50344">
        <w:rPr>
          <w:rFonts w:ascii="Times New Roman" w:hAnsi="Times New Roman" w:cs="Times New Roman"/>
          <w:sz w:val="24"/>
          <w:szCs w:val="24"/>
        </w:rPr>
        <w:t xml:space="preserve">ультурой и спортом составило </w:t>
      </w:r>
      <w:r w:rsidR="00D505D3">
        <w:rPr>
          <w:rFonts w:ascii="Times New Roman" w:hAnsi="Times New Roman" w:cs="Times New Roman"/>
          <w:sz w:val="24"/>
          <w:szCs w:val="24"/>
        </w:rPr>
        <w:t>40</w:t>
      </w:r>
      <w:r w:rsidR="00F50344" w:rsidRPr="00F50344">
        <w:rPr>
          <w:rFonts w:ascii="Times New Roman" w:hAnsi="Times New Roman" w:cs="Times New Roman"/>
          <w:sz w:val="24"/>
          <w:szCs w:val="24"/>
        </w:rPr>
        <w:t>9</w:t>
      </w:r>
      <w:r w:rsidR="008D2A03" w:rsidRPr="00F50344">
        <w:rPr>
          <w:rFonts w:ascii="Times New Roman" w:hAnsi="Times New Roman" w:cs="Times New Roman"/>
          <w:sz w:val="24"/>
          <w:szCs w:val="24"/>
        </w:rPr>
        <w:t xml:space="preserve"> </w:t>
      </w:r>
      <w:r w:rsidR="00397C29" w:rsidRPr="00F50344">
        <w:rPr>
          <w:rFonts w:ascii="Times New Roman" w:hAnsi="Times New Roman" w:cs="Times New Roman"/>
          <w:sz w:val="24"/>
          <w:szCs w:val="24"/>
        </w:rPr>
        <w:t>человек.</w:t>
      </w:r>
    </w:p>
    <w:p w:rsidR="00932BAA" w:rsidRDefault="00306B47" w:rsidP="00B1642A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344">
        <w:rPr>
          <w:rFonts w:ascii="Times New Roman" w:hAnsi="Times New Roman" w:cs="Times New Roman"/>
          <w:sz w:val="24"/>
          <w:szCs w:val="24"/>
        </w:rPr>
        <w:t>В бассейне спортивной школы и</w:t>
      </w:r>
      <w:r w:rsidR="00932BAA" w:rsidRPr="00F50344">
        <w:rPr>
          <w:rFonts w:ascii="Times New Roman" w:hAnsi="Times New Roman" w:cs="Times New Roman"/>
          <w:sz w:val="24"/>
          <w:szCs w:val="24"/>
        </w:rPr>
        <w:t>нструкторы</w:t>
      </w:r>
      <w:r w:rsidR="00932BAA">
        <w:rPr>
          <w:rFonts w:ascii="Times New Roman" w:hAnsi="Times New Roman" w:cs="Times New Roman"/>
          <w:sz w:val="24"/>
          <w:szCs w:val="24"/>
        </w:rPr>
        <w:t xml:space="preserve"> по плаванию проводят занятия с детьми, инвалидами, пенсионерами, взрослым населением. Предусмотрена гибкая система оплаты услуг, льготы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0344" w:rsidRDefault="002F5732" w:rsidP="00925B13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B331E" w:rsidRPr="0076788F">
        <w:rPr>
          <w:rFonts w:ascii="Times New Roman" w:hAnsi="Times New Roman" w:cs="Times New Roman"/>
          <w:sz w:val="24"/>
          <w:szCs w:val="24"/>
        </w:rPr>
        <w:t xml:space="preserve">портсмены </w:t>
      </w:r>
      <w:r w:rsidR="00306B47">
        <w:rPr>
          <w:rFonts w:ascii="Times New Roman" w:hAnsi="Times New Roman" w:cs="Times New Roman"/>
          <w:sz w:val="24"/>
          <w:szCs w:val="24"/>
        </w:rPr>
        <w:t>сборных команд Казанского района у</w:t>
      </w:r>
      <w:r w:rsidR="00857595" w:rsidRPr="0076788F">
        <w:rPr>
          <w:rFonts w:ascii="Times New Roman" w:hAnsi="Times New Roman" w:cs="Times New Roman"/>
          <w:sz w:val="24"/>
          <w:szCs w:val="24"/>
        </w:rPr>
        <w:t>частие в</w:t>
      </w:r>
      <w:r w:rsidR="00C2676C" w:rsidRPr="007678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5B13">
        <w:rPr>
          <w:rFonts w:ascii="Times New Roman" w:hAnsi="Times New Roman" w:cs="Times New Roman"/>
          <w:sz w:val="24"/>
          <w:szCs w:val="24"/>
        </w:rPr>
        <w:t xml:space="preserve">31 </w:t>
      </w:r>
      <w:r w:rsidR="00AB331E" w:rsidRPr="0076788F">
        <w:rPr>
          <w:rFonts w:ascii="Times New Roman" w:hAnsi="Times New Roman" w:cs="Times New Roman"/>
          <w:sz w:val="24"/>
          <w:szCs w:val="24"/>
        </w:rPr>
        <w:t xml:space="preserve">соревнованиях </w:t>
      </w:r>
      <w:r w:rsidR="00306B47">
        <w:rPr>
          <w:rFonts w:ascii="Times New Roman" w:hAnsi="Times New Roman" w:cs="Times New Roman"/>
          <w:sz w:val="24"/>
          <w:szCs w:val="24"/>
        </w:rPr>
        <w:t xml:space="preserve">зонального и </w:t>
      </w:r>
      <w:r w:rsidR="00AB331E" w:rsidRPr="0076788F">
        <w:rPr>
          <w:rFonts w:ascii="Times New Roman" w:hAnsi="Times New Roman" w:cs="Times New Roman"/>
          <w:sz w:val="24"/>
          <w:szCs w:val="24"/>
        </w:rPr>
        <w:t xml:space="preserve">областного уровня: </w:t>
      </w:r>
      <w:r w:rsidR="00F50344">
        <w:rPr>
          <w:rFonts w:ascii="Times New Roman" w:hAnsi="Times New Roman" w:cs="Times New Roman"/>
          <w:sz w:val="24"/>
          <w:szCs w:val="24"/>
        </w:rPr>
        <w:t xml:space="preserve">Клубный Чемпионат Тюменской области по волейболу (г. Ишим), Клубный Чемпионат </w:t>
      </w:r>
      <w:r w:rsidR="00F50344" w:rsidRPr="00F50344">
        <w:rPr>
          <w:rFonts w:ascii="Times New Roman" w:hAnsi="Times New Roman" w:cs="Times New Roman"/>
          <w:sz w:val="24"/>
          <w:szCs w:val="24"/>
        </w:rPr>
        <w:t>Тюменской области по волейболу (</w:t>
      </w:r>
      <w:proofErr w:type="gramStart"/>
      <w:r w:rsidR="00F5034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50344">
        <w:rPr>
          <w:rFonts w:ascii="Times New Roman" w:hAnsi="Times New Roman" w:cs="Times New Roman"/>
          <w:sz w:val="24"/>
          <w:szCs w:val="24"/>
        </w:rPr>
        <w:t>. Сладково</w:t>
      </w:r>
      <w:r w:rsidR="00F50344" w:rsidRPr="00F50344">
        <w:rPr>
          <w:rFonts w:ascii="Times New Roman" w:hAnsi="Times New Roman" w:cs="Times New Roman"/>
          <w:sz w:val="24"/>
          <w:szCs w:val="24"/>
        </w:rPr>
        <w:t>)</w:t>
      </w:r>
      <w:r w:rsidR="00F50344">
        <w:rPr>
          <w:rFonts w:ascii="Times New Roman" w:hAnsi="Times New Roman" w:cs="Times New Roman"/>
          <w:sz w:val="24"/>
          <w:szCs w:val="24"/>
        </w:rPr>
        <w:t xml:space="preserve">, Чемпионат ШБЛ «КЭС-БАСКЕТ», финальные соревнования Всероссийского проекта «Мини-футбол» в школу (6 место), Открытый турнир по волейболу среди девушек 2006-2007 г.р. (с. </w:t>
      </w:r>
      <w:proofErr w:type="spellStart"/>
      <w:r w:rsidR="00F50344">
        <w:rPr>
          <w:rFonts w:ascii="Times New Roman" w:hAnsi="Times New Roman" w:cs="Times New Roman"/>
          <w:sz w:val="24"/>
          <w:szCs w:val="24"/>
        </w:rPr>
        <w:t>Стрехнино</w:t>
      </w:r>
      <w:proofErr w:type="spellEnd"/>
      <w:r w:rsidR="00F50344">
        <w:rPr>
          <w:rFonts w:ascii="Times New Roman" w:hAnsi="Times New Roman" w:cs="Times New Roman"/>
          <w:sz w:val="24"/>
          <w:szCs w:val="24"/>
        </w:rPr>
        <w:t xml:space="preserve">, 3 место), областной семейный Фестиваль ВФСК «ГТО» (семья Левашовых – 3 место; личный зачет Левашов Максим  – 1 место, </w:t>
      </w:r>
      <w:proofErr w:type="spellStart"/>
      <w:r w:rsidR="00F50344" w:rsidRPr="00F50344">
        <w:rPr>
          <w:rFonts w:ascii="Times New Roman" w:hAnsi="Times New Roman" w:cs="Times New Roman"/>
          <w:sz w:val="24"/>
          <w:szCs w:val="24"/>
        </w:rPr>
        <w:t>Гетьман</w:t>
      </w:r>
      <w:proofErr w:type="spellEnd"/>
      <w:r w:rsidR="00F50344" w:rsidRPr="00F50344">
        <w:rPr>
          <w:rFonts w:ascii="Times New Roman" w:hAnsi="Times New Roman" w:cs="Times New Roman"/>
          <w:sz w:val="24"/>
          <w:szCs w:val="24"/>
        </w:rPr>
        <w:t xml:space="preserve"> Виктор — 1 место; </w:t>
      </w:r>
      <w:proofErr w:type="gramStart"/>
      <w:r w:rsidR="00F50344" w:rsidRPr="00F50344">
        <w:rPr>
          <w:rFonts w:ascii="Times New Roman" w:hAnsi="Times New Roman" w:cs="Times New Roman"/>
          <w:sz w:val="24"/>
          <w:szCs w:val="24"/>
        </w:rPr>
        <w:t>Левашова Татьяна — 3 место</w:t>
      </w:r>
      <w:r w:rsidR="00F50344">
        <w:rPr>
          <w:rFonts w:ascii="Times New Roman" w:hAnsi="Times New Roman" w:cs="Times New Roman"/>
          <w:sz w:val="24"/>
          <w:szCs w:val="24"/>
        </w:rPr>
        <w:t>,</w:t>
      </w:r>
      <w:r w:rsidR="00F50344" w:rsidRPr="00F50344">
        <w:rPr>
          <w:rFonts w:ascii="Times New Roman" w:hAnsi="Times New Roman" w:cs="Times New Roman"/>
          <w:sz w:val="24"/>
          <w:szCs w:val="24"/>
        </w:rPr>
        <w:t xml:space="preserve"> Левашов Виталий — </w:t>
      </w:r>
      <w:r w:rsidR="00F50344">
        <w:rPr>
          <w:rFonts w:ascii="Times New Roman" w:hAnsi="Times New Roman" w:cs="Times New Roman"/>
          <w:sz w:val="24"/>
          <w:szCs w:val="24"/>
        </w:rPr>
        <w:t>3</w:t>
      </w:r>
      <w:r w:rsidR="00F50344" w:rsidRPr="00F50344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F50344">
        <w:rPr>
          <w:rFonts w:ascii="Times New Roman" w:hAnsi="Times New Roman" w:cs="Times New Roman"/>
          <w:sz w:val="24"/>
          <w:szCs w:val="24"/>
        </w:rPr>
        <w:t xml:space="preserve">), областная Спартакиада учащихся по спортивному ориентированию на лыжах (Фальков Валерий – </w:t>
      </w:r>
      <w:r w:rsidR="00E04191">
        <w:rPr>
          <w:rFonts w:ascii="Times New Roman" w:hAnsi="Times New Roman" w:cs="Times New Roman"/>
          <w:sz w:val="24"/>
          <w:szCs w:val="24"/>
        </w:rPr>
        <w:t>2</w:t>
      </w:r>
      <w:r w:rsidR="00F50344">
        <w:rPr>
          <w:rFonts w:ascii="Times New Roman" w:hAnsi="Times New Roman" w:cs="Times New Roman"/>
          <w:sz w:val="24"/>
          <w:szCs w:val="24"/>
        </w:rPr>
        <w:t xml:space="preserve"> место), зональный этап Первенства Тюменской области по волейболу, зональный этап областной Спартакиады учащихся по баскетболу, областная Спартакиада учащихся по мини-футболу (1 место), турнир по волейболу среди ветеранов спорта, посвященный памяти В.Т. </w:t>
      </w:r>
      <w:proofErr w:type="spellStart"/>
      <w:r w:rsidR="00F50344">
        <w:rPr>
          <w:rFonts w:ascii="Times New Roman" w:hAnsi="Times New Roman" w:cs="Times New Roman"/>
          <w:sz w:val="24"/>
          <w:szCs w:val="24"/>
        </w:rPr>
        <w:t>Пахомчика</w:t>
      </w:r>
      <w:proofErr w:type="spellEnd"/>
      <w:r w:rsidR="00F50344">
        <w:rPr>
          <w:rFonts w:ascii="Times New Roman" w:hAnsi="Times New Roman" w:cs="Times New Roman"/>
          <w:sz w:val="24"/>
          <w:szCs w:val="24"/>
        </w:rPr>
        <w:t xml:space="preserve"> (2 место), соревнования по охотничьему биатлону и компакт-спортингу</w:t>
      </w:r>
      <w:proofErr w:type="gramEnd"/>
      <w:r w:rsidR="00F5034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50344">
        <w:rPr>
          <w:rFonts w:ascii="Times New Roman" w:hAnsi="Times New Roman" w:cs="Times New Roman"/>
          <w:sz w:val="24"/>
          <w:szCs w:val="24"/>
        </w:rPr>
        <w:t xml:space="preserve">Первенство Тюменской области по мини-футболу, </w:t>
      </w:r>
      <w:r w:rsidR="007A0987">
        <w:rPr>
          <w:rFonts w:ascii="Times New Roman" w:hAnsi="Times New Roman" w:cs="Times New Roman"/>
          <w:sz w:val="24"/>
          <w:szCs w:val="24"/>
        </w:rPr>
        <w:t>зональный этап областных соревнований «Тюменская детская лига по настольному теннису» (юноши – 3 место, девушки – 3 место), Первенство Тюменской области по плаванию, областная С</w:t>
      </w:r>
      <w:r w:rsidR="00D505D3">
        <w:rPr>
          <w:rFonts w:ascii="Times New Roman" w:hAnsi="Times New Roman" w:cs="Times New Roman"/>
          <w:sz w:val="24"/>
          <w:szCs w:val="24"/>
        </w:rPr>
        <w:t xml:space="preserve">партакиада учащихся по плаванию, областная </w:t>
      </w:r>
      <w:r w:rsidR="00F50344">
        <w:rPr>
          <w:rFonts w:ascii="Times New Roman" w:hAnsi="Times New Roman" w:cs="Times New Roman"/>
          <w:sz w:val="24"/>
          <w:szCs w:val="24"/>
        </w:rPr>
        <w:t xml:space="preserve"> </w:t>
      </w:r>
      <w:r w:rsidR="00D505D3">
        <w:rPr>
          <w:rFonts w:ascii="Times New Roman" w:hAnsi="Times New Roman" w:cs="Times New Roman"/>
          <w:sz w:val="24"/>
          <w:szCs w:val="24"/>
        </w:rPr>
        <w:t xml:space="preserve">Спартакиада учащихся по гиревому </w:t>
      </w:r>
      <w:r w:rsidR="00D505D3" w:rsidRPr="00D505D3">
        <w:rPr>
          <w:rFonts w:ascii="Times New Roman" w:hAnsi="Times New Roman" w:cs="Times New Roman"/>
          <w:sz w:val="24"/>
          <w:szCs w:val="24"/>
        </w:rPr>
        <w:t xml:space="preserve">спорту (2 общекомандное место; </w:t>
      </w:r>
      <w:r w:rsidR="00D505D3">
        <w:rPr>
          <w:rFonts w:ascii="Times New Roman" w:hAnsi="Times New Roman" w:cs="Times New Roman"/>
          <w:sz w:val="24"/>
          <w:szCs w:val="24"/>
          <w:shd w:val="clear" w:color="auto" w:fill="F7F7FF"/>
        </w:rPr>
        <w:t xml:space="preserve">Каримова Карина - </w:t>
      </w:r>
      <w:r w:rsidR="00D505D3" w:rsidRPr="00D505D3">
        <w:rPr>
          <w:rFonts w:ascii="Times New Roman" w:hAnsi="Times New Roman" w:cs="Times New Roman"/>
          <w:sz w:val="24"/>
          <w:szCs w:val="24"/>
          <w:shd w:val="clear" w:color="auto" w:fill="F7F7FF"/>
        </w:rPr>
        <w:t>2 место</w:t>
      </w:r>
      <w:r w:rsidR="00D505D3">
        <w:rPr>
          <w:rFonts w:ascii="Times New Roman" w:hAnsi="Times New Roman" w:cs="Times New Roman"/>
          <w:sz w:val="24"/>
          <w:szCs w:val="24"/>
          <w:shd w:val="clear" w:color="auto" w:fill="F7F7FF"/>
        </w:rPr>
        <w:t>,</w:t>
      </w:r>
      <w:r w:rsidR="00D505D3" w:rsidRPr="00D505D3">
        <w:rPr>
          <w:rFonts w:ascii="Times New Roman" w:hAnsi="Times New Roman" w:cs="Times New Roman"/>
          <w:sz w:val="24"/>
          <w:szCs w:val="24"/>
        </w:rPr>
        <w:br/>
      </w:r>
      <w:r w:rsidR="00D505D3" w:rsidRPr="00D505D3">
        <w:rPr>
          <w:rFonts w:ascii="Times New Roman" w:hAnsi="Times New Roman" w:cs="Times New Roman"/>
          <w:sz w:val="24"/>
          <w:szCs w:val="24"/>
          <w:shd w:val="clear" w:color="auto" w:fill="F7F7FF"/>
        </w:rPr>
        <w:t xml:space="preserve">Данилов Анатолий </w:t>
      </w:r>
      <w:r w:rsidR="00D505D3">
        <w:rPr>
          <w:rFonts w:ascii="Times New Roman" w:hAnsi="Times New Roman" w:cs="Times New Roman"/>
          <w:sz w:val="24"/>
          <w:szCs w:val="24"/>
          <w:shd w:val="clear" w:color="auto" w:fill="F7F7FF"/>
        </w:rPr>
        <w:t>-</w:t>
      </w:r>
      <w:r w:rsidR="00D505D3" w:rsidRPr="00D505D3">
        <w:rPr>
          <w:rFonts w:ascii="Times New Roman" w:hAnsi="Times New Roman" w:cs="Times New Roman"/>
          <w:sz w:val="24"/>
          <w:szCs w:val="24"/>
          <w:shd w:val="clear" w:color="auto" w:fill="F7F7FF"/>
        </w:rPr>
        <w:t xml:space="preserve"> 1 место;</w:t>
      </w:r>
      <w:r w:rsidR="00D505D3">
        <w:rPr>
          <w:rFonts w:ascii="Times New Roman" w:hAnsi="Times New Roman" w:cs="Times New Roman"/>
          <w:sz w:val="24"/>
          <w:szCs w:val="24"/>
          <w:shd w:val="clear" w:color="auto" w:fill="F7F7FF"/>
        </w:rPr>
        <w:t xml:space="preserve"> </w:t>
      </w:r>
      <w:r w:rsidR="00D505D3" w:rsidRPr="00D505D3">
        <w:rPr>
          <w:rFonts w:ascii="Times New Roman" w:hAnsi="Times New Roman" w:cs="Times New Roman"/>
          <w:sz w:val="24"/>
          <w:szCs w:val="24"/>
          <w:shd w:val="clear" w:color="auto" w:fill="F7F7FF"/>
        </w:rPr>
        <w:t xml:space="preserve">Новиков Роман </w:t>
      </w:r>
      <w:r w:rsidR="00D505D3">
        <w:rPr>
          <w:rFonts w:ascii="Times New Roman" w:hAnsi="Times New Roman" w:cs="Times New Roman"/>
          <w:sz w:val="24"/>
          <w:szCs w:val="24"/>
          <w:shd w:val="clear" w:color="auto" w:fill="F7F7FF"/>
        </w:rPr>
        <w:t>-</w:t>
      </w:r>
      <w:r w:rsidR="00D505D3" w:rsidRPr="00D505D3">
        <w:rPr>
          <w:rFonts w:ascii="Times New Roman" w:hAnsi="Times New Roman" w:cs="Times New Roman"/>
          <w:sz w:val="24"/>
          <w:szCs w:val="24"/>
          <w:shd w:val="clear" w:color="auto" w:fill="F7F7FF"/>
        </w:rPr>
        <w:t xml:space="preserve"> 2 место;</w:t>
      </w:r>
      <w:proofErr w:type="gramEnd"/>
      <w:r w:rsidR="00D505D3">
        <w:rPr>
          <w:rFonts w:ascii="Times New Roman" w:hAnsi="Times New Roman" w:cs="Times New Roman"/>
          <w:sz w:val="24"/>
          <w:szCs w:val="24"/>
          <w:shd w:val="clear" w:color="auto" w:fill="F7F7FF"/>
        </w:rPr>
        <w:t xml:space="preserve"> </w:t>
      </w:r>
      <w:proofErr w:type="gramStart"/>
      <w:r w:rsidR="00D505D3" w:rsidRPr="00D505D3">
        <w:rPr>
          <w:rFonts w:ascii="Times New Roman" w:hAnsi="Times New Roman" w:cs="Times New Roman"/>
          <w:sz w:val="24"/>
          <w:szCs w:val="24"/>
          <w:shd w:val="clear" w:color="auto" w:fill="F7F7FF"/>
        </w:rPr>
        <w:t xml:space="preserve">Гурьянов Андрей </w:t>
      </w:r>
      <w:r w:rsidR="00D505D3">
        <w:rPr>
          <w:rFonts w:ascii="Times New Roman" w:hAnsi="Times New Roman" w:cs="Times New Roman"/>
          <w:sz w:val="24"/>
          <w:szCs w:val="24"/>
          <w:shd w:val="clear" w:color="auto" w:fill="F7F7FF"/>
        </w:rPr>
        <w:t>-</w:t>
      </w:r>
      <w:r w:rsidR="00D505D3" w:rsidRPr="00D505D3">
        <w:rPr>
          <w:rFonts w:ascii="Times New Roman" w:hAnsi="Times New Roman" w:cs="Times New Roman"/>
          <w:sz w:val="24"/>
          <w:szCs w:val="24"/>
          <w:shd w:val="clear" w:color="auto" w:fill="F7F7FF"/>
        </w:rPr>
        <w:t xml:space="preserve"> 2 место</w:t>
      </w:r>
      <w:r w:rsidR="00D505D3">
        <w:rPr>
          <w:rFonts w:ascii="Times New Roman" w:hAnsi="Times New Roman" w:cs="Times New Roman"/>
          <w:sz w:val="24"/>
          <w:szCs w:val="24"/>
          <w:shd w:val="clear" w:color="auto" w:fill="F7F7FF"/>
        </w:rPr>
        <w:t>);</w:t>
      </w:r>
      <w:proofErr w:type="gramEnd"/>
      <w:r w:rsidR="00D505D3">
        <w:rPr>
          <w:rFonts w:ascii="Times New Roman" w:hAnsi="Times New Roman" w:cs="Times New Roman"/>
          <w:sz w:val="24"/>
          <w:szCs w:val="24"/>
          <w:shd w:val="clear" w:color="auto" w:fill="F7F7FF"/>
        </w:rPr>
        <w:t xml:space="preserve"> </w:t>
      </w:r>
      <w:proofErr w:type="gramStart"/>
      <w:r w:rsidR="00D505D3">
        <w:rPr>
          <w:rFonts w:ascii="Times New Roman" w:hAnsi="Times New Roman" w:cs="Times New Roman"/>
          <w:sz w:val="24"/>
          <w:szCs w:val="24"/>
          <w:shd w:val="clear" w:color="auto" w:fill="F7F7FF"/>
        </w:rPr>
        <w:t>Первенс</w:t>
      </w:r>
      <w:r w:rsidR="00925B13">
        <w:rPr>
          <w:rFonts w:ascii="Times New Roman" w:hAnsi="Times New Roman" w:cs="Times New Roman"/>
          <w:sz w:val="24"/>
          <w:szCs w:val="24"/>
          <w:shd w:val="clear" w:color="auto" w:fill="F7F7FF"/>
        </w:rPr>
        <w:t xml:space="preserve">тво Тюменской области по волейболу, Чемпионат Тюменской области по волейболу, Чемпионат Тюменской области по мини-футболу, Межрайонный турнир по волейболу среди женских команд «В кругу друзей», соревнования по шахматам памяти В.П. </w:t>
      </w:r>
      <w:proofErr w:type="spellStart"/>
      <w:r w:rsidR="00925B13">
        <w:rPr>
          <w:rFonts w:ascii="Times New Roman" w:hAnsi="Times New Roman" w:cs="Times New Roman"/>
          <w:sz w:val="24"/>
          <w:szCs w:val="24"/>
          <w:shd w:val="clear" w:color="auto" w:fill="F7F7FF"/>
        </w:rPr>
        <w:t>Гаврикова</w:t>
      </w:r>
      <w:proofErr w:type="spellEnd"/>
      <w:r w:rsidR="00925B13">
        <w:rPr>
          <w:rFonts w:ascii="Times New Roman" w:hAnsi="Times New Roman" w:cs="Times New Roman"/>
          <w:sz w:val="24"/>
          <w:szCs w:val="24"/>
          <w:shd w:val="clear" w:color="auto" w:fill="F7F7FF"/>
        </w:rPr>
        <w:t xml:space="preserve"> (</w:t>
      </w:r>
      <w:proofErr w:type="spellStart"/>
      <w:r w:rsidR="00925B13">
        <w:rPr>
          <w:rFonts w:ascii="Times New Roman" w:hAnsi="Times New Roman" w:cs="Times New Roman"/>
          <w:sz w:val="24"/>
          <w:szCs w:val="24"/>
          <w:shd w:val="clear" w:color="auto" w:fill="F7F7FF"/>
        </w:rPr>
        <w:t>Ташланов</w:t>
      </w:r>
      <w:proofErr w:type="spellEnd"/>
      <w:r w:rsidR="00925B13">
        <w:rPr>
          <w:rFonts w:ascii="Times New Roman" w:hAnsi="Times New Roman" w:cs="Times New Roman"/>
          <w:sz w:val="24"/>
          <w:szCs w:val="24"/>
          <w:shd w:val="clear" w:color="auto" w:fill="F7F7FF"/>
        </w:rPr>
        <w:t xml:space="preserve"> А.С. – 1 место), областная Спартакиада учащихся по легкой атлетике (Бакаева Яна – 3 место, Фальков Валерий – 2 место, </w:t>
      </w:r>
      <w:proofErr w:type="spellStart"/>
      <w:r w:rsidR="00925B13">
        <w:rPr>
          <w:rFonts w:ascii="Times New Roman" w:hAnsi="Times New Roman" w:cs="Times New Roman"/>
          <w:sz w:val="24"/>
          <w:szCs w:val="24"/>
          <w:shd w:val="clear" w:color="auto" w:fill="F7F7FF"/>
        </w:rPr>
        <w:t>Сметанин</w:t>
      </w:r>
      <w:proofErr w:type="spellEnd"/>
      <w:r w:rsidR="00925B13">
        <w:rPr>
          <w:rFonts w:ascii="Times New Roman" w:hAnsi="Times New Roman" w:cs="Times New Roman"/>
          <w:sz w:val="24"/>
          <w:szCs w:val="24"/>
          <w:shd w:val="clear" w:color="auto" w:fill="F7F7FF"/>
        </w:rPr>
        <w:t xml:space="preserve"> Никита – 3 место, эстафета 4х400 м. – 1 место</w:t>
      </w:r>
      <w:proofErr w:type="gramEnd"/>
      <w:r w:rsidR="00925B13">
        <w:rPr>
          <w:rFonts w:ascii="Times New Roman" w:hAnsi="Times New Roman" w:cs="Times New Roman"/>
          <w:sz w:val="24"/>
          <w:szCs w:val="24"/>
          <w:shd w:val="clear" w:color="auto" w:fill="F7F7FF"/>
        </w:rPr>
        <w:t xml:space="preserve"> (</w:t>
      </w:r>
      <w:proofErr w:type="gramStart"/>
      <w:r w:rsidR="00925B13">
        <w:rPr>
          <w:rFonts w:ascii="Times New Roman" w:hAnsi="Times New Roman" w:cs="Times New Roman"/>
          <w:sz w:val="24"/>
          <w:szCs w:val="24"/>
          <w:shd w:val="clear" w:color="auto" w:fill="F7F7FF"/>
        </w:rPr>
        <w:t xml:space="preserve">дев.), 2 место (юн)., </w:t>
      </w:r>
      <w:proofErr w:type="spellStart"/>
      <w:r w:rsidR="00925B13">
        <w:rPr>
          <w:rFonts w:ascii="Times New Roman" w:hAnsi="Times New Roman" w:cs="Times New Roman"/>
          <w:sz w:val="24"/>
          <w:szCs w:val="24"/>
          <w:shd w:val="clear" w:color="auto" w:fill="F7F7FF"/>
        </w:rPr>
        <w:t>Старакоров</w:t>
      </w:r>
      <w:proofErr w:type="spellEnd"/>
      <w:r w:rsidR="00925B13">
        <w:rPr>
          <w:rFonts w:ascii="Times New Roman" w:hAnsi="Times New Roman" w:cs="Times New Roman"/>
          <w:sz w:val="24"/>
          <w:szCs w:val="24"/>
          <w:shd w:val="clear" w:color="auto" w:fill="F7F7FF"/>
        </w:rPr>
        <w:t xml:space="preserve"> Артем – 3 место, Дегтярева Полина – 2 место, Гурьянов Андрей – 1 место), областная Спартакиада учащихся по футболу – 1 место, областная Спартакиада инвалидов (н</w:t>
      </w:r>
      <w:r w:rsidR="00925B13" w:rsidRPr="00925B13">
        <w:rPr>
          <w:rFonts w:ascii="Times New Roman" w:hAnsi="Times New Roman" w:cs="Times New Roman"/>
          <w:sz w:val="24"/>
          <w:szCs w:val="24"/>
          <w:shd w:val="clear" w:color="auto" w:fill="F7F7FF"/>
        </w:rPr>
        <w:t>астольный теннис</w:t>
      </w:r>
      <w:r w:rsidR="00925B13">
        <w:rPr>
          <w:rFonts w:ascii="Times New Roman" w:hAnsi="Times New Roman" w:cs="Times New Roman"/>
          <w:sz w:val="24"/>
          <w:szCs w:val="24"/>
          <w:shd w:val="clear" w:color="auto" w:fill="F7F7FF"/>
        </w:rPr>
        <w:t>:</w:t>
      </w:r>
      <w:proofErr w:type="gramEnd"/>
      <w:r w:rsidR="00925B13">
        <w:rPr>
          <w:rFonts w:ascii="Times New Roman" w:hAnsi="Times New Roman" w:cs="Times New Roman"/>
          <w:sz w:val="24"/>
          <w:szCs w:val="24"/>
          <w:shd w:val="clear" w:color="auto" w:fill="F7F7FF"/>
        </w:rPr>
        <w:t xml:space="preserve"> </w:t>
      </w:r>
      <w:proofErr w:type="spellStart"/>
      <w:r w:rsidR="00925B13" w:rsidRPr="00925B13">
        <w:rPr>
          <w:rFonts w:ascii="Times New Roman" w:hAnsi="Times New Roman" w:cs="Times New Roman"/>
          <w:sz w:val="24"/>
          <w:szCs w:val="24"/>
          <w:shd w:val="clear" w:color="auto" w:fill="F7F7FF"/>
        </w:rPr>
        <w:t>Альтеков</w:t>
      </w:r>
      <w:proofErr w:type="spellEnd"/>
      <w:r w:rsidR="00925B13" w:rsidRPr="00925B13">
        <w:rPr>
          <w:rFonts w:ascii="Times New Roman" w:hAnsi="Times New Roman" w:cs="Times New Roman"/>
          <w:sz w:val="24"/>
          <w:szCs w:val="24"/>
          <w:shd w:val="clear" w:color="auto" w:fill="F7F7FF"/>
        </w:rPr>
        <w:t xml:space="preserve"> </w:t>
      </w:r>
      <w:proofErr w:type="spellStart"/>
      <w:r w:rsidR="00925B13" w:rsidRPr="00925B13">
        <w:rPr>
          <w:rFonts w:ascii="Times New Roman" w:hAnsi="Times New Roman" w:cs="Times New Roman"/>
          <w:sz w:val="24"/>
          <w:szCs w:val="24"/>
          <w:shd w:val="clear" w:color="auto" w:fill="F7F7FF"/>
        </w:rPr>
        <w:t>Арман</w:t>
      </w:r>
      <w:proofErr w:type="spellEnd"/>
      <w:r w:rsidR="00925B13" w:rsidRPr="00925B13">
        <w:rPr>
          <w:rFonts w:ascii="Times New Roman" w:hAnsi="Times New Roman" w:cs="Times New Roman"/>
          <w:sz w:val="24"/>
          <w:szCs w:val="24"/>
          <w:shd w:val="clear" w:color="auto" w:fill="F7F7FF"/>
        </w:rPr>
        <w:t xml:space="preserve"> — 1 место, </w:t>
      </w:r>
      <w:proofErr w:type="spellStart"/>
      <w:r w:rsidR="00925B13" w:rsidRPr="00925B13">
        <w:rPr>
          <w:rFonts w:ascii="Times New Roman" w:hAnsi="Times New Roman" w:cs="Times New Roman"/>
          <w:sz w:val="24"/>
          <w:szCs w:val="24"/>
          <w:shd w:val="clear" w:color="auto" w:fill="F7F7FF"/>
        </w:rPr>
        <w:t>Яргер</w:t>
      </w:r>
      <w:proofErr w:type="spellEnd"/>
      <w:r w:rsidR="00925B13" w:rsidRPr="00925B13">
        <w:rPr>
          <w:rFonts w:ascii="Times New Roman" w:hAnsi="Times New Roman" w:cs="Times New Roman"/>
          <w:sz w:val="24"/>
          <w:szCs w:val="24"/>
          <w:shd w:val="clear" w:color="auto" w:fill="F7F7FF"/>
        </w:rPr>
        <w:t xml:space="preserve"> Андрей — 1</w:t>
      </w:r>
      <w:r w:rsidR="00925B13">
        <w:rPr>
          <w:rFonts w:ascii="Times New Roman" w:hAnsi="Times New Roman" w:cs="Times New Roman"/>
          <w:sz w:val="24"/>
          <w:szCs w:val="24"/>
          <w:shd w:val="clear" w:color="auto" w:fill="F7F7FF"/>
        </w:rPr>
        <w:t xml:space="preserve"> место, Кучма Татьяна — 3 место. </w:t>
      </w:r>
      <w:r w:rsidR="00925B13" w:rsidRPr="00925B13">
        <w:rPr>
          <w:rFonts w:ascii="Times New Roman" w:hAnsi="Times New Roman" w:cs="Times New Roman"/>
          <w:sz w:val="24"/>
          <w:szCs w:val="24"/>
          <w:shd w:val="clear" w:color="auto" w:fill="F7F7FF"/>
        </w:rPr>
        <w:t>Лёгкая атлетика</w:t>
      </w:r>
      <w:r w:rsidR="00925B13">
        <w:rPr>
          <w:rFonts w:ascii="Times New Roman" w:hAnsi="Times New Roman" w:cs="Times New Roman"/>
          <w:sz w:val="24"/>
          <w:szCs w:val="24"/>
          <w:shd w:val="clear" w:color="auto" w:fill="F7F7FF"/>
        </w:rPr>
        <w:t xml:space="preserve">: </w:t>
      </w:r>
      <w:r w:rsidR="00925B13" w:rsidRPr="00925B13">
        <w:rPr>
          <w:rFonts w:ascii="Times New Roman" w:hAnsi="Times New Roman" w:cs="Times New Roman"/>
          <w:sz w:val="24"/>
          <w:szCs w:val="24"/>
          <w:shd w:val="clear" w:color="auto" w:fill="F7F7FF"/>
        </w:rPr>
        <w:t xml:space="preserve">Муравьёв Александр (прыжок в длину) — 1 место, </w:t>
      </w:r>
      <w:proofErr w:type="spellStart"/>
      <w:r w:rsidR="00925B13" w:rsidRPr="00925B13">
        <w:rPr>
          <w:rFonts w:ascii="Times New Roman" w:hAnsi="Times New Roman" w:cs="Times New Roman"/>
          <w:sz w:val="24"/>
          <w:szCs w:val="24"/>
          <w:shd w:val="clear" w:color="auto" w:fill="F7F7FF"/>
        </w:rPr>
        <w:t>Альтеков</w:t>
      </w:r>
      <w:proofErr w:type="spellEnd"/>
      <w:r w:rsidR="00925B13" w:rsidRPr="00925B13">
        <w:rPr>
          <w:rFonts w:ascii="Times New Roman" w:hAnsi="Times New Roman" w:cs="Times New Roman"/>
          <w:sz w:val="24"/>
          <w:szCs w:val="24"/>
          <w:shd w:val="clear" w:color="auto" w:fill="F7F7FF"/>
        </w:rPr>
        <w:t xml:space="preserve"> </w:t>
      </w:r>
      <w:proofErr w:type="spellStart"/>
      <w:r w:rsidR="00925B13" w:rsidRPr="00925B13">
        <w:rPr>
          <w:rFonts w:ascii="Times New Roman" w:hAnsi="Times New Roman" w:cs="Times New Roman"/>
          <w:sz w:val="24"/>
          <w:szCs w:val="24"/>
          <w:shd w:val="clear" w:color="auto" w:fill="F7F7FF"/>
        </w:rPr>
        <w:t>А</w:t>
      </w:r>
      <w:r w:rsidR="00925B13">
        <w:rPr>
          <w:rFonts w:ascii="Times New Roman" w:hAnsi="Times New Roman" w:cs="Times New Roman"/>
          <w:sz w:val="24"/>
          <w:szCs w:val="24"/>
          <w:shd w:val="clear" w:color="auto" w:fill="F7F7FF"/>
        </w:rPr>
        <w:t>рма</w:t>
      </w:r>
      <w:proofErr w:type="gramStart"/>
      <w:r w:rsidR="00925B13">
        <w:rPr>
          <w:rFonts w:ascii="Times New Roman" w:hAnsi="Times New Roman" w:cs="Times New Roman"/>
          <w:sz w:val="24"/>
          <w:szCs w:val="24"/>
          <w:shd w:val="clear" w:color="auto" w:fill="F7F7FF"/>
        </w:rPr>
        <w:t>н</w:t>
      </w:r>
      <w:proofErr w:type="spellEnd"/>
      <w:r w:rsidR="00925B13">
        <w:rPr>
          <w:rFonts w:ascii="Times New Roman" w:hAnsi="Times New Roman" w:cs="Times New Roman"/>
          <w:sz w:val="24"/>
          <w:szCs w:val="24"/>
          <w:shd w:val="clear" w:color="auto" w:fill="F7F7FF"/>
        </w:rPr>
        <w:t>(</w:t>
      </w:r>
      <w:proofErr w:type="gramEnd"/>
      <w:r w:rsidR="00925B13">
        <w:rPr>
          <w:rFonts w:ascii="Times New Roman" w:hAnsi="Times New Roman" w:cs="Times New Roman"/>
          <w:sz w:val="24"/>
          <w:szCs w:val="24"/>
          <w:shd w:val="clear" w:color="auto" w:fill="F7F7FF"/>
        </w:rPr>
        <w:t xml:space="preserve">бег 60 метров) — 1 место, </w:t>
      </w:r>
      <w:r w:rsidR="00925B13" w:rsidRPr="00925B13">
        <w:rPr>
          <w:rFonts w:ascii="Times New Roman" w:hAnsi="Times New Roman" w:cs="Times New Roman"/>
          <w:sz w:val="24"/>
          <w:szCs w:val="24"/>
          <w:shd w:val="clear" w:color="auto" w:fill="F7F7FF"/>
        </w:rPr>
        <w:t xml:space="preserve"> Данилов Александр (толкание ядра) — 1 место,  Данилова Динара(толкание ядра) — 1 место, Муравьёв Александр (толкание ядра) — 2 место, Кучма Татьяна (толкание ядра) — 3 место.</w:t>
      </w:r>
      <w:r w:rsidR="00925B13">
        <w:rPr>
          <w:rFonts w:ascii="Times New Roman" w:hAnsi="Times New Roman" w:cs="Times New Roman"/>
          <w:sz w:val="24"/>
          <w:szCs w:val="24"/>
          <w:shd w:val="clear" w:color="auto" w:fill="F7F7FF"/>
        </w:rPr>
        <w:t xml:space="preserve"> </w:t>
      </w:r>
      <w:r w:rsidR="00925B13" w:rsidRPr="00925B13">
        <w:rPr>
          <w:rFonts w:ascii="Times New Roman" w:hAnsi="Times New Roman" w:cs="Times New Roman"/>
          <w:sz w:val="24"/>
          <w:szCs w:val="24"/>
          <w:shd w:val="clear" w:color="auto" w:fill="F7F7FF"/>
        </w:rPr>
        <w:t>Пауэрлиф</w:t>
      </w:r>
      <w:r w:rsidR="00925B13">
        <w:rPr>
          <w:rFonts w:ascii="Times New Roman" w:hAnsi="Times New Roman" w:cs="Times New Roman"/>
          <w:sz w:val="24"/>
          <w:szCs w:val="24"/>
          <w:shd w:val="clear" w:color="auto" w:fill="F7F7FF"/>
        </w:rPr>
        <w:t>тинг:</w:t>
      </w:r>
      <w:r w:rsidR="00925B13" w:rsidRPr="00925B13">
        <w:rPr>
          <w:rFonts w:ascii="Times New Roman" w:hAnsi="Times New Roman" w:cs="Times New Roman"/>
          <w:sz w:val="24"/>
          <w:szCs w:val="24"/>
          <w:shd w:val="clear" w:color="auto" w:fill="F7F7FF"/>
        </w:rPr>
        <w:t xml:space="preserve"> </w:t>
      </w:r>
      <w:r w:rsidR="00925B13" w:rsidRPr="00925B13">
        <w:rPr>
          <w:rFonts w:ascii="Times New Roman" w:hAnsi="Times New Roman" w:cs="Times New Roman"/>
          <w:sz w:val="24"/>
          <w:szCs w:val="24"/>
          <w:shd w:val="clear" w:color="auto" w:fill="F7F7FF"/>
        </w:rPr>
        <w:lastRenderedPageBreak/>
        <w:t>Вильгельм Сергей (</w:t>
      </w:r>
      <w:proofErr w:type="gramStart"/>
      <w:r w:rsidR="00925B13" w:rsidRPr="00925B13">
        <w:rPr>
          <w:rFonts w:ascii="Times New Roman" w:hAnsi="Times New Roman" w:cs="Times New Roman"/>
          <w:sz w:val="24"/>
          <w:szCs w:val="24"/>
          <w:shd w:val="clear" w:color="auto" w:fill="F7F7FF"/>
        </w:rPr>
        <w:t>жим</w:t>
      </w:r>
      <w:proofErr w:type="gramEnd"/>
      <w:r w:rsidR="00925B13" w:rsidRPr="00925B13">
        <w:rPr>
          <w:rFonts w:ascii="Times New Roman" w:hAnsi="Times New Roman" w:cs="Times New Roman"/>
          <w:sz w:val="24"/>
          <w:szCs w:val="24"/>
          <w:shd w:val="clear" w:color="auto" w:fill="F7F7FF"/>
        </w:rPr>
        <w:t xml:space="preserve"> лежа 80 кг) — 2 место.</w:t>
      </w:r>
      <w:r w:rsidR="00925B13">
        <w:rPr>
          <w:rFonts w:ascii="Times New Roman" w:hAnsi="Times New Roman" w:cs="Times New Roman"/>
          <w:sz w:val="24"/>
          <w:szCs w:val="24"/>
          <w:shd w:val="clear" w:color="auto" w:fill="F7F7FF"/>
        </w:rPr>
        <w:t xml:space="preserve"> </w:t>
      </w:r>
      <w:r w:rsidR="00925B13" w:rsidRPr="00925B13">
        <w:rPr>
          <w:rFonts w:ascii="Times New Roman" w:hAnsi="Times New Roman" w:cs="Times New Roman"/>
          <w:sz w:val="24"/>
          <w:szCs w:val="24"/>
          <w:shd w:val="clear" w:color="auto" w:fill="F7F7FF"/>
        </w:rPr>
        <w:t xml:space="preserve">Бадминтон </w:t>
      </w:r>
      <w:proofErr w:type="gramStart"/>
      <w:r w:rsidR="00925B13">
        <w:rPr>
          <w:rFonts w:ascii="Times New Roman" w:hAnsi="Times New Roman" w:cs="Times New Roman"/>
          <w:sz w:val="24"/>
          <w:szCs w:val="24"/>
          <w:shd w:val="clear" w:color="auto" w:fill="F7F7FF"/>
        </w:rPr>
        <w:t>:</w:t>
      </w:r>
      <w:r w:rsidR="00925B13" w:rsidRPr="00925B13">
        <w:rPr>
          <w:rFonts w:ascii="Times New Roman" w:hAnsi="Times New Roman" w:cs="Times New Roman"/>
          <w:sz w:val="24"/>
          <w:szCs w:val="24"/>
          <w:shd w:val="clear" w:color="auto" w:fill="F7F7FF"/>
        </w:rPr>
        <w:t>К</w:t>
      </w:r>
      <w:proofErr w:type="gramEnd"/>
      <w:r w:rsidR="00925B13" w:rsidRPr="00925B13">
        <w:rPr>
          <w:rFonts w:ascii="Times New Roman" w:hAnsi="Times New Roman" w:cs="Times New Roman"/>
          <w:sz w:val="24"/>
          <w:szCs w:val="24"/>
          <w:shd w:val="clear" w:color="auto" w:fill="F7F7FF"/>
        </w:rPr>
        <w:t>учма Андрей — 1 место,  Даниловы Александр, Динара — 3 место.</w:t>
      </w:r>
      <w:r w:rsidR="00925B13">
        <w:rPr>
          <w:rFonts w:ascii="Times New Roman" w:hAnsi="Times New Roman" w:cs="Times New Roman"/>
          <w:sz w:val="24"/>
          <w:szCs w:val="24"/>
          <w:shd w:val="clear" w:color="auto" w:fill="F7F7FF"/>
        </w:rPr>
        <w:t xml:space="preserve"> </w:t>
      </w:r>
      <w:proofErr w:type="spellStart"/>
      <w:proofErr w:type="gramStart"/>
      <w:r w:rsidR="00925B13" w:rsidRPr="00925B13">
        <w:rPr>
          <w:rFonts w:ascii="Times New Roman" w:hAnsi="Times New Roman" w:cs="Times New Roman"/>
          <w:sz w:val="24"/>
          <w:szCs w:val="24"/>
          <w:shd w:val="clear" w:color="auto" w:fill="F7F7FF"/>
        </w:rPr>
        <w:t>Армлестлинг</w:t>
      </w:r>
      <w:proofErr w:type="spellEnd"/>
      <w:r w:rsidR="00925B13" w:rsidRPr="00925B13">
        <w:rPr>
          <w:rFonts w:ascii="Times New Roman" w:hAnsi="Times New Roman" w:cs="Times New Roman"/>
          <w:sz w:val="24"/>
          <w:szCs w:val="24"/>
          <w:shd w:val="clear" w:color="auto" w:fill="F7F7FF"/>
        </w:rPr>
        <w:t xml:space="preserve"> — </w:t>
      </w:r>
      <w:proofErr w:type="spellStart"/>
      <w:r w:rsidR="00925B13" w:rsidRPr="00925B13">
        <w:rPr>
          <w:rFonts w:ascii="Times New Roman" w:hAnsi="Times New Roman" w:cs="Times New Roman"/>
          <w:sz w:val="24"/>
          <w:szCs w:val="24"/>
          <w:shd w:val="clear" w:color="auto" w:fill="F7F7FF"/>
        </w:rPr>
        <w:t>Голубчикова</w:t>
      </w:r>
      <w:proofErr w:type="spellEnd"/>
      <w:r w:rsidR="00925B13" w:rsidRPr="00925B13">
        <w:rPr>
          <w:rFonts w:ascii="Times New Roman" w:hAnsi="Times New Roman" w:cs="Times New Roman"/>
          <w:sz w:val="24"/>
          <w:szCs w:val="24"/>
          <w:shd w:val="clear" w:color="auto" w:fill="F7F7FF"/>
        </w:rPr>
        <w:t xml:space="preserve"> Полина — 1 место, Данилова Динара — 1 место, Песцов Андрей — 2</w:t>
      </w:r>
      <w:r w:rsidR="00925B13">
        <w:rPr>
          <w:rFonts w:ascii="Times New Roman" w:hAnsi="Times New Roman" w:cs="Times New Roman"/>
          <w:sz w:val="24"/>
          <w:szCs w:val="24"/>
          <w:shd w:val="clear" w:color="auto" w:fill="F7F7FF"/>
        </w:rPr>
        <w:t xml:space="preserve"> место, Кучма Татьяна — 3 место); областная Спартакиада учащихся по туризму (1 место),  </w:t>
      </w:r>
      <w:r w:rsidR="00925B13" w:rsidRPr="00925B13">
        <w:rPr>
          <w:rFonts w:ascii="Times New Roman" w:hAnsi="Times New Roman" w:cs="Times New Roman"/>
          <w:sz w:val="24"/>
          <w:szCs w:val="24"/>
          <w:shd w:val="clear" w:color="auto" w:fill="F7F7FF"/>
        </w:rPr>
        <w:t xml:space="preserve"> </w:t>
      </w:r>
      <w:r w:rsidR="00925B13">
        <w:rPr>
          <w:rFonts w:ascii="Times New Roman" w:hAnsi="Times New Roman" w:cs="Times New Roman"/>
          <w:sz w:val="24"/>
          <w:szCs w:val="24"/>
          <w:shd w:val="clear" w:color="auto" w:fill="F7F7FF"/>
          <w:lang w:val="en-US"/>
        </w:rPr>
        <w:t>XXIV</w:t>
      </w:r>
      <w:r w:rsidR="00925B13" w:rsidRPr="00925B13">
        <w:rPr>
          <w:rFonts w:ascii="Times New Roman" w:hAnsi="Times New Roman" w:cs="Times New Roman"/>
          <w:sz w:val="24"/>
          <w:szCs w:val="24"/>
          <w:shd w:val="clear" w:color="auto" w:fill="F7F7FF"/>
        </w:rPr>
        <w:t xml:space="preserve"> </w:t>
      </w:r>
      <w:r w:rsidR="00925B13">
        <w:rPr>
          <w:rFonts w:ascii="Times New Roman" w:hAnsi="Times New Roman" w:cs="Times New Roman"/>
          <w:sz w:val="24"/>
          <w:szCs w:val="24"/>
          <w:shd w:val="clear" w:color="auto" w:fill="F7F7FF"/>
        </w:rPr>
        <w:t xml:space="preserve">летние сельские спортивные игру ТО (эстафета 4х400 – 1 место (муж.); </w:t>
      </w:r>
      <w:r w:rsidR="00215F23">
        <w:rPr>
          <w:rFonts w:ascii="Times New Roman" w:hAnsi="Times New Roman" w:cs="Times New Roman"/>
          <w:sz w:val="24"/>
          <w:szCs w:val="24"/>
          <w:shd w:val="clear" w:color="auto" w:fill="F7F7FF"/>
        </w:rPr>
        <w:t>Межрайонное Первенство по плаванию, соревнования по футболу «Кожаный мяч» 2008-2009 г.р. – 3 место, 2011-2012 г.р. – 1 место.</w:t>
      </w:r>
      <w:r w:rsidR="00925B13">
        <w:rPr>
          <w:rFonts w:ascii="Times New Roman" w:hAnsi="Times New Roman" w:cs="Times New Roman"/>
          <w:sz w:val="24"/>
          <w:szCs w:val="24"/>
          <w:shd w:val="clear" w:color="auto" w:fill="F7F7FF"/>
        </w:rPr>
        <w:t xml:space="preserve"> </w:t>
      </w:r>
      <w:proofErr w:type="gramEnd"/>
    </w:p>
    <w:p w:rsidR="00F50344" w:rsidRDefault="007A0987" w:rsidP="00D0627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Казанского района проведены мероприятия областного уровня: </w:t>
      </w:r>
      <w:r w:rsidRPr="007A0987">
        <w:rPr>
          <w:rFonts w:ascii="Times New Roman" w:hAnsi="Times New Roman" w:cs="Times New Roman"/>
          <w:sz w:val="24"/>
          <w:szCs w:val="24"/>
        </w:rPr>
        <w:t>Чемпионат ШБЛ «КЭС-БАСКЕТ»</w:t>
      </w:r>
      <w:r>
        <w:rPr>
          <w:rFonts w:ascii="Times New Roman" w:hAnsi="Times New Roman" w:cs="Times New Roman"/>
          <w:sz w:val="24"/>
          <w:szCs w:val="24"/>
        </w:rPr>
        <w:t>, зональный этап областной Спартакиады учащихся по баскетболу, Первенство Тюменской области по волейболу среди мальчиков и девочек 2010-2011 г.р.</w:t>
      </w:r>
    </w:p>
    <w:p w:rsidR="00A455AE" w:rsidRDefault="00A455AE" w:rsidP="00A455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Воспитанники ДЮСШ приняли участие в районном конкурсе «Я талантлив» в номинации «Спортивное направление» (1 место – Новиков Роман, 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Алина, 3 место – Проскурин Глеб».</w:t>
      </w:r>
      <w:proofErr w:type="gramEnd"/>
    </w:p>
    <w:p w:rsidR="00A455AE" w:rsidRDefault="00A455AE" w:rsidP="00A455A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МАУ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Казанская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районная ДЮСШ» Коротченко А.В. Принял участие в областном заочном конкурсе </w:t>
      </w:r>
      <w:r w:rsidRPr="00A455AE">
        <w:rPr>
          <w:rFonts w:ascii="Times New Roman" w:hAnsi="Times New Roman" w:cs="Times New Roman"/>
          <w:sz w:val="24"/>
          <w:szCs w:val="24"/>
        </w:rPr>
        <w:t>на лучшего организатора работы спортивной школы</w:t>
      </w:r>
      <w:r>
        <w:rPr>
          <w:rFonts w:ascii="Times New Roman" w:hAnsi="Times New Roman" w:cs="Times New Roman"/>
          <w:sz w:val="24"/>
          <w:szCs w:val="24"/>
        </w:rPr>
        <w:t xml:space="preserve"> в номинации «Директор».</w:t>
      </w:r>
    </w:p>
    <w:p w:rsidR="00A455AE" w:rsidRPr="0070045B" w:rsidRDefault="00A455AE" w:rsidP="00A45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55AE">
        <w:rPr>
          <w:rFonts w:ascii="Times New Roman" w:hAnsi="Times New Roman" w:cs="Times New Roman"/>
          <w:sz w:val="24"/>
          <w:szCs w:val="24"/>
        </w:rPr>
        <w:t xml:space="preserve">С 1 июня </w:t>
      </w:r>
      <w:r w:rsidRPr="00A455AE">
        <w:rPr>
          <w:rFonts w:ascii="Times New Roman" w:hAnsi="Times New Roman" w:cs="Times New Roman"/>
          <w:sz w:val="24"/>
          <w:szCs w:val="24"/>
        </w:rPr>
        <w:t xml:space="preserve"> 2022 г. </w:t>
      </w:r>
      <w:r w:rsidRPr="00A455AE">
        <w:rPr>
          <w:rFonts w:ascii="Times New Roman" w:hAnsi="Times New Roman" w:cs="Times New Roman"/>
          <w:sz w:val="24"/>
          <w:szCs w:val="24"/>
        </w:rPr>
        <w:t xml:space="preserve">начали свою </w:t>
      </w:r>
      <w:r w:rsidRPr="00A455AE">
        <w:rPr>
          <w:rFonts w:ascii="Times New Roman" w:hAnsi="Times New Roman" w:cs="Times New Roman"/>
          <w:sz w:val="24"/>
          <w:szCs w:val="24"/>
        </w:rPr>
        <w:t>работ</w:t>
      </w:r>
      <w:r w:rsidRPr="00A455AE">
        <w:rPr>
          <w:rFonts w:ascii="Times New Roman" w:hAnsi="Times New Roman" w:cs="Times New Roman"/>
          <w:sz w:val="24"/>
          <w:szCs w:val="24"/>
        </w:rPr>
        <w:t>у</w:t>
      </w:r>
      <w:r w:rsidRPr="00A455AE">
        <w:rPr>
          <w:rFonts w:ascii="Times New Roman" w:hAnsi="Times New Roman" w:cs="Times New Roman"/>
          <w:sz w:val="24"/>
          <w:szCs w:val="24"/>
        </w:rPr>
        <w:t xml:space="preserve"> 10 летних вечерних площадок на территориях с. </w:t>
      </w:r>
      <w:proofErr w:type="spellStart"/>
      <w:r w:rsidRPr="00A455AE">
        <w:rPr>
          <w:rFonts w:ascii="Times New Roman" w:hAnsi="Times New Roman" w:cs="Times New Roman"/>
          <w:sz w:val="24"/>
          <w:szCs w:val="24"/>
        </w:rPr>
        <w:t>Афонькино</w:t>
      </w:r>
      <w:proofErr w:type="spellEnd"/>
      <w:r w:rsidRPr="00A455AE">
        <w:rPr>
          <w:rFonts w:ascii="Times New Roman" w:hAnsi="Times New Roman" w:cs="Times New Roman"/>
          <w:sz w:val="24"/>
          <w:szCs w:val="24"/>
        </w:rPr>
        <w:t xml:space="preserve">, с. Ильинки, с. Казанское, с. Гагарье, с. </w:t>
      </w:r>
      <w:proofErr w:type="spellStart"/>
      <w:r w:rsidRPr="00A455AE">
        <w:rPr>
          <w:rFonts w:ascii="Times New Roman" w:hAnsi="Times New Roman" w:cs="Times New Roman"/>
          <w:sz w:val="24"/>
          <w:szCs w:val="24"/>
        </w:rPr>
        <w:t>Огнёво</w:t>
      </w:r>
      <w:proofErr w:type="spellEnd"/>
      <w:r w:rsidRPr="00A455AE">
        <w:rPr>
          <w:rFonts w:ascii="Times New Roman" w:hAnsi="Times New Roman" w:cs="Times New Roman"/>
          <w:sz w:val="24"/>
          <w:szCs w:val="24"/>
        </w:rPr>
        <w:t xml:space="preserve">, п. Челюскинцев, с. Грачи, с. Чирки, с. </w:t>
      </w:r>
      <w:proofErr w:type="spellStart"/>
      <w:r w:rsidRPr="0070045B">
        <w:rPr>
          <w:rFonts w:ascii="Times New Roman" w:hAnsi="Times New Roman" w:cs="Times New Roman"/>
          <w:sz w:val="24"/>
          <w:szCs w:val="24"/>
        </w:rPr>
        <w:t>Копотилово</w:t>
      </w:r>
      <w:proofErr w:type="spellEnd"/>
      <w:r w:rsidRPr="0070045B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70045B">
        <w:rPr>
          <w:rFonts w:ascii="Times New Roman" w:hAnsi="Times New Roman" w:cs="Times New Roman"/>
          <w:sz w:val="24"/>
          <w:szCs w:val="24"/>
        </w:rPr>
        <w:t>Пешнево</w:t>
      </w:r>
      <w:proofErr w:type="spellEnd"/>
      <w:r w:rsidRPr="0070045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55AE" w:rsidRPr="0070045B" w:rsidRDefault="00A455AE" w:rsidP="00A4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45B">
        <w:rPr>
          <w:rFonts w:ascii="Times New Roman" w:eastAsia="Times New Roman" w:hAnsi="Times New Roman" w:cs="Times New Roman"/>
          <w:sz w:val="24"/>
          <w:szCs w:val="24"/>
        </w:rPr>
        <w:t xml:space="preserve">В июне на базе спортивной школы было трудоустроено 2 несовершеннолетних:– Севостьянова Вера Алексеевна (с. Гагарье,  группа СОП) и Шевелев Иван Витальевич (п. </w:t>
      </w:r>
      <w:proofErr w:type="spellStart"/>
      <w:r w:rsidRPr="0070045B">
        <w:rPr>
          <w:rFonts w:ascii="Times New Roman" w:eastAsia="Times New Roman" w:hAnsi="Times New Roman" w:cs="Times New Roman"/>
          <w:sz w:val="24"/>
          <w:szCs w:val="24"/>
        </w:rPr>
        <w:t>Новоселезнёво</w:t>
      </w:r>
      <w:proofErr w:type="spellEnd"/>
      <w:r w:rsidRPr="007004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0045B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Start"/>
      <w:r w:rsidRPr="0070045B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70045B">
        <w:rPr>
          <w:rFonts w:ascii="Times New Roman" w:eastAsia="Times New Roman" w:hAnsi="Times New Roman" w:cs="Times New Roman"/>
          <w:sz w:val="24"/>
          <w:szCs w:val="24"/>
        </w:rPr>
        <w:t>опровождение</w:t>
      </w:r>
      <w:proofErr w:type="spellEnd"/>
      <w:r w:rsidRPr="0070045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455AE" w:rsidRPr="00A455AE" w:rsidRDefault="00A455AE" w:rsidP="00A45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1690" w:rsidRDefault="00BA1690" w:rsidP="00141B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0987" w:rsidRDefault="007A0987" w:rsidP="00141B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0987" w:rsidRDefault="007A0987" w:rsidP="00141B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A1690" w:rsidRPr="00AB331E" w:rsidRDefault="00BA1690" w:rsidP="00141B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78C8" w:rsidRPr="00AB331E" w:rsidRDefault="00A21D6C" w:rsidP="00AB331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B331E">
        <w:rPr>
          <w:rFonts w:ascii="Times New Roman" w:hAnsi="Times New Roman" w:cs="Times New Roman"/>
          <w:sz w:val="24"/>
          <w:szCs w:val="24"/>
        </w:rPr>
        <w:t>Директор</w:t>
      </w:r>
      <w:r w:rsidR="00A9173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A169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917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А.В. Коротченко</w:t>
      </w:r>
    </w:p>
    <w:sectPr w:rsidR="00A478C8" w:rsidRPr="00AB331E" w:rsidSect="007F3BC4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7D8A"/>
    <w:rsid w:val="00006345"/>
    <w:rsid w:val="00021210"/>
    <w:rsid w:val="0005031E"/>
    <w:rsid w:val="00057C29"/>
    <w:rsid w:val="000868D8"/>
    <w:rsid w:val="000A20A4"/>
    <w:rsid w:val="000D3EB8"/>
    <w:rsid w:val="001175E9"/>
    <w:rsid w:val="00117B56"/>
    <w:rsid w:val="00134E36"/>
    <w:rsid w:val="00137573"/>
    <w:rsid w:val="00141BF2"/>
    <w:rsid w:val="00182CCA"/>
    <w:rsid w:val="001A4867"/>
    <w:rsid w:val="001A5C18"/>
    <w:rsid w:val="001E568F"/>
    <w:rsid w:val="00215F23"/>
    <w:rsid w:val="002278DB"/>
    <w:rsid w:val="002379CD"/>
    <w:rsid w:val="002523B5"/>
    <w:rsid w:val="0025421A"/>
    <w:rsid w:val="00261514"/>
    <w:rsid w:val="00293BB3"/>
    <w:rsid w:val="0029496E"/>
    <w:rsid w:val="002A6223"/>
    <w:rsid w:val="002F5732"/>
    <w:rsid w:val="002F647C"/>
    <w:rsid w:val="00306B47"/>
    <w:rsid w:val="00314DAA"/>
    <w:rsid w:val="003339E1"/>
    <w:rsid w:val="00346A6C"/>
    <w:rsid w:val="00397C29"/>
    <w:rsid w:val="003E6FEB"/>
    <w:rsid w:val="003F34FC"/>
    <w:rsid w:val="00400DD4"/>
    <w:rsid w:val="004248B1"/>
    <w:rsid w:val="00431BD1"/>
    <w:rsid w:val="00441F41"/>
    <w:rsid w:val="00454028"/>
    <w:rsid w:val="00474F25"/>
    <w:rsid w:val="00487D8A"/>
    <w:rsid w:val="00487F0E"/>
    <w:rsid w:val="004D4216"/>
    <w:rsid w:val="004D4EE4"/>
    <w:rsid w:val="004E1FE2"/>
    <w:rsid w:val="00510B42"/>
    <w:rsid w:val="0051255D"/>
    <w:rsid w:val="00533775"/>
    <w:rsid w:val="00535026"/>
    <w:rsid w:val="005653C2"/>
    <w:rsid w:val="00565807"/>
    <w:rsid w:val="00567513"/>
    <w:rsid w:val="005A00B1"/>
    <w:rsid w:val="005A34DC"/>
    <w:rsid w:val="005A5A3B"/>
    <w:rsid w:val="005B1D24"/>
    <w:rsid w:val="005B2984"/>
    <w:rsid w:val="005C0D0C"/>
    <w:rsid w:val="005C6B6C"/>
    <w:rsid w:val="005E337C"/>
    <w:rsid w:val="005F1595"/>
    <w:rsid w:val="005F53D8"/>
    <w:rsid w:val="00613B45"/>
    <w:rsid w:val="00675BEE"/>
    <w:rsid w:val="006B509F"/>
    <w:rsid w:val="006C5F3B"/>
    <w:rsid w:val="006D193A"/>
    <w:rsid w:val="006F278F"/>
    <w:rsid w:val="0070045B"/>
    <w:rsid w:val="007156C3"/>
    <w:rsid w:val="007175EC"/>
    <w:rsid w:val="00753BB3"/>
    <w:rsid w:val="00762C89"/>
    <w:rsid w:val="0076788F"/>
    <w:rsid w:val="00770719"/>
    <w:rsid w:val="00777738"/>
    <w:rsid w:val="00797183"/>
    <w:rsid w:val="007A0987"/>
    <w:rsid w:val="007C0530"/>
    <w:rsid w:val="007D0CDF"/>
    <w:rsid w:val="007D66EB"/>
    <w:rsid w:val="007D7BB3"/>
    <w:rsid w:val="007E4755"/>
    <w:rsid w:val="007E47A2"/>
    <w:rsid w:val="007F3BC4"/>
    <w:rsid w:val="008328B3"/>
    <w:rsid w:val="0083567D"/>
    <w:rsid w:val="00843777"/>
    <w:rsid w:val="00857595"/>
    <w:rsid w:val="008B1123"/>
    <w:rsid w:val="008B7E4A"/>
    <w:rsid w:val="008C3A7A"/>
    <w:rsid w:val="008D2A03"/>
    <w:rsid w:val="00914EA6"/>
    <w:rsid w:val="00925B13"/>
    <w:rsid w:val="00932BAA"/>
    <w:rsid w:val="00954D9E"/>
    <w:rsid w:val="0096138C"/>
    <w:rsid w:val="009707B6"/>
    <w:rsid w:val="009763FD"/>
    <w:rsid w:val="00984DFC"/>
    <w:rsid w:val="00990E71"/>
    <w:rsid w:val="00991EC4"/>
    <w:rsid w:val="009A2F28"/>
    <w:rsid w:val="009C5327"/>
    <w:rsid w:val="009D0543"/>
    <w:rsid w:val="009E499B"/>
    <w:rsid w:val="009F6432"/>
    <w:rsid w:val="00A04BEF"/>
    <w:rsid w:val="00A10964"/>
    <w:rsid w:val="00A10A9A"/>
    <w:rsid w:val="00A161DF"/>
    <w:rsid w:val="00A21D6C"/>
    <w:rsid w:val="00A26565"/>
    <w:rsid w:val="00A455AE"/>
    <w:rsid w:val="00A478C8"/>
    <w:rsid w:val="00A74C20"/>
    <w:rsid w:val="00A774EA"/>
    <w:rsid w:val="00A826AB"/>
    <w:rsid w:val="00A91731"/>
    <w:rsid w:val="00AA4FB2"/>
    <w:rsid w:val="00AB331E"/>
    <w:rsid w:val="00AB79F7"/>
    <w:rsid w:val="00AD4D11"/>
    <w:rsid w:val="00AD5F0C"/>
    <w:rsid w:val="00AE1AED"/>
    <w:rsid w:val="00AF2B35"/>
    <w:rsid w:val="00B1642A"/>
    <w:rsid w:val="00B207BB"/>
    <w:rsid w:val="00B31A2F"/>
    <w:rsid w:val="00B50BDE"/>
    <w:rsid w:val="00B572CB"/>
    <w:rsid w:val="00B92480"/>
    <w:rsid w:val="00B97B67"/>
    <w:rsid w:val="00BA1690"/>
    <w:rsid w:val="00BA6F13"/>
    <w:rsid w:val="00BB5F32"/>
    <w:rsid w:val="00BC38DE"/>
    <w:rsid w:val="00BE7642"/>
    <w:rsid w:val="00BF0F17"/>
    <w:rsid w:val="00C013E5"/>
    <w:rsid w:val="00C03AFC"/>
    <w:rsid w:val="00C2108B"/>
    <w:rsid w:val="00C249F1"/>
    <w:rsid w:val="00C2676C"/>
    <w:rsid w:val="00C50A47"/>
    <w:rsid w:val="00C54185"/>
    <w:rsid w:val="00C54644"/>
    <w:rsid w:val="00CB61B3"/>
    <w:rsid w:val="00D00510"/>
    <w:rsid w:val="00D01692"/>
    <w:rsid w:val="00D02EFB"/>
    <w:rsid w:val="00D06272"/>
    <w:rsid w:val="00D062BE"/>
    <w:rsid w:val="00D27804"/>
    <w:rsid w:val="00D505D3"/>
    <w:rsid w:val="00D5520B"/>
    <w:rsid w:val="00D64A37"/>
    <w:rsid w:val="00D93DA2"/>
    <w:rsid w:val="00D953E7"/>
    <w:rsid w:val="00E04191"/>
    <w:rsid w:val="00E3028A"/>
    <w:rsid w:val="00E47C98"/>
    <w:rsid w:val="00E55807"/>
    <w:rsid w:val="00E74DF1"/>
    <w:rsid w:val="00E87D67"/>
    <w:rsid w:val="00E920C4"/>
    <w:rsid w:val="00EB41E2"/>
    <w:rsid w:val="00EC2FA3"/>
    <w:rsid w:val="00ED2896"/>
    <w:rsid w:val="00EF690F"/>
    <w:rsid w:val="00F10626"/>
    <w:rsid w:val="00F50344"/>
    <w:rsid w:val="00F56DD0"/>
    <w:rsid w:val="00FA0391"/>
    <w:rsid w:val="00FC643C"/>
    <w:rsid w:val="00FF2DD5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8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72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68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C267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4D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72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B572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72-6kcqoq6c0cuc.xn--p1ai/turnir-po-volejbolu-sredi-muzhskix-komand-na-priz-polnogo-kavalera-ordena-trudovoj-slavy-sannikova-a-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B8A7A-962F-4BFD-BB83-ABBA22CD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3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 2</cp:lastModifiedBy>
  <cp:revision>104</cp:revision>
  <cp:lastPrinted>2021-01-11T08:24:00Z</cp:lastPrinted>
  <dcterms:created xsi:type="dcterms:W3CDTF">2016-04-05T07:58:00Z</dcterms:created>
  <dcterms:modified xsi:type="dcterms:W3CDTF">2022-06-30T09:46:00Z</dcterms:modified>
</cp:coreProperties>
</file>